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需要安装python2.7 并设置环境变量.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在目录文件下安装python2.7文件，双击python-2.7.1..6.amd64.msi文件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24375" cy="1567180"/>
            <wp:effectExtent l="0" t="0" r="9525" b="13970"/>
            <wp:docPr id="4" name="图片 2" descr="C:\Users\Administrator\Desktop\QQ图片20210314122718.pngQQ图片2021031412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Administrator\Desktop\QQ图片20210314122718.pngQQ图片2021031412271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右键点击"计算机"，然后点击"属性"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然后点击"高级系统设置"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选择"系统变量"窗口下面的"Path",双击即可！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然后在"Path"行，添加python安装路径即可(我的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:\Python32)，所以在后面，添加该路径即可。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ps：记住，路径直接用分号"；"隔开！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最后设置成功以后，在cmd命令行，输入命令"python"，就可以有相关显示。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2405" cy="1860550"/>
            <wp:effectExtent l="0" t="0" r="444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安装支持excel模块 安装命令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pip install xlrd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在安装python的对应文件夹  </w:t>
      </w:r>
      <w:r>
        <w:rPr>
          <w:rFonts w:hint="eastAsia"/>
          <w:b/>
          <w:bCs/>
          <w:color w:val="FF0000"/>
          <w:lang w:val="en-US" w:eastAsia="zh-CN"/>
        </w:rPr>
        <w:t xml:space="preserve">Shift </w:t>
      </w:r>
      <w:r>
        <w:rPr>
          <w:rFonts w:hint="eastAsia"/>
          <w:color w:val="FF0000"/>
          <w:lang w:val="en-US" w:eastAsia="zh-CN"/>
        </w:rPr>
        <w:t xml:space="preserve"> + 右键输入 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由于安装的python 的版本不一样,对应的路径与文件夹名称可能不一致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2405" cy="245427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  <w:r>
        <w:rPr>
          <w:rFonts w:hint="eastAsia"/>
          <w:lang w:val="en-US" w:eastAsia="zh-CN"/>
        </w:rPr>
        <w:t>pip install xlrd 命令即可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1770" cy="1143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 还需要安装颜色提示模块</w:t>
      </w:r>
    </w:p>
    <w:p>
      <w:pPr>
        <w:numPr>
          <w:ilvl w:val="0"/>
          <w:numId w:val="0"/>
        </w:numPr>
        <w:ind w:left="105"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pip install colorama</w:t>
      </w:r>
    </w:p>
    <w:p>
      <w:pPr>
        <w:numPr>
          <w:ilvl w:val="0"/>
          <w:numId w:val="0"/>
        </w:numPr>
        <w:ind w:left="105" w:left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eastAsia="zh-CN"/>
        </w:rPr>
        <w:t>如果未安装成功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,继续输入python -m pip install --upgrade pip 即可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3.安装补丁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 xml:space="preserve"> Lib.rar 压缩包解压，并将解压出来的文件覆盖到Python安装目录下的Lib目录中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9865" cy="2675890"/>
            <wp:effectExtent l="0" t="0" r="698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使用说明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使用以下几种格式一定要注意是 </w:t>
      </w:r>
      <w:r>
        <w:rPr>
          <w:rFonts w:hint="eastAsia"/>
          <w:color w:val="FF0000"/>
          <w:lang w:val="en-US" w:eastAsia="zh-CN"/>
        </w:rPr>
        <w:t>小写</w:t>
      </w:r>
      <w:r>
        <w:rPr>
          <w:rFonts w:hint="eastAsia"/>
          <w:lang w:val="en-US" w:eastAsia="zh-CN"/>
        </w:rPr>
        <w:t xml:space="preserve">  以及是英文符号</w:t>
      </w:r>
    </w:p>
    <w:tbl>
      <w:tblPr>
        <w:tblStyle w:val="3"/>
        <w:tblW w:w="301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7"/>
        <w:gridCol w:w="387"/>
        <w:gridCol w:w="450"/>
        <w:gridCol w:w="438"/>
        <w:gridCol w:w="3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格式规则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</w:tr>
    </w:tbl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i代表 整形数字 不带小数点的数字如: 1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f代表 浮点数字 带有小数点如: 1.1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 代表 字符串如: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中英文aa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 代表 Json中的对象 书写时需要遵从Json格式如: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代表 数组如: [1,2,3] 或 [1,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,3] 或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xlsx2lua.py 双击打包文件夹下所有excel前后端的配表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把单个excel拖动到xlsx2lua.py文件即可以打包单个excel文件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可设置前后端是否导出对应字段</w:t>
      </w:r>
      <w:r>
        <w:rPr>
          <w:rFonts w:hint="eastAsia"/>
          <w:lang w:val="en-US" w:eastAsia="zh-CN"/>
        </w:rPr>
        <w:t>,1代表导出,0代表不导出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5400" cy="457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key值个数:  </w:t>
      </w:r>
      <w:r>
        <w:rPr>
          <w:rFonts w:hint="eastAsia"/>
          <w:b w:val="0"/>
          <w:bCs w:val="0"/>
          <w:lang w:val="en-US" w:eastAsia="zh-CN"/>
        </w:rPr>
        <w:t>可设置1或者2 可根据配表要求设置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第1个key值没有类型,输入的内容就是key值内容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第2个key值需要根据格式类型填写内容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导出客户端配置文件</w:t>
      </w:r>
      <w:r>
        <w:rPr>
          <w:rFonts w:hint="eastAsia"/>
          <w:lang w:val="en-US" w:eastAsia="zh-CN"/>
        </w:rPr>
        <w:t>:1需要导出,0或者不填则不导出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12477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前后端Json文件设置</w:t>
      </w:r>
      <w:r>
        <w:rPr>
          <w:rFonts w:hint="eastAsia"/>
          <w:lang w:val="en-US" w:eastAsia="zh-CN"/>
        </w:rPr>
        <w:t xml:space="preserve">:是否生成前后端Json文件 </w:t>
      </w:r>
      <w:r>
        <w:rPr>
          <w:rFonts w:hint="eastAsia"/>
          <w:color w:val="0000FF"/>
          <w:lang w:val="en-US" w:eastAsia="zh-CN"/>
        </w:rPr>
        <w:t>不填或0</w:t>
      </w:r>
      <w:r>
        <w:rPr>
          <w:rFonts w:hint="eastAsia"/>
          <w:lang w:val="en-US" w:eastAsia="zh-CN"/>
        </w:rPr>
        <w:t xml:space="preserve">表示都生成 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表示生成前端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表示生成后端 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lang w:val="en-US" w:eastAsia="zh-CN"/>
        </w:rPr>
        <w:t>表示都不生成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13239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右键添加打包单个Excel(为了右击配表可直接打包)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21380"/>
            <wp:effectExtent l="0" t="0" r="698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右击 </w:t>
      </w:r>
      <w:r>
        <w:rPr>
          <w:rFonts w:hint="default"/>
          <w:b w:val="0"/>
          <w:bCs/>
          <w:lang w:val="en-US" w:eastAsia="zh-CN"/>
        </w:rPr>
        <w:t>“</w:t>
      </w:r>
      <w:r>
        <w:rPr>
          <w:rFonts w:hint="eastAsia"/>
          <w:b w:val="0"/>
          <w:bCs/>
          <w:lang w:val="en-US" w:eastAsia="zh-CN"/>
        </w:rPr>
        <w:t>添加右键打包Excel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 xml:space="preserve"> 文件&gt;&gt;编辑,就可以看到以下内容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Registry Editor Version 5.00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[HKEY_CLASSES_ROOT\*\shell\PackExcel]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@=""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"Icon"="</w:t>
      </w:r>
      <w:r>
        <w:rPr>
          <w:rFonts w:hint="default"/>
          <w:color w:val="FF0000"/>
          <w:lang w:val="en-US" w:eastAsia="zh-CN"/>
        </w:rPr>
        <w:t>E:\\webgame\\trunk\\res\\HXgame\\tool\\xlsx2json\\</w:t>
      </w:r>
      <w:r>
        <w:rPr>
          <w:rFonts w:hint="default"/>
          <w:lang w:val="en-US" w:eastAsia="zh-CN"/>
        </w:rPr>
        <w:t>.pack.bat"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[HKEY_CLASSES_ROOT\*\shell\PackExcel\Command]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@="\"</w:t>
      </w:r>
      <w:r>
        <w:rPr>
          <w:rFonts w:hint="default"/>
          <w:color w:val="FF0000"/>
          <w:lang w:val="en-US" w:eastAsia="zh-CN"/>
        </w:rPr>
        <w:t>E:\\webgame\\trunk\\res\\HXgame\\tool\\xlsx2json\\</w:t>
      </w:r>
      <w:r>
        <w:rPr>
          <w:rFonts w:hint="default"/>
          <w:lang w:val="en-US" w:eastAsia="zh-CN"/>
        </w:rPr>
        <w:t>.pack.bat\" \"%v\""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红色部分内容根据自己的路径进行修改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双击运行即可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F95E7"/>
    <w:multiLevelType w:val="singleLevel"/>
    <w:tmpl w:val="89BF95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0C7423"/>
    <w:multiLevelType w:val="multilevel"/>
    <w:tmpl w:val="460C7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9A6DB7D"/>
    <w:multiLevelType w:val="singleLevel"/>
    <w:tmpl w:val="49A6DB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0F26"/>
    <w:rsid w:val="028B525F"/>
    <w:rsid w:val="03240FA6"/>
    <w:rsid w:val="040C6487"/>
    <w:rsid w:val="06CB2695"/>
    <w:rsid w:val="092D1BBC"/>
    <w:rsid w:val="0AD00166"/>
    <w:rsid w:val="0D3328D2"/>
    <w:rsid w:val="0EF63FBC"/>
    <w:rsid w:val="12A771E1"/>
    <w:rsid w:val="17111359"/>
    <w:rsid w:val="19965771"/>
    <w:rsid w:val="219D3539"/>
    <w:rsid w:val="228F291E"/>
    <w:rsid w:val="25992BBD"/>
    <w:rsid w:val="2E360F63"/>
    <w:rsid w:val="2F7358E3"/>
    <w:rsid w:val="2FC95E3E"/>
    <w:rsid w:val="32AD593D"/>
    <w:rsid w:val="388D7176"/>
    <w:rsid w:val="3CD267DC"/>
    <w:rsid w:val="3DEE5B46"/>
    <w:rsid w:val="42FF1F06"/>
    <w:rsid w:val="4AAC39AE"/>
    <w:rsid w:val="4D5126E9"/>
    <w:rsid w:val="4DB80021"/>
    <w:rsid w:val="4FFE4462"/>
    <w:rsid w:val="52277997"/>
    <w:rsid w:val="55F37734"/>
    <w:rsid w:val="5C142C18"/>
    <w:rsid w:val="600D773F"/>
    <w:rsid w:val="600E6BB8"/>
    <w:rsid w:val="61C90ACE"/>
    <w:rsid w:val="656B6123"/>
    <w:rsid w:val="66A242E8"/>
    <w:rsid w:val="67A7354D"/>
    <w:rsid w:val="6B5D7118"/>
    <w:rsid w:val="6C876F6E"/>
    <w:rsid w:val="6FD014EC"/>
    <w:rsid w:val="763452C3"/>
    <w:rsid w:val="77333F4F"/>
    <w:rsid w:val="7928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WPS_1536402622</cp:lastModifiedBy>
  <dcterms:modified xsi:type="dcterms:W3CDTF">2021-03-14T04:34:23Z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