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ED3412" w14:textId="61ACB241" w:rsidR="009303D9" w:rsidRPr="00BC6720" w:rsidRDefault="00BC6720" w:rsidP="00BC6720">
      <w:pPr>
        <w:pStyle w:val="papertitle"/>
        <w:spacing w:before="5pt" w:beforeAutospacing="1" w:after="5pt" w:afterAutospacing="1"/>
        <w:rPr>
          <w:kern w:val="48"/>
        </w:rPr>
      </w:pPr>
      <w:r>
        <w:rPr>
          <w:kern w:val="48"/>
        </w:rPr>
        <w:t>Diseño Electrónico Preliminar del Proyecto Final</w:t>
      </w:r>
    </w:p>
    <w:p w14:paraId="693EFE7E" w14:textId="77777777" w:rsidR="00D7522C" w:rsidRPr="00CA4392" w:rsidRDefault="00D7522C" w:rsidP="00BC6720">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55108B3" w14:textId="440992A5" w:rsidR="001A3B3D" w:rsidRPr="00F847A6" w:rsidRDefault="00BD670B" w:rsidP="007B6DDA">
      <w:pPr>
        <w:pStyle w:val="Author"/>
        <w:spacing w:before="5pt" w:beforeAutospacing="1"/>
        <w:rPr>
          <w:sz w:val="18"/>
          <w:szCs w:val="18"/>
        </w:rPr>
      </w:pPr>
      <w:r>
        <w:rPr>
          <w:sz w:val="18"/>
          <w:szCs w:val="18"/>
        </w:rPr>
        <w:br w:type="column"/>
      </w:r>
      <w:r w:rsidR="00BC6720">
        <w:rPr>
          <w:sz w:val="18"/>
          <w:szCs w:val="18"/>
        </w:rPr>
        <w:t>Juan Manuel Calvo Duque</w:t>
      </w:r>
      <w:r w:rsidR="001A3B3D" w:rsidRPr="00F847A6">
        <w:rPr>
          <w:sz w:val="18"/>
          <w:szCs w:val="18"/>
        </w:rPr>
        <w:br/>
      </w:r>
      <w:r w:rsidR="00BC6720">
        <w:rPr>
          <w:i/>
          <w:sz w:val="18"/>
          <w:szCs w:val="18"/>
        </w:rPr>
        <w:t>Universidad Autónoma de Manizales</w:t>
      </w:r>
      <w:r w:rsidR="001A3B3D" w:rsidRPr="00F847A6">
        <w:rPr>
          <w:i/>
          <w:sz w:val="18"/>
          <w:szCs w:val="18"/>
        </w:rPr>
        <w:t xml:space="preserve"> </w:t>
      </w:r>
      <w:r w:rsidR="001A3B3D" w:rsidRPr="00F847A6">
        <w:rPr>
          <w:sz w:val="18"/>
          <w:szCs w:val="18"/>
        </w:rPr>
        <w:br/>
      </w:r>
      <w:r w:rsidR="00BC6720">
        <w:rPr>
          <w:i/>
          <w:sz w:val="18"/>
          <w:szCs w:val="18"/>
        </w:rPr>
        <w:t>Maestría en Ingeniería</w:t>
      </w:r>
      <w:r w:rsidR="001A3B3D" w:rsidRPr="00F847A6">
        <w:rPr>
          <w:i/>
          <w:sz w:val="18"/>
          <w:szCs w:val="18"/>
        </w:rPr>
        <w:t xml:space="preserve"> </w:t>
      </w:r>
      <w:r w:rsidR="007B6DDA">
        <w:rPr>
          <w:i/>
          <w:sz w:val="18"/>
          <w:szCs w:val="18"/>
        </w:rPr>
        <w:br/>
      </w:r>
      <w:r w:rsidR="00BC6720">
        <w:rPr>
          <w:i/>
          <w:sz w:val="18"/>
          <w:szCs w:val="18"/>
        </w:rPr>
        <w:t>Diseño de Dispositivos IoT</w:t>
      </w:r>
      <w:r w:rsidR="001A3B3D" w:rsidRPr="00F847A6">
        <w:rPr>
          <w:sz w:val="18"/>
          <w:szCs w:val="18"/>
        </w:rPr>
        <w:br/>
      </w:r>
      <w:r w:rsidR="00BC6720">
        <w:rPr>
          <w:sz w:val="18"/>
          <w:szCs w:val="18"/>
        </w:rPr>
        <w:t>juan.calvod@autonoma.edu.co</w:t>
      </w:r>
    </w:p>
    <w:p w14:paraId="5C568F48"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7FC3B2C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8F7F5FB" w14:textId="5EE47B7C" w:rsidR="006E59AD" w:rsidRPr="00D54BAB" w:rsidRDefault="006E59AD" w:rsidP="006E59AD">
      <w:pPr>
        <w:pStyle w:val="Abstract"/>
        <w:ind w:firstLine="0pt"/>
      </w:pPr>
      <w:r>
        <w:rPr>
          <w:i/>
          <w:iCs/>
        </w:rPr>
        <w:t xml:space="preserve">Resumen </w:t>
      </w:r>
      <w:r w:rsidR="00DC2EB0">
        <w:rPr>
          <w:i/>
          <w:iCs/>
        </w:rPr>
        <w:t>–</w:t>
      </w:r>
      <w:r>
        <w:rPr>
          <w:i/>
          <w:iCs/>
        </w:rPr>
        <w:t xml:space="preserve"> </w:t>
      </w:r>
      <w:r w:rsidR="00DC2EB0" w:rsidRPr="00D54BAB">
        <w:t>El presente document</w:t>
      </w:r>
      <w:r w:rsidR="009D014F">
        <w:t>o</w:t>
      </w:r>
      <w:r w:rsidR="00DC2EB0" w:rsidRPr="00D54BAB">
        <w:t xml:space="preserve"> téncico se enfoca en analizar y sintetizar </w:t>
      </w:r>
      <w:r w:rsidR="00132B8F" w:rsidRPr="00D54BAB">
        <w:t xml:space="preserve">los requisites técnicos y funcionales del diseño prelimiar </w:t>
      </w:r>
      <w:r w:rsidR="009C56D3" w:rsidRPr="00D54BAB">
        <w:t xml:space="preserve">de un </w:t>
      </w:r>
      <w:r w:rsidR="00347113" w:rsidRPr="00D54BAB">
        <w:t xml:space="preserve">sistema de monitoreo de conductor para vehículos de transporte Terrestre. </w:t>
      </w:r>
      <w:r w:rsidR="00181399" w:rsidRPr="00D54BAB">
        <w:t xml:space="preserve">El sistema propuesto combina tecnologías para vision artificial e internet de las cosas </w:t>
      </w:r>
      <w:r w:rsidR="0090680A" w:rsidRPr="00D54BAB">
        <w:t>para detectar y reportar comportamientos de riesgo</w:t>
      </w:r>
      <w:r w:rsidR="008675D2" w:rsidRPr="00D54BAB">
        <w:t xml:space="preserve"> de los conductores. Se utiliza la placa AMB82-MINI como </w:t>
      </w:r>
      <w:r w:rsidR="009464A1" w:rsidRPr="00D54BAB">
        <w:t xml:space="preserve">núcleo de adquisición y procesamiento de datos, que integra capacidades de </w:t>
      </w:r>
      <w:r w:rsidR="00971F0E" w:rsidRPr="00D54BAB">
        <w:t xml:space="preserve">vision artificial y comunicación.Además, se incorpora el modulo </w:t>
      </w:r>
      <w:r w:rsidR="00095C44" w:rsidRPr="00D54BAB">
        <w:t xml:space="preserve">SIM7600X para la comunicación LTE y el modulo </w:t>
      </w:r>
      <w:r w:rsidR="006A0E64" w:rsidRPr="00D54BAB">
        <w:t xml:space="preserve"> LM2596 para </w:t>
      </w:r>
      <w:r w:rsidR="00A6109F" w:rsidRPr="00D54BAB">
        <w:t xml:space="preserve">regular el voltaje de alimentación de los componentes electrónicos. El modulo GY-85 se utiliza </w:t>
      </w:r>
      <w:r w:rsidR="00343019" w:rsidRPr="00D54BAB">
        <w:t>para sensar la aceleración y movimientos del vehículo</w:t>
      </w:r>
      <w:r w:rsidR="0022508C" w:rsidRPr="00D54BAB">
        <w:t xml:space="preserve">. Este sistema </w:t>
      </w:r>
      <w:r w:rsidR="00FA45EB" w:rsidRPr="00D54BAB">
        <w:t xml:space="preserve">funciona en el rango de voltaje de 5V, por lo que se puede integrar con el sistema eléctrico del camion </w:t>
      </w:r>
      <w:r w:rsidR="00D54BAB" w:rsidRPr="00D54BAB">
        <w:t xml:space="preserve">mediant eel regulador LM2596. Se describe cada componente, el funcionamiento general del sistema y se anexa el diseño esquemático preliminar. </w:t>
      </w:r>
      <w:r w:rsidR="00343019" w:rsidRPr="00D54BAB">
        <w:t xml:space="preserve"> </w:t>
      </w:r>
    </w:p>
    <w:p w14:paraId="11AEF655" w14:textId="4777764D" w:rsidR="004D72B5" w:rsidRDefault="009303D9" w:rsidP="00972203">
      <w:pPr>
        <w:pStyle w:val="Abstract"/>
        <w:rPr>
          <w:i/>
          <w:iCs/>
        </w:rPr>
      </w:pPr>
      <w:r>
        <w:rPr>
          <w:i/>
          <w:iCs/>
        </w:rPr>
        <w:t>Abstract</w:t>
      </w:r>
      <w:r>
        <w:t>—</w:t>
      </w:r>
      <w:r w:rsidR="00D17514">
        <w:t xml:space="preserve"> </w:t>
      </w:r>
      <w:r w:rsidR="00D17514" w:rsidRPr="00D17514">
        <w:t>This technical paper focuses on analyzing and synthesizing the technical and functional requirements of the preliminary design of a driver monitoring system for ground transportation vehicles. The proposed system combines technologies for artificial vision and internet of things to detect and report risky driver behaviors. The AMB82-MINI board is used as the core for data acquisition and processing, which integrates machine vision and communication capabilities, the SIM7600X module for LTE communication and the LM2596 module to regulate the power supply voltage of the electronic components. The GY-85 module is used to sense the acceleration and movements of the vehicle. This system operates in the 5V voltage range, so it can be integrated with the truck's electrical system through the LM2596 regulator. Each component is described, the general operation of the system is described and the preliminary schematic design is attached.</w:t>
      </w:r>
    </w:p>
    <w:p w14:paraId="002CD39B" w14:textId="3EA8ABFB" w:rsidR="009303D9" w:rsidRPr="004D72B5" w:rsidRDefault="00D17514" w:rsidP="00972203">
      <w:pPr>
        <w:pStyle w:val="Keywords"/>
      </w:pPr>
      <w:r>
        <w:t>Palabras clave</w:t>
      </w:r>
      <w:r w:rsidR="004D72B5" w:rsidRPr="004D72B5">
        <w:t>—</w:t>
      </w:r>
      <w:r w:rsidR="00A161D4">
        <w:t>Sistema de monitoreo de conductor, seguridad vial, Internet de las cosas, Visión artificial</w:t>
      </w:r>
      <w:r w:rsidR="00D12462">
        <w:t>.</w:t>
      </w:r>
    </w:p>
    <w:p w14:paraId="52BE81AD" w14:textId="07E20FA0" w:rsidR="009303D9" w:rsidRPr="00D632BE" w:rsidRDefault="009303D9" w:rsidP="006B6B66">
      <w:pPr>
        <w:pStyle w:val="Ttulo1"/>
      </w:pPr>
      <w:r w:rsidRPr="00D632BE">
        <w:t>Introdu</w:t>
      </w:r>
      <w:r w:rsidR="00BC6720">
        <w:t>c</w:t>
      </w:r>
      <w:r w:rsidRPr="00D632BE">
        <w:t>c</w:t>
      </w:r>
      <w:r w:rsidR="00BC6720">
        <w:t>ión</w:t>
      </w:r>
    </w:p>
    <w:p w14:paraId="7181B5AB" w14:textId="1D969350" w:rsidR="009303D9" w:rsidRDefault="001E6CD1" w:rsidP="00E7596C">
      <w:pPr>
        <w:pStyle w:val="Textoindependiente"/>
      </w:pPr>
      <w:r>
        <w:rPr>
          <w:lang w:val="es-CO"/>
        </w:rPr>
        <w:t>El desarrollo</w:t>
      </w:r>
      <w:r w:rsidR="00115A91">
        <w:rPr>
          <w:lang w:val="es-CO"/>
        </w:rPr>
        <w:t xml:space="preserve"> de las tecnologías de la información y las comunicaciones ha traído cambios significativos </w:t>
      </w:r>
      <w:r w:rsidR="00C02967">
        <w:rPr>
          <w:lang w:val="es-CO"/>
        </w:rPr>
        <w:t xml:space="preserve">en las personas, la sociedad y las industrias, ya que se han incorporado tecnologías </w:t>
      </w:r>
      <w:r w:rsidR="000903EE">
        <w:rPr>
          <w:lang w:val="es-CO"/>
        </w:rPr>
        <w:t>para soportar las actividad</w:t>
      </w:r>
      <w:r w:rsidR="00C91343">
        <w:rPr>
          <w:lang w:val="es-CO"/>
        </w:rPr>
        <w:t>es diarias</w:t>
      </w:r>
      <w:r w:rsidR="00FC31B5">
        <w:rPr>
          <w:lang w:val="es-CO"/>
        </w:rPr>
        <w:t xml:space="preserve"> [1]</w:t>
      </w:r>
      <w:r w:rsidR="00C91343">
        <w:rPr>
          <w:lang w:val="es-CO"/>
        </w:rPr>
        <w:t>.</w:t>
      </w:r>
      <w:r w:rsidR="00FC31B5">
        <w:rPr>
          <w:lang w:val="es-CO"/>
        </w:rPr>
        <w:t xml:space="preserve"> </w:t>
      </w:r>
      <w:r w:rsidR="00C91343">
        <w:rPr>
          <w:lang w:val="es-CO"/>
        </w:rPr>
        <w:t xml:space="preserve">  </w:t>
      </w:r>
      <w:r w:rsidR="00061B04">
        <w:rPr>
          <w:lang w:val="es-CO"/>
        </w:rPr>
        <w:t xml:space="preserve">En este contexto, </w:t>
      </w:r>
      <w:r w:rsidR="00757827">
        <w:rPr>
          <w:lang w:val="es-CO"/>
        </w:rPr>
        <w:t>la conducción de vehículos también se ha beneficiado</w:t>
      </w:r>
      <w:r w:rsidR="00466697">
        <w:rPr>
          <w:lang w:val="es-CO"/>
        </w:rPr>
        <w:t xml:space="preserve">, actividad en donde la tecnología juega un papel fundamental </w:t>
      </w:r>
      <w:r w:rsidR="00260694">
        <w:rPr>
          <w:lang w:val="es-CO"/>
        </w:rPr>
        <w:t>para la prevención de accidentes de tránsito</w:t>
      </w:r>
      <w:r w:rsidR="009303D9" w:rsidRPr="005B520E">
        <w:t>.</w:t>
      </w:r>
    </w:p>
    <w:p w14:paraId="305B9669" w14:textId="2F198E8D" w:rsidR="00260694" w:rsidRDefault="00CB4D21" w:rsidP="00E7596C">
      <w:pPr>
        <w:pStyle w:val="Textoindependiente"/>
        <w:rPr>
          <w:lang w:val="es-CO"/>
        </w:rPr>
      </w:pPr>
      <w:r>
        <w:rPr>
          <w:lang w:val="es-CO"/>
        </w:rPr>
        <w:t>La conducción de vehículos terrestres es una actividad que exige atención constante y reacciones rápidas</w:t>
      </w:r>
      <w:r w:rsidR="007F5F17">
        <w:rPr>
          <w:lang w:val="es-CO"/>
        </w:rPr>
        <w:t>, y algunos factores como la distracción, el sueño y la fatiga puede</w:t>
      </w:r>
      <w:r w:rsidR="00561081">
        <w:rPr>
          <w:lang w:val="es-CO"/>
        </w:rPr>
        <w:t xml:space="preserve">n poner en riesgo la seguridad vial. Por esto, la conducción de vehículos terrestres </w:t>
      </w:r>
      <w:r w:rsidR="00AF4FD6">
        <w:rPr>
          <w:lang w:val="es-CO"/>
        </w:rPr>
        <w:t xml:space="preserve">se ha convertido en un campo de estudio y desarrollo tecnológico centrado en mejorar la seguridad de las carreteras. Uno de los enfoques de este contexto </w:t>
      </w:r>
      <w:r w:rsidR="00CC07BB">
        <w:rPr>
          <w:lang w:val="es-CO"/>
        </w:rPr>
        <w:t xml:space="preserve">es el desarrollo de sistemas de monitoreo de conductor (DMS, por sus siglas en </w:t>
      </w:r>
      <w:r w:rsidR="00AA6D53">
        <w:rPr>
          <w:lang w:val="es-CO"/>
        </w:rPr>
        <w:t>inglés) [</w:t>
      </w:r>
      <w:r w:rsidR="00CC07BB">
        <w:rPr>
          <w:lang w:val="es-CO"/>
        </w:rPr>
        <w:t>2].</w:t>
      </w:r>
    </w:p>
    <w:p w14:paraId="1271DC22" w14:textId="4B433BE3" w:rsidR="00CC07BB" w:rsidRDefault="00CC07BB" w:rsidP="00E7596C">
      <w:pPr>
        <w:pStyle w:val="Textoindependiente"/>
        <w:rPr>
          <w:lang w:val="es-CO"/>
        </w:rPr>
      </w:pPr>
      <w:r>
        <w:rPr>
          <w:lang w:val="es-CO"/>
        </w:rPr>
        <w:t xml:space="preserve">Los DMS tienen como objetivo principal </w:t>
      </w:r>
      <w:r w:rsidR="00150272">
        <w:rPr>
          <w:lang w:val="es-CO"/>
        </w:rPr>
        <w:t>evaluar el comportamiento del conductor mientras está al volante</w:t>
      </w:r>
      <w:r w:rsidR="00BD6AD8">
        <w:rPr>
          <w:lang w:val="es-CO"/>
        </w:rPr>
        <w:t xml:space="preserve">. Estos </w:t>
      </w:r>
      <w:r w:rsidR="00BD6AD8">
        <w:rPr>
          <w:lang w:val="es-CO"/>
        </w:rPr>
        <w:t xml:space="preserve">sistemas utilizan una variedad de sensores y tecnologías, como la visión artificial </w:t>
      </w:r>
      <w:r w:rsidR="004C65EB">
        <w:rPr>
          <w:lang w:val="es-CO"/>
        </w:rPr>
        <w:t>e internet de las cosas (IoT), para detectar signos de distracción, fatiga, distracción y otros comportamientos de riesg</w:t>
      </w:r>
      <w:r w:rsidR="007579FC">
        <w:rPr>
          <w:lang w:val="es-CO"/>
        </w:rPr>
        <w:t xml:space="preserve">o [3][4]. </w:t>
      </w:r>
      <w:r w:rsidR="00EB4786">
        <w:rPr>
          <w:lang w:val="es-CO"/>
        </w:rPr>
        <w:t xml:space="preserve">Aunque estas tecnologías avanzan </w:t>
      </w:r>
      <w:r w:rsidR="00B30EF8">
        <w:rPr>
          <w:lang w:val="es-CO"/>
        </w:rPr>
        <w:t xml:space="preserve">velozmente, se enfrentan a algunos </w:t>
      </w:r>
      <w:r w:rsidR="00A77675">
        <w:rPr>
          <w:lang w:val="es-CO"/>
        </w:rPr>
        <w:t>desafíos técnicos. Por el lado de la visión artificial se debe abordar la eficiencia y la precisión</w:t>
      </w:r>
      <w:r w:rsidR="0022361F">
        <w:rPr>
          <w:lang w:val="es-CO"/>
        </w:rPr>
        <w:t xml:space="preserve"> [5]</w:t>
      </w:r>
      <w:r w:rsidR="00A77675">
        <w:rPr>
          <w:lang w:val="es-CO"/>
        </w:rPr>
        <w:t>. Mientras que, por el lado del IoT</w:t>
      </w:r>
      <w:r w:rsidR="00984E73">
        <w:rPr>
          <w:lang w:val="es-CO"/>
        </w:rPr>
        <w:t xml:space="preserve"> se plantean desafíos en términos de conectividad, gestión y seguridad de los datos</w:t>
      </w:r>
      <w:r w:rsidR="0022361F">
        <w:rPr>
          <w:lang w:val="es-CO"/>
        </w:rPr>
        <w:t xml:space="preserve"> [</w:t>
      </w:r>
      <w:r w:rsidR="000717F3">
        <w:rPr>
          <w:lang w:val="es-CO"/>
        </w:rPr>
        <w:t>6</w:t>
      </w:r>
      <w:r w:rsidR="0022361F">
        <w:rPr>
          <w:lang w:val="es-CO"/>
        </w:rPr>
        <w:t>]</w:t>
      </w:r>
      <w:r w:rsidR="000717F3">
        <w:rPr>
          <w:lang w:val="es-CO"/>
        </w:rPr>
        <w:t>[7]</w:t>
      </w:r>
      <w:r w:rsidR="00984E73">
        <w:rPr>
          <w:lang w:val="es-CO"/>
        </w:rPr>
        <w:t xml:space="preserve">. </w:t>
      </w:r>
    </w:p>
    <w:p w14:paraId="635F5FAC" w14:textId="62AEE517" w:rsidR="00D6507C" w:rsidRDefault="00F4159C" w:rsidP="00ED32AC">
      <w:pPr>
        <w:pStyle w:val="Textoindependiente"/>
        <w:rPr>
          <w:lang w:val="es-CO"/>
        </w:rPr>
      </w:pPr>
      <w:r>
        <w:rPr>
          <w:lang w:val="es-CO"/>
        </w:rPr>
        <w:t>En este contexto, es importante destacar que existen soluciones funcionales de DMS. Sin embargo, al utilizar algoritmos potentes de visión artificial que demandan una gran capacidad de cómputo y resultan costosas</w:t>
      </w:r>
      <w:r w:rsidR="00481B31">
        <w:rPr>
          <w:lang w:val="es-CO"/>
        </w:rPr>
        <w:t xml:space="preserve"> [8][9]</w:t>
      </w:r>
      <w:r>
        <w:rPr>
          <w:lang w:val="es-CO"/>
        </w:rPr>
        <w:t xml:space="preserve">. Esto ha generado la generado la necesidad de desarrollar soluciones más eficientes </w:t>
      </w:r>
      <w:r w:rsidR="0060316D">
        <w:rPr>
          <w:lang w:val="es-CO"/>
        </w:rPr>
        <w:t>que mantengan la efectividad sin comprometer el rendimiento ni elevar los costos.</w:t>
      </w:r>
    </w:p>
    <w:p w14:paraId="5359B9ED" w14:textId="716701D9" w:rsidR="00ED32AC" w:rsidRDefault="002138DC" w:rsidP="00ED32AC">
      <w:pPr>
        <w:pStyle w:val="Textoindependiente"/>
        <w:rPr>
          <w:lang w:val="es-CO"/>
        </w:rPr>
      </w:pPr>
      <w:r>
        <w:rPr>
          <w:lang w:val="es-CO"/>
        </w:rPr>
        <w:t>Este proyecto tiene como objetivo desarrollar un sistema de monitoreo de conductor</w:t>
      </w:r>
      <w:r w:rsidR="001239DA">
        <w:rPr>
          <w:lang w:val="es-CO"/>
        </w:rPr>
        <w:t xml:space="preserve"> de borde</w:t>
      </w:r>
      <w:r>
        <w:rPr>
          <w:lang w:val="es-CO"/>
        </w:rPr>
        <w:t xml:space="preserve"> que integre tecnologías de visión artificial e IoT para reconocer </w:t>
      </w:r>
      <w:r w:rsidR="00CD688F">
        <w:rPr>
          <w:lang w:val="es-CO"/>
        </w:rPr>
        <w:t xml:space="preserve">y reportar situaciones de riesgo en camiones, para mejorar la seguridad vial y prevenir la ocurrencia de accidentes. </w:t>
      </w:r>
      <w:r w:rsidR="00AF58EA">
        <w:rPr>
          <w:lang w:val="es-CO"/>
        </w:rPr>
        <w:t xml:space="preserve">En el presente documento </w:t>
      </w:r>
      <w:r w:rsidR="0032093C">
        <w:rPr>
          <w:lang w:val="es-CO"/>
        </w:rPr>
        <w:t>de explorará detalladamente el diseño</w:t>
      </w:r>
      <w:r w:rsidR="00B63001">
        <w:rPr>
          <w:lang w:val="es-CO"/>
        </w:rPr>
        <w:t xml:space="preserve"> del sistema electrónico </w:t>
      </w:r>
      <w:r w:rsidR="009E2BFA">
        <w:rPr>
          <w:lang w:val="es-CO"/>
        </w:rPr>
        <w:t xml:space="preserve">del sistema descrito, señalando los componentes necesarios </w:t>
      </w:r>
      <w:r w:rsidR="0070346F">
        <w:rPr>
          <w:lang w:val="es-CO"/>
        </w:rPr>
        <w:t xml:space="preserve">y describiendo como estos </w:t>
      </w:r>
      <w:r w:rsidR="00B86A07">
        <w:rPr>
          <w:lang w:val="es-CO"/>
        </w:rPr>
        <w:t>contribuyen con el funcionamiento general del sistema.</w:t>
      </w:r>
    </w:p>
    <w:p w14:paraId="182357F6" w14:textId="558AD7F3" w:rsidR="009303D9" w:rsidRPr="006B6B66" w:rsidRDefault="00C7008A" w:rsidP="006B6B66">
      <w:pPr>
        <w:pStyle w:val="Ttulo1"/>
      </w:pPr>
      <w:r>
        <w:t xml:space="preserve">componentes </w:t>
      </w:r>
      <w:r w:rsidR="006C5825">
        <w:t>y diseño del sistema</w:t>
      </w:r>
    </w:p>
    <w:p w14:paraId="1EF22F24" w14:textId="43807F37" w:rsidR="009303D9" w:rsidRDefault="006C5825" w:rsidP="00ED0149">
      <w:pPr>
        <w:pStyle w:val="Ttulo2"/>
      </w:pPr>
      <w:r>
        <w:t>Lista de componentes.</w:t>
      </w:r>
    </w:p>
    <w:p w14:paraId="6D9B5E71" w14:textId="77777777" w:rsidR="00EF7A8E" w:rsidRDefault="001239DA" w:rsidP="00211286">
      <w:pPr>
        <w:pStyle w:val="Textoindependiente"/>
        <w:rPr>
          <w:lang w:val="es-CO"/>
        </w:rPr>
      </w:pPr>
      <w:r>
        <w:rPr>
          <w:lang w:val="es-CO"/>
        </w:rPr>
        <w:t>Como se expuso en la sección anterior, este proyecto busca</w:t>
      </w:r>
      <w:r>
        <w:rPr>
          <w:lang w:val="es-CO"/>
        </w:rPr>
        <w:t xml:space="preserve"> desarrollar un sistema de monitoreo de conductor de borde que integre tecnologías de visión artificial e IoT para reconocer y reportar situaciones de riesgo</w:t>
      </w:r>
      <w:r w:rsidR="00730325">
        <w:rPr>
          <w:lang w:val="es-CO"/>
        </w:rPr>
        <w:t xml:space="preserve">. </w:t>
      </w:r>
    </w:p>
    <w:p w14:paraId="292B05DA" w14:textId="0226257B" w:rsidR="00EF7A8E" w:rsidRDefault="00EF7A8E" w:rsidP="00211286">
      <w:pPr>
        <w:pStyle w:val="Textoindependiente"/>
        <w:rPr>
          <w:lang w:val="es-CO"/>
        </w:rPr>
      </w:pPr>
      <w:r>
        <w:rPr>
          <w:lang w:val="es-CO"/>
        </w:rPr>
        <w:t>La selección de componentes se basa en las necesidades principales que debe tener el sistema</w:t>
      </w:r>
      <w:r w:rsidR="008507ED">
        <w:rPr>
          <w:lang w:val="es-CO"/>
        </w:rPr>
        <w:t xml:space="preserve">, que se </w:t>
      </w:r>
      <w:r w:rsidR="00A33AA2">
        <w:rPr>
          <w:lang w:val="es-CO"/>
        </w:rPr>
        <w:t>describen a continuación</w:t>
      </w:r>
      <w:r>
        <w:rPr>
          <w:lang w:val="es-CO"/>
        </w:rPr>
        <w:t xml:space="preserve">: </w:t>
      </w:r>
    </w:p>
    <w:p w14:paraId="3FAE83D2" w14:textId="252D9492" w:rsidR="00EF7A8E" w:rsidRDefault="00EF7A8E" w:rsidP="00EF7A8E">
      <w:pPr>
        <w:pStyle w:val="Ttulo3"/>
        <w:rPr>
          <w:i w:val="0"/>
        </w:rPr>
      </w:pPr>
      <w:r>
        <w:t>Monitoreo en tiempo real</w:t>
      </w:r>
      <w:r>
        <w:t xml:space="preserve">: </w:t>
      </w:r>
      <w:r w:rsidR="00813217">
        <w:rPr>
          <w:i w:val="0"/>
        </w:rPr>
        <w:t xml:space="preserve">El monitoreo en tiempo real es </w:t>
      </w:r>
      <w:r w:rsidR="00665AF2">
        <w:rPr>
          <w:i w:val="0"/>
        </w:rPr>
        <w:t xml:space="preserve">fundamental para detectar rápidamente situaciones de riesgo y poder alterar oportunamente a las entes </w:t>
      </w:r>
      <w:r w:rsidR="007B4A21">
        <w:rPr>
          <w:i w:val="0"/>
        </w:rPr>
        <w:t>invlocradas. Por esto, la placa de desarrollo AMB82-Mini será el núcelo del sistema</w:t>
      </w:r>
      <w:r w:rsidR="00E6506F">
        <w:rPr>
          <w:i w:val="0"/>
        </w:rPr>
        <w:t xml:space="preserve">, ya que permite el procesamiento en tiempo real de datos </w:t>
      </w:r>
      <w:r w:rsidR="006A536C">
        <w:rPr>
          <w:i w:val="0"/>
        </w:rPr>
        <w:t xml:space="preserve">de sensores </w:t>
      </w:r>
      <w:r w:rsidR="00C54054">
        <w:rPr>
          <w:i w:val="0"/>
        </w:rPr>
        <w:t>e imágenes capatadas por cámara</w:t>
      </w:r>
      <w:r>
        <w:rPr>
          <w:i w:val="0"/>
        </w:rPr>
        <w:t>.</w:t>
      </w:r>
    </w:p>
    <w:p w14:paraId="7B1E45BF" w14:textId="77777777" w:rsidR="00315AD1" w:rsidRPr="00315AD1" w:rsidRDefault="00315AD1" w:rsidP="00315AD1"/>
    <w:p w14:paraId="5500F0F8" w14:textId="411BA560" w:rsidR="001239DA" w:rsidRDefault="001B233E" w:rsidP="00461E8D">
      <w:pPr>
        <w:pStyle w:val="Ttulo3"/>
      </w:pPr>
      <w:r>
        <w:t>Detección de otros comportamiento de riesgo</w:t>
      </w:r>
      <w:r w:rsidR="00EF7A8E" w:rsidRPr="005B520E">
        <w:t xml:space="preserve">: </w:t>
      </w:r>
      <w:r>
        <w:rPr>
          <w:i w:val="0"/>
        </w:rPr>
        <w:t xml:space="preserve">Cambios bruscos en la aceleración y orientación del vehículo </w:t>
      </w:r>
      <w:r w:rsidR="00F72056">
        <w:rPr>
          <w:i w:val="0"/>
        </w:rPr>
        <w:t>pueden ser indicador malos hábitos de conducción y comportamientos de riesgo al volante</w:t>
      </w:r>
      <w:r w:rsidR="00EF7A8E" w:rsidRPr="00FA4C32">
        <w:rPr>
          <w:i w:val="0"/>
        </w:rPr>
        <w:t>.</w:t>
      </w:r>
      <w:r w:rsidR="00F72056">
        <w:rPr>
          <w:i w:val="0"/>
        </w:rPr>
        <w:t xml:space="preserve"> </w:t>
      </w:r>
      <w:r w:rsidR="00633B47">
        <w:rPr>
          <w:i w:val="0"/>
        </w:rPr>
        <w:t>El módulo GY-85 se utilizará para medir estos parámetros.</w:t>
      </w:r>
    </w:p>
    <w:p w14:paraId="70FC1D00" w14:textId="77777777" w:rsidR="00461E8D" w:rsidRDefault="00461E8D" w:rsidP="00461E8D">
      <w:pPr>
        <w:jc w:val="both"/>
      </w:pPr>
    </w:p>
    <w:p w14:paraId="6C154C9C" w14:textId="3D729D4D" w:rsidR="00461E8D" w:rsidRDefault="00461E8D" w:rsidP="00461E8D">
      <w:pPr>
        <w:pStyle w:val="Ttulo3"/>
        <w:rPr>
          <w:i w:val="0"/>
          <w:iCs w:val="0"/>
        </w:rPr>
      </w:pPr>
      <w:r>
        <w:t xml:space="preserve">Comunicación en la nube: </w:t>
      </w:r>
      <w:r w:rsidR="00674825">
        <w:rPr>
          <w:i w:val="0"/>
          <w:iCs w:val="0"/>
        </w:rPr>
        <w:t>Ya que una funcionalidad importante es el reporte de situaciones de riesgo en tiempo real</w:t>
      </w:r>
      <w:r w:rsidR="00282FFF">
        <w:rPr>
          <w:i w:val="0"/>
          <w:iCs w:val="0"/>
        </w:rPr>
        <w:t xml:space="preserve">, la comunicación con la nube es fundamental en este sistema. </w:t>
      </w:r>
      <w:r w:rsidR="00650A0E">
        <w:rPr>
          <w:i w:val="0"/>
          <w:iCs w:val="0"/>
        </w:rPr>
        <w:t xml:space="preserve">El módulo SIM7600X proporciona conectividad LTE para enviar los reportes a la nube en un contexto de </w:t>
      </w:r>
      <w:r w:rsidR="00650A0E">
        <w:rPr>
          <w:i w:val="0"/>
          <w:iCs w:val="0"/>
        </w:rPr>
        <w:lastRenderedPageBreak/>
        <w:t>condiciones cambiantes como lo es la conducción de vehículos terrestres.</w:t>
      </w:r>
    </w:p>
    <w:p w14:paraId="226C86D1" w14:textId="77777777" w:rsidR="00315AD1" w:rsidRPr="00315AD1" w:rsidRDefault="00315AD1" w:rsidP="00315AD1"/>
    <w:p w14:paraId="53D4CA9C" w14:textId="081C2394" w:rsidR="00B40220" w:rsidRDefault="00650A0E" w:rsidP="00211286">
      <w:pPr>
        <w:pStyle w:val="Ttulo3"/>
        <w:rPr>
          <w:lang w:val="es-CO"/>
        </w:rPr>
      </w:pPr>
      <w:r>
        <w:t xml:space="preserve">Gestión eficiente de la energía: </w:t>
      </w:r>
      <w:r w:rsidR="00537A3A" w:rsidRPr="00B40220">
        <w:t xml:space="preserve">Para garantizar el funcionamiento continuo del sistema se debe </w:t>
      </w:r>
      <w:r w:rsidR="00315AD1" w:rsidRPr="00B40220">
        <w:t>gestionar la energía disponible de forma eficiente</w:t>
      </w:r>
      <w:r w:rsidR="002043E8" w:rsidRPr="00B40220">
        <w:t>.</w:t>
      </w:r>
      <w:r w:rsidR="002043E8">
        <w:t xml:space="preserve"> </w:t>
      </w:r>
      <w:r w:rsidR="00B40220">
        <w:rPr>
          <w:i w:val="0"/>
          <w:iCs w:val="0"/>
        </w:rPr>
        <w:t xml:space="preserve">Ya que el sistema eléctrico de los vehíclos en los que se busca integrar este sistema está diseñado para operar con voltajes de 12 o 24V, mientras que los componentes del sistema electrónico propuesto requieren una alimentación de 5V, es necesario </w:t>
      </w:r>
      <w:r w:rsidR="0099120B">
        <w:rPr>
          <w:i w:val="0"/>
          <w:iCs w:val="0"/>
        </w:rPr>
        <w:t>incluir un sistema de regulación de voltaje para adecuar la tensión de entrada.</w:t>
      </w:r>
      <w:r w:rsidR="0099120B">
        <w:rPr>
          <w:lang w:val="es-CO"/>
        </w:rPr>
        <w:t xml:space="preserve"> </w:t>
      </w:r>
      <w:r w:rsidR="0099120B" w:rsidRPr="00204798">
        <w:rPr>
          <w:i w:val="0"/>
          <w:iCs w:val="0"/>
          <w:lang w:val="es-CO"/>
        </w:rPr>
        <w:t xml:space="preserve">Para esto </w:t>
      </w:r>
      <w:r w:rsidR="00204798" w:rsidRPr="00204798">
        <w:rPr>
          <w:i w:val="0"/>
          <w:iCs w:val="0"/>
          <w:lang w:val="es-CO"/>
        </w:rPr>
        <w:t>se utilizará el módulo  regulador de tensión conmutada LM2596.</w:t>
      </w:r>
      <w:r w:rsidR="00204798">
        <w:rPr>
          <w:lang w:val="es-CO"/>
        </w:rPr>
        <w:t xml:space="preserve"> </w:t>
      </w:r>
    </w:p>
    <w:p w14:paraId="4B4FD7BC" w14:textId="77777777" w:rsidR="00204798" w:rsidRDefault="00204798" w:rsidP="00204798">
      <w:pPr>
        <w:jc w:val="both"/>
        <w:rPr>
          <w:lang w:val="es-CO"/>
        </w:rPr>
      </w:pPr>
    </w:p>
    <w:p w14:paraId="074E0605" w14:textId="08508989" w:rsidR="00204798" w:rsidRDefault="00204798" w:rsidP="00204798">
      <w:pPr>
        <w:pStyle w:val="Textoindependiente"/>
        <w:rPr>
          <w:lang w:val="es-CO"/>
        </w:rPr>
      </w:pPr>
      <w:r>
        <w:rPr>
          <w:lang w:val="es-CO"/>
        </w:rPr>
        <w:t>En la siguiente tabla (TABLA 1)</w:t>
      </w:r>
      <w:r>
        <w:rPr>
          <w:lang w:val="es-CO"/>
        </w:rPr>
        <w:t xml:space="preserve"> </w:t>
      </w:r>
      <w:r>
        <w:rPr>
          <w:lang w:val="es-CO"/>
        </w:rPr>
        <w:t xml:space="preserve">se describen </w:t>
      </w:r>
      <w:r w:rsidR="00DE00C1">
        <w:rPr>
          <w:lang w:val="es-CO"/>
        </w:rPr>
        <w:t>con brevedad</w:t>
      </w:r>
      <w:r>
        <w:rPr>
          <w:lang w:val="es-CO"/>
        </w:rPr>
        <w:t xml:space="preserve"> los componentes mencionados anteriormente.</w:t>
      </w:r>
      <w:r>
        <w:rPr>
          <w:lang w:val="es-CO"/>
        </w:rPr>
        <w:t xml:space="preserve"> </w:t>
      </w:r>
    </w:p>
    <w:p w14:paraId="75A6FEF5" w14:textId="094DA7DE" w:rsidR="00204798" w:rsidRPr="00204798" w:rsidRDefault="00204798" w:rsidP="00204798">
      <w:pPr>
        <w:jc w:val="both"/>
        <w:rPr>
          <w:lang w:val="es-CO"/>
        </w:rPr>
      </w:pPr>
    </w:p>
    <w:p w14:paraId="29E512E6" w14:textId="0085A4A3" w:rsidR="00C86B3B" w:rsidRPr="00C86B3B" w:rsidRDefault="00C86B3B" w:rsidP="00C86B3B">
      <w:pPr>
        <w:pStyle w:val="tablehead"/>
        <w:numPr>
          <w:ilvl w:val="0"/>
          <w:numId w:val="0"/>
        </w:numPr>
      </w:pPr>
      <w:r>
        <w:t xml:space="preserve">TABLA 1. Componentes </w:t>
      </w:r>
      <w:r w:rsidR="00B14E2A">
        <w:t>del sistema</w:t>
      </w:r>
    </w:p>
    <w:tbl>
      <w:tblPr>
        <w:tblStyle w:val="Tablaconcuadrcula"/>
        <w:tblW w:w="0pt" w:type="auto"/>
        <w:tblLook w:firstRow="1" w:lastRow="0" w:firstColumn="1" w:lastColumn="0" w:noHBand="0" w:noVBand="1"/>
      </w:tblPr>
      <w:tblGrid>
        <w:gridCol w:w="1412"/>
        <w:gridCol w:w="857"/>
        <w:gridCol w:w="2587"/>
      </w:tblGrid>
      <w:tr w:rsidR="00C86B3B" w14:paraId="4CD757A9" w14:textId="77777777" w:rsidTr="00B14E2A">
        <w:tc>
          <w:tcPr>
            <w:tcW w:w="70.65pt" w:type="dxa"/>
          </w:tcPr>
          <w:p w14:paraId="6A245ABE" w14:textId="502DE606" w:rsidR="00C86B3B" w:rsidRDefault="00C86B3B" w:rsidP="00C86B3B">
            <w:pPr>
              <w:pStyle w:val="tablecolhead"/>
              <w:rPr>
                <w:lang w:val="es-CO"/>
              </w:rPr>
            </w:pPr>
            <w:r w:rsidRPr="00C86B3B">
              <w:t>Componente</w:t>
            </w:r>
          </w:p>
        </w:tc>
        <w:tc>
          <w:tcPr>
            <w:tcW w:w="42.50pt" w:type="dxa"/>
          </w:tcPr>
          <w:p w14:paraId="0FBA0B89" w14:textId="59781924" w:rsidR="00C86B3B" w:rsidRPr="00C86B3B" w:rsidRDefault="00C86B3B" w:rsidP="00C86B3B">
            <w:pPr>
              <w:pStyle w:val="tablecolhead"/>
            </w:pPr>
            <w:r w:rsidRPr="00C86B3B">
              <w:t>Cantidad</w:t>
            </w:r>
          </w:p>
        </w:tc>
        <w:tc>
          <w:tcPr>
            <w:tcW w:w="129.65pt" w:type="dxa"/>
          </w:tcPr>
          <w:p w14:paraId="6F593872" w14:textId="7CB44FF4" w:rsidR="00C86B3B" w:rsidRPr="00C86B3B" w:rsidRDefault="00C86B3B" w:rsidP="00C86B3B">
            <w:pPr>
              <w:pStyle w:val="tablecolhead"/>
            </w:pPr>
            <w:r w:rsidRPr="00C86B3B">
              <w:t>Descripción</w:t>
            </w:r>
          </w:p>
        </w:tc>
      </w:tr>
      <w:tr w:rsidR="00C86B3B" w14:paraId="4C973FB9" w14:textId="77777777" w:rsidTr="00B14E2A">
        <w:tc>
          <w:tcPr>
            <w:tcW w:w="70.65pt" w:type="dxa"/>
          </w:tcPr>
          <w:p w14:paraId="7C4ADE1C" w14:textId="50646D14" w:rsidR="00C86B3B" w:rsidRDefault="00B14E2A" w:rsidP="00B14E2A">
            <w:pPr>
              <w:pStyle w:val="tablecopy"/>
              <w:rPr>
                <w:lang w:val="es-CO"/>
              </w:rPr>
            </w:pPr>
            <w:r w:rsidRPr="00B14E2A">
              <w:t>AMB82-Mini</w:t>
            </w:r>
          </w:p>
        </w:tc>
        <w:tc>
          <w:tcPr>
            <w:tcW w:w="42.50pt" w:type="dxa"/>
          </w:tcPr>
          <w:p w14:paraId="5F37D1B4" w14:textId="03A586C2" w:rsidR="00C86B3B" w:rsidRPr="001D28DC" w:rsidRDefault="00B14E2A" w:rsidP="00E7596C">
            <w:pPr>
              <w:pStyle w:val="Textoindependiente"/>
              <w:ind w:firstLine="0pt"/>
              <w:rPr>
                <w:noProof/>
                <w:spacing w:val="0"/>
                <w:sz w:val="16"/>
                <w:szCs w:val="16"/>
                <w:lang w:val="en-US" w:eastAsia="en-US"/>
              </w:rPr>
            </w:pPr>
            <w:r w:rsidRPr="001D28DC">
              <w:rPr>
                <w:noProof/>
                <w:spacing w:val="0"/>
                <w:sz w:val="16"/>
                <w:szCs w:val="16"/>
                <w:lang w:val="en-US" w:eastAsia="en-US"/>
              </w:rPr>
              <w:t>1</w:t>
            </w:r>
          </w:p>
        </w:tc>
        <w:tc>
          <w:tcPr>
            <w:tcW w:w="129.65pt" w:type="dxa"/>
          </w:tcPr>
          <w:p w14:paraId="7B74D834" w14:textId="02E99512" w:rsidR="00C86B3B" w:rsidRPr="001D28DC" w:rsidRDefault="00EE0D9D" w:rsidP="00E7596C">
            <w:pPr>
              <w:pStyle w:val="Textoindependiente"/>
              <w:ind w:firstLine="0pt"/>
              <w:rPr>
                <w:noProof/>
                <w:spacing w:val="0"/>
                <w:sz w:val="16"/>
                <w:szCs w:val="16"/>
                <w:lang w:val="en-US" w:eastAsia="en-US"/>
              </w:rPr>
            </w:pPr>
            <w:r w:rsidRPr="001D28DC">
              <w:rPr>
                <w:noProof/>
                <w:spacing w:val="0"/>
                <w:sz w:val="16"/>
                <w:szCs w:val="16"/>
                <w:lang w:val="en-US" w:eastAsia="en-US"/>
              </w:rPr>
              <w:t xml:space="preserve">Placa de desarrollo </w:t>
            </w:r>
            <w:r w:rsidR="00F41EAE" w:rsidRPr="001D28DC">
              <w:rPr>
                <w:noProof/>
                <w:spacing w:val="0"/>
                <w:sz w:val="16"/>
                <w:szCs w:val="16"/>
                <w:lang w:val="en-US" w:eastAsia="en-US"/>
              </w:rPr>
              <w:t>basada en el microcontrolador RTL</w:t>
            </w:r>
            <w:r w:rsidR="00B52742" w:rsidRPr="001D28DC">
              <w:rPr>
                <w:noProof/>
                <w:spacing w:val="0"/>
                <w:sz w:val="16"/>
                <w:szCs w:val="16"/>
                <w:lang w:val="en-US" w:eastAsia="en-US"/>
              </w:rPr>
              <w:t xml:space="preserve">8735B, también llamado AmebaPro-II, un SoC de cámara Bluetooth y LAN </w:t>
            </w:r>
            <w:r w:rsidR="00E56D04" w:rsidRPr="001D28DC">
              <w:rPr>
                <w:noProof/>
                <w:spacing w:val="0"/>
                <w:sz w:val="16"/>
                <w:szCs w:val="16"/>
                <w:lang w:val="en-US" w:eastAsia="en-US"/>
              </w:rPr>
              <w:t xml:space="preserve">inalámbrica 802.11 a/b/g/n. </w:t>
            </w:r>
          </w:p>
        </w:tc>
      </w:tr>
      <w:tr w:rsidR="00C86B3B" w14:paraId="0F238218" w14:textId="77777777" w:rsidTr="00B14E2A">
        <w:tc>
          <w:tcPr>
            <w:tcW w:w="70.65pt" w:type="dxa"/>
          </w:tcPr>
          <w:p w14:paraId="6174675C" w14:textId="13484FD8" w:rsidR="00C86B3B" w:rsidRPr="00211286" w:rsidRDefault="00D8592F" w:rsidP="00211286">
            <w:pPr>
              <w:pStyle w:val="tablecopy"/>
            </w:pPr>
            <w:r w:rsidRPr="00211286">
              <w:t>SIM7600</w:t>
            </w:r>
            <w:r w:rsidR="00B71AF6" w:rsidRPr="00211286">
              <w:t>X 4G HAT</w:t>
            </w:r>
          </w:p>
        </w:tc>
        <w:tc>
          <w:tcPr>
            <w:tcW w:w="42.50pt" w:type="dxa"/>
          </w:tcPr>
          <w:p w14:paraId="49AE1561" w14:textId="48E066F4" w:rsidR="00C86B3B" w:rsidRPr="00211286" w:rsidRDefault="001D28DC" w:rsidP="00211286">
            <w:pPr>
              <w:pStyle w:val="tablecopy"/>
            </w:pPr>
            <w:r w:rsidRPr="00211286">
              <w:t>1</w:t>
            </w:r>
          </w:p>
        </w:tc>
        <w:tc>
          <w:tcPr>
            <w:tcW w:w="129.65pt" w:type="dxa"/>
          </w:tcPr>
          <w:p w14:paraId="367705BA" w14:textId="67F3F174" w:rsidR="00C86B3B" w:rsidRPr="00211286" w:rsidRDefault="00CB0E7A" w:rsidP="00211286">
            <w:pPr>
              <w:pStyle w:val="tablecopy"/>
            </w:pPr>
            <w:r w:rsidRPr="00211286">
              <w:t xml:space="preserve">Placa </w:t>
            </w:r>
            <w:r w:rsidR="00903EE3" w:rsidRPr="00211286">
              <w:t xml:space="preserve">basada en el microcontrolador SIM7600G-H, </w:t>
            </w:r>
            <w:r w:rsidR="00A627E7" w:rsidRPr="00211286">
              <w:t>con comunicación LTE Cat-4 4G/3G/2G</w:t>
            </w:r>
            <w:r w:rsidR="007A177B" w:rsidRPr="00211286">
              <w:t xml:space="preserve"> habilitada, posicionamiento global GNSS y soporte multibanda. Admite protocolos de comunicación en la nube, </w:t>
            </w:r>
            <w:r w:rsidR="00C215DE" w:rsidRPr="00211286">
              <w:t xml:space="preserve">llamadas telefónicas y soporte SMS. </w:t>
            </w:r>
          </w:p>
        </w:tc>
      </w:tr>
      <w:tr w:rsidR="00C215DE" w14:paraId="706675C5" w14:textId="77777777" w:rsidTr="00B14E2A">
        <w:tc>
          <w:tcPr>
            <w:tcW w:w="70.65pt" w:type="dxa"/>
          </w:tcPr>
          <w:p w14:paraId="184BF39F" w14:textId="1CD32150" w:rsidR="00C215DE" w:rsidRPr="00211286" w:rsidRDefault="00C215DE" w:rsidP="00211286">
            <w:pPr>
              <w:pStyle w:val="tablecopy"/>
            </w:pPr>
            <w:r w:rsidRPr="00211286">
              <w:t>GY-85</w:t>
            </w:r>
          </w:p>
        </w:tc>
        <w:tc>
          <w:tcPr>
            <w:tcW w:w="42.50pt" w:type="dxa"/>
          </w:tcPr>
          <w:p w14:paraId="34CDD7D4" w14:textId="6AB1AAB0" w:rsidR="00C215DE" w:rsidRPr="00211286" w:rsidRDefault="00C215DE" w:rsidP="00211286">
            <w:pPr>
              <w:pStyle w:val="tablecopy"/>
            </w:pPr>
            <w:r w:rsidRPr="00211286">
              <w:t>1</w:t>
            </w:r>
          </w:p>
        </w:tc>
        <w:tc>
          <w:tcPr>
            <w:tcW w:w="129.65pt" w:type="dxa"/>
          </w:tcPr>
          <w:p w14:paraId="57DDBB47" w14:textId="0B74F923" w:rsidR="00C215DE" w:rsidRPr="00211286" w:rsidRDefault="002B1CC9" w:rsidP="00211286">
            <w:pPr>
              <w:pStyle w:val="tablecopy"/>
            </w:pPr>
            <w:r w:rsidRPr="00211286">
              <w:t xml:space="preserve">Módulo de </w:t>
            </w:r>
            <w:r w:rsidR="004753F2" w:rsidRPr="00211286">
              <w:t>medición Inercial. Cuenta con un acelerómetro digital ADXL345</w:t>
            </w:r>
            <w:r w:rsidR="00E56B10" w:rsidRPr="00211286">
              <w:t xml:space="preserve"> de 3 ejes, Giroscopio digital ITG</w:t>
            </w:r>
            <w:r w:rsidR="0054737F" w:rsidRPr="00211286">
              <w:t>3205</w:t>
            </w:r>
            <w:r w:rsidR="00E56B10" w:rsidRPr="00211286">
              <w:t xml:space="preserve"> de 3 ejes </w:t>
            </w:r>
            <w:r w:rsidR="0054737F" w:rsidRPr="00211286">
              <w:t xml:space="preserve">y Magnetómetro digital HMC5883L de 3 ejes. </w:t>
            </w:r>
          </w:p>
        </w:tc>
      </w:tr>
      <w:tr w:rsidR="00B65FE8" w14:paraId="16C1B5F2" w14:textId="77777777" w:rsidTr="00B14E2A">
        <w:tc>
          <w:tcPr>
            <w:tcW w:w="70.65pt" w:type="dxa"/>
          </w:tcPr>
          <w:p w14:paraId="784EEE14" w14:textId="1EFC5905" w:rsidR="00B65FE8" w:rsidRPr="00211286" w:rsidRDefault="00B65FE8" w:rsidP="00211286">
            <w:pPr>
              <w:pStyle w:val="tablecopy"/>
            </w:pPr>
            <w:r w:rsidRPr="00211286">
              <w:t>LM2596</w:t>
            </w:r>
          </w:p>
        </w:tc>
        <w:tc>
          <w:tcPr>
            <w:tcW w:w="42.50pt" w:type="dxa"/>
          </w:tcPr>
          <w:p w14:paraId="07107566" w14:textId="2881A698" w:rsidR="00B65FE8" w:rsidRPr="00211286" w:rsidRDefault="00B65FE8" w:rsidP="00211286">
            <w:pPr>
              <w:pStyle w:val="tablecopy"/>
            </w:pPr>
            <w:r w:rsidRPr="00211286">
              <w:t>1</w:t>
            </w:r>
          </w:p>
        </w:tc>
        <w:tc>
          <w:tcPr>
            <w:tcW w:w="129.65pt" w:type="dxa"/>
          </w:tcPr>
          <w:p w14:paraId="1D746E8C" w14:textId="3DD93FD2" w:rsidR="00B65FE8" w:rsidRPr="00211286" w:rsidRDefault="00BD1F6C" w:rsidP="00211286">
            <w:pPr>
              <w:pStyle w:val="tablecopy"/>
            </w:pPr>
            <w:r w:rsidRPr="00211286">
              <w:t>Módulo basado en el Regulador DC-DC Step Down LM2596</w:t>
            </w:r>
            <w:r w:rsidR="00A4487D" w:rsidRPr="00211286">
              <w:t xml:space="preserve">. </w:t>
            </w:r>
            <w:r w:rsidR="00733BE5" w:rsidRPr="00211286">
              <w:t>Reductor de Voltaje</w:t>
            </w:r>
            <w:r w:rsidR="00211286" w:rsidRPr="00211286">
              <w:t>, permite tener un voltaje regulado a partir de una fuente de alimentación con un voltaje mayor.</w:t>
            </w:r>
          </w:p>
        </w:tc>
      </w:tr>
    </w:tbl>
    <w:p w14:paraId="2DEC1E37" w14:textId="5A914C85" w:rsidR="00490FE6" w:rsidRDefault="00490FE6" w:rsidP="00E7596C">
      <w:pPr>
        <w:pStyle w:val="Textoindependiente"/>
        <w:rPr>
          <w:lang w:val="es-CO"/>
        </w:rPr>
      </w:pPr>
    </w:p>
    <w:p w14:paraId="4E99A4A8" w14:textId="2295182E" w:rsidR="009303D9" w:rsidRPr="005B520E" w:rsidRDefault="00A30CA2" w:rsidP="00ED0149">
      <w:pPr>
        <w:pStyle w:val="Ttulo2"/>
      </w:pPr>
      <w:r>
        <w:t>Diagrama de conexione</w:t>
      </w:r>
      <w:r w:rsidR="009303D9" w:rsidRPr="005B520E">
        <w:t>s</w:t>
      </w:r>
    </w:p>
    <w:p w14:paraId="774E9FBD" w14:textId="69B0BC23" w:rsidR="009303D9" w:rsidRPr="00AE03D9" w:rsidRDefault="00CC344B" w:rsidP="00E7596C">
      <w:pPr>
        <w:pStyle w:val="Textoindependiente"/>
        <w:rPr>
          <w:lang w:val="es-CO"/>
        </w:rPr>
      </w:pPr>
      <w:r>
        <w:rPr>
          <w:lang w:val="es-CO"/>
        </w:rPr>
        <w:t xml:space="preserve">En </w:t>
      </w:r>
      <w:r w:rsidR="00F007D2">
        <w:rPr>
          <w:lang w:val="es-CO"/>
        </w:rPr>
        <w:t>el ANEXO 1</w:t>
      </w:r>
      <w:r w:rsidR="00520CF3">
        <w:rPr>
          <w:lang w:val="es-CO"/>
        </w:rPr>
        <w:t xml:space="preserve"> “Diseño Esquemático”,</w:t>
      </w:r>
      <w:r>
        <w:rPr>
          <w:lang w:val="es-CO"/>
        </w:rPr>
        <w:t xml:space="preserve"> </w:t>
      </w:r>
      <w:r w:rsidR="00AE03D9">
        <w:rPr>
          <w:lang w:val="es-CO"/>
        </w:rPr>
        <w:t>se proporciona una representación visual del sistema electrónico que se está desarrollando</w:t>
      </w:r>
      <w:r w:rsidR="009303D9" w:rsidRPr="005B520E">
        <w:t>.</w:t>
      </w:r>
      <w:r w:rsidR="00AE03D9">
        <w:rPr>
          <w:lang w:val="es-CO"/>
        </w:rPr>
        <w:t xml:space="preserve"> </w:t>
      </w:r>
      <w:r w:rsidR="00A2763F">
        <w:rPr>
          <w:lang w:val="es-CO"/>
        </w:rPr>
        <w:t xml:space="preserve">En este, se presenta el diagrama esquemático </w:t>
      </w:r>
      <w:r w:rsidR="008716EA">
        <w:rPr>
          <w:lang w:val="es-CO"/>
        </w:rPr>
        <w:t xml:space="preserve">que </w:t>
      </w:r>
      <w:r w:rsidR="00F647BB">
        <w:rPr>
          <w:lang w:val="es-CO"/>
        </w:rPr>
        <w:t xml:space="preserve">muestra </w:t>
      </w:r>
      <w:r w:rsidR="00520CF3">
        <w:rPr>
          <w:lang w:val="es-CO"/>
        </w:rPr>
        <w:t>cómo</w:t>
      </w:r>
      <w:r w:rsidR="00F647BB">
        <w:rPr>
          <w:lang w:val="es-CO"/>
        </w:rPr>
        <w:t xml:space="preserve"> se interconectan</w:t>
      </w:r>
      <w:r w:rsidR="00520CF3">
        <w:rPr>
          <w:lang w:val="es-CO"/>
        </w:rPr>
        <w:t xml:space="preserve"> los</w:t>
      </w:r>
      <w:r w:rsidR="00F647BB">
        <w:rPr>
          <w:lang w:val="es-CO"/>
        </w:rPr>
        <w:t xml:space="preserve"> componentes mencionados en la TABLA 1. </w:t>
      </w:r>
    </w:p>
    <w:p w14:paraId="1E530648" w14:textId="2222BF3B" w:rsidR="009303D9" w:rsidRDefault="0064721F" w:rsidP="006B6B66">
      <w:pPr>
        <w:pStyle w:val="Ttulo1"/>
      </w:pPr>
      <w:r>
        <w:t>Descripción de los Componentes</w:t>
      </w:r>
    </w:p>
    <w:p w14:paraId="6FC5A3AE" w14:textId="7141CBC5" w:rsidR="00695B24" w:rsidRDefault="00695B24" w:rsidP="00695B24">
      <w:pPr>
        <w:pStyle w:val="Ttulo2"/>
      </w:pPr>
      <w:r>
        <w:t xml:space="preserve">Placa de Desarrollo </w:t>
      </w:r>
      <w:r w:rsidR="00E818D1">
        <w:t>AMB82-M</w:t>
      </w:r>
      <w:r w:rsidR="00C36E15">
        <w:t>INI</w:t>
      </w:r>
      <w:r w:rsidR="006E65BF">
        <w:t xml:space="preserve"> [10]</w:t>
      </w:r>
      <w:r>
        <w:t>.</w:t>
      </w:r>
    </w:p>
    <w:p w14:paraId="4EDF5DAA" w14:textId="2D223AEA" w:rsidR="00301D64" w:rsidRDefault="0072672B" w:rsidP="00695B24">
      <w:pPr>
        <w:pStyle w:val="Textoindependiente"/>
        <w:rPr>
          <w:lang w:val="es-CO"/>
        </w:rPr>
      </w:pPr>
      <w:r>
        <w:rPr>
          <w:noProof/>
        </w:rPr>
        <w:drawing>
          <wp:anchor distT="0" distB="0" distL="114300" distR="114300" simplePos="0" relativeHeight="251658752" behindDoc="0" locked="0" layoutInCell="1" allowOverlap="1" wp14:anchorId="3772C4DF" wp14:editId="1CB9B9C8">
            <wp:simplePos x="0" y="0"/>
            <wp:positionH relativeFrom="column">
              <wp:posOffset>437515</wp:posOffset>
            </wp:positionH>
            <wp:positionV relativeFrom="paragraph">
              <wp:posOffset>112395</wp:posOffset>
            </wp:positionV>
            <wp:extent cx="1407910" cy="1203960"/>
            <wp:effectExtent l="0" t="0" r="1905" b="0"/>
            <wp:wrapNone/>
            <wp:docPr id="473641169" name="Imagen 1" descr="Realtek AMB82-Mini IoT AI Camera Arduino Dev. Board - Robu.in | Indian  Online Store | RC Hobby | Robotic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Realtek AMB82-Mini IoT AI Camera Arduino Dev. Board - Robu.in | Indian  Online Store | RC Hobby | Robotic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49%" t="4.898%" r="10.204%" b="20.409%"/>
                    <a:stretch/>
                  </pic:blipFill>
                  <pic:spPr bwMode="auto">
                    <a:xfrm>
                      <a:off x="0" y="0"/>
                      <a:ext cx="1424387" cy="121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C712A0" w14:textId="77777777" w:rsidR="00301D64" w:rsidRDefault="00301D64" w:rsidP="00695B24">
      <w:pPr>
        <w:pStyle w:val="Textoindependiente"/>
        <w:rPr>
          <w:lang w:val="es-CO"/>
        </w:rPr>
      </w:pPr>
    </w:p>
    <w:p w14:paraId="091F7709" w14:textId="77777777" w:rsidR="00301D64" w:rsidRDefault="00301D64" w:rsidP="00695B24">
      <w:pPr>
        <w:pStyle w:val="Textoindependiente"/>
        <w:rPr>
          <w:lang w:val="es-CO"/>
        </w:rPr>
      </w:pPr>
    </w:p>
    <w:p w14:paraId="31D7C4DB" w14:textId="77777777" w:rsidR="00301D64" w:rsidRDefault="00301D64" w:rsidP="00695B24">
      <w:pPr>
        <w:pStyle w:val="Textoindependiente"/>
        <w:rPr>
          <w:lang w:val="es-CO"/>
        </w:rPr>
      </w:pPr>
    </w:p>
    <w:p w14:paraId="68218C8A" w14:textId="0E249985" w:rsidR="00301D64" w:rsidRDefault="00301D64" w:rsidP="00695B24">
      <w:pPr>
        <w:pStyle w:val="Textoindependiente"/>
        <w:rPr>
          <w:lang w:val="es-CO"/>
        </w:rPr>
      </w:pPr>
    </w:p>
    <w:p w14:paraId="236EACC1" w14:textId="77777777" w:rsidR="00301D64" w:rsidRDefault="00301D64" w:rsidP="00D12462">
      <w:pPr>
        <w:pStyle w:val="Textoindependiente"/>
        <w:ind w:firstLine="0pt"/>
        <w:rPr>
          <w:lang w:val="es-CO"/>
        </w:rPr>
      </w:pPr>
    </w:p>
    <w:p w14:paraId="79DBB57A" w14:textId="090FF1D8" w:rsidR="00301D64" w:rsidRPr="008D2193" w:rsidRDefault="0072672B" w:rsidP="008D2193">
      <w:pPr>
        <w:pStyle w:val="figurecaption"/>
      </w:pPr>
      <w:r>
        <w:rPr>
          <w:i/>
          <w:iCs/>
        </w:rPr>
        <w:t>Placa de Desarrollo AMB82-MINI.</w:t>
      </w:r>
      <w:r>
        <w:t xml:space="preserve"> </w:t>
      </w:r>
      <w:r w:rsidR="00C16C03" w:rsidRPr="00C16C03">
        <w:rPr>
          <w:i/>
        </w:rPr>
        <w:t>Tomada de [1</w:t>
      </w:r>
      <w:r w:rsidR="00904957">
        <w:rPr>
          <w:i/>
        </w:rPr>
        <w:t>0</w:t>
      </w:r>
      <w:r w:rsidR="00C16C03" w:rsidRPr="00C16C03">
        <w:rPr>
          <w:i/>
        </w:rPr>
        <w:t>]</w:t>
      </w:r>
    </w:p>
    <w:p w14:paraId="46C7DF3C" w14:textId="28FC8088" w:rsidR="00C36D8A" w:rsidRDefault="00C36E15" w:rsidP="00695B24">
      <w:pPr>
        <w:pStyle w:val="Textoindependiente"/>
        <w:rPr>
          <w:lang w:val="es-CO"/>
        </w:rPr>
      </w:pPr>
      <w:r>
        <w:rPr>
          <w:lang w:val="es-CO"/>
        </w:rPr>
        <w:t xml:space="preserve">Es una placa de desarrollo diseñada para el módulo </w:t>
      </w:r>
      <w:r w:rsidR="0087402A">
        <w:rPr>
          <w:lang w:val="es-CO"/>
        </w:rPr>
        <w:t>6235Z-RRB, este es un módulo basado en el microprocesador RTL</w:t>
      </w:r>
      <w:r w:rsidR="007F3262">
        <w:rPr>
          <w:lang w:val="es-CO"/>
        </w:rPr>
        <w:t>8735B, también conocido como AmebaPro-II</w:t>
      </w:r>
      <w:r w:rsidR="00695B24">
        <w:rPr>
          <w:lang w:val="es-CO"/>
        </w:rPr>
        <w:t>.</w:t>
      </w:r>
      <w:r w:rsidR="00C144B6">
        <w:rPr>
          <w:lang w:val="es-CO"/>
        </w:rPr>
        <w:t xml:space="preserve"> Este SoC</w:t>
      </w:r>
      <w:r w:rsidR="00C36D8A">
        <w:rPr>
          <w:lang w:val="es-CO"/>
        </w:rPr>
        <w:t xml:space="preserve"> integrado combina una serie de funciones en un solo chip, lo que lo convierte en una elección importante para el sistema electrónico propuesto.</w:t>
      </w:r>
      <w:r w:rsidR="005651A5">
        <w:rPr>
          <w:lang w:val="es-CO"/>
        </w:rPr>
        <w:t xml:space="preserve"> Esta placa es el núcleo del sistema propuesto, </w:t>
      </w:r>
      <w:r w:rsidR="009F61F8">
        <w:rPr>
          <w:lang w:val="es-CO"/>
        </w:rPr>
        <w:t>se encarga de procesar los datos, gesti</w:t>
      </w:r>
      <w:r w:rsidR="00301D64">
        <w:rPr>
          <w:lang w:val="es-CO"/>
        </w:rPr>
        <w:t xml:space="preserve">onar la conectividad y controlar otros componentes. </w:t>
      </w:r>
    </w:p>
    <w:p w14:paraId="09ABCC63" w14:textId="77777777" w:rsidR="005F04BF" w:rsidRDefault="005F04BF" w:rsidP="005F04BF">
      <w:pPr>
        <w:pStyle w:val="Ttulo3"/>
        <w:numPr>
          <w:ilvl w:val="0"/>
          <w:numId w:val="32"/>
        </w:numPr>
        <w:rPr>
          <w:lang w:val="es-CO"/>
        </w:rPr>
      </w:pPr>
      <w:r>
        <w:rPr>
          <w:lang w:val="es-CO"/>
        </w:rPr>
        <w:t>Principales características de la placa.</w:t>
      </w:r>
    </w:p>
    <w:p w14:paraId="631DE726" w14:textId="77777777" w:rsidR="00A85688" w:rsidRPr="00A85688" w:rsidRDefault="00A85688" w:rsidP="00A85688">
      <w:pPr>
        <w:rPr>
          <w:lang w:val="es-CO"/>
        </w:rPr>
      </w:pPr>
    </w:p>
    <w:p w14:paraId="1C4AF4F0" w14:textId="77777777" w:rsidR="00EC5B79" w:rsidRDefault="005F04BF" w:rsidP="005F04BF">
      <w:pPr>
        <w:pStyle w:val="Ttulo3"/>
        <w:rPr>
          <w:i w:val="0"/>
          <w:iCs w:val="0"/>
          <w:lang w:val="es-CO"/>
        </w:rPr>
      </w:pPr>
      <w:r>
        <w:rPr>
          <w:lang w:val="es-CO"/>
        </w:rPr>
        <w:t xml:space="preserve">Potencia de procesamiento: </w:t>
      </w:r>
      <w:r>
        <w:rPr>
          <w:i w:val="0"/>
          <w:iCs w:val="0"/>
          <w:lang w:val="es-CO"/>
        </w:rPr>
        <w:t xml:space="preserve">La placa AMB82-MINI </w:t>
      </w:r>
      <w:r w:rsidR="00FC590D">
        <w:rPr>
          <w:i w:val="0"/>
          <w:iCs w:val="0"/>
          <w:lang w:val="es-CO"/>
        </w:rPr>
        <w:t>está equipada con el microcontrolador RTL8735B, que opera a una frecuencia de reloj de hasta 500MHz</w:t>
      </w:r>
      <w:r w:rsidR="00EC5B79">
        <w:rPr>
          <w:i w:val="0"/>
          <w:iCs w:val="0"/>
          <w:lang w:val="es-CO"/>
        </w:rPr>
        <w:t xml:space="preserve"> y ofrece un rendimiento de 2.23DMIPS/MHz. Esta potencia de procesamiento es importante para el procesamiento en tiempo real que se quiere realizar.</w:t>
      </w:r>
    </w:p>
    <w:p w14:paraId="3B7FCBB1" w14:textId="77777777" w:rsidR="00A85688" w:rsidRPr="00A85688" w:rsidRDefault="00A85688" w:rsidP="00A85688">
      <w:pPr>
        <w:rPr>
          <w:lang w:val="es-CO"/>
        </w:rPr>
      </w:pPr>
    </w:p>
    <w:p w14:paraId="22F14C71" w14:textId="77777777" w:rsidR="003A79F8" w:rsidRDefault="00EC5B79" w:rsidP="005F04BF">
      <w:pPr>
        <w:pStyle w:val="Ttulo3"/>
        <w:rPr>
          <w:i w:val="0"/>
          <w:iCs w:val="0"/>
          <w:lang w:val="es-CO"/>
        </w:rPr>
      </w:pPr>
      <w:r>
        <w:rPr>
          <w:lang w:val="es-CO"/>
        </w:rPr>
        <w:t xml:space="preserve">Memoria Interna: </w:t>
      </w:r>
      <w:r w:rsidR="0031018E">
        <w:rPr>
          <w:i w:val="0"/>
          <w:iCs w:val="0"/>
          <w:lang w:val="es-CO"/>
        </w:rPr>
        <w:t xml:space="preserve">Esta placa cuenta con una ROM de 768KB, fundamental para almacenar </w:t>
      </w:r>
      <w:r w:rsidR="003A79F8">
        <w:rPr>
          <w:i w:val="0"/>
          <w:iCs w:val="0"/>
          <w:lang w:val="es-CO"/>
        </w:rPr>
        <w:t xml:space="preserve">programas escenciales. Además, admite una RAM de 512KB, útil para almacenar datos temporales y buffers. </w:t>
      </w:r>
    </w:p>
    <w:p w14:paraId="730A6CC5" w14:textId="77777777" w:rsidR="00A85688" w:rsidRPr="00A85688" w:rsidRDefault="00A85688" w:rsidP="00A85688">
      <w:pPr>
        <w:rPr>
          <w:lang w:val="es-CO"/>
        </w:rPr>
      </w:pPr>
    </w:p>
    <w:p w14:paraId="6608FABE" w14:textId="77777777" w:rsidR="00AA1AB3" w:rsidRDefault="004F4F22" w:rsidP="005F04BF">
      <w:pPr>
        <w:pStyle w:val="Ttulo3"/>
        <w:rPr>
          <w:i w:val="0"/>
          <w:iCs w:val="0"/>
          <w:lang w:val="es-CO"/>
        </w:rPr>
      </w:pPr>
      <w:r>
        <w:rPr>
          <w:lang w:val="es-CO"/>
        </w:rPr>
        <w:t xml:space="preserve">Codificación de Video: </w:t>
      </w:r>
      <w:r w:rsidR="001F383B">
        <w:rPr>
          <w:i w:val="0"/>
          <w:iCs w:val="0"/>
          <w:lang w:val="es-CO"/>
        </w:rPr>
        <w:t>La placa ofrece la capacidad de codificar video con resolución de hasta 5 megapixéles en formatos H.264</w:t>
      </w:r>
      <w:r w:rsidR="002D7455">
        <w:rPr>
          <w:i w:val="0"/>
          <w:iCs w:val="0"/>
          <w:lang w:val="es-CO"/>
        </w:rPr>
        <w:t>/H.265 y JPEG/MJPEG. Esto es crucial para capturar y transmitir imágenes</w:t>
      </w:r>
      <w:r w:rsidR="00AA1AB3">
        <w:rPr>
          <w:i w:val="0"/>
          <w:iCs w:val="0"/>
          <w:lang w:val="es-CO"/>
        </w:rPr>
        <w:t>.</w:t>
      </w:r>
    </w:p>
    <w:p w14:paraId="6276520A" w14:textId="77777777" w:rsidR="00A85688" w:rsidRPr="00A85688" w:rsidRDefault="00A85688" w:rsidP="00A85688">
      <w:pPr>
        <w:rPr>
          <w:lang w:val="es-CO"/>
        </w:rPr>
      </w:pPr>
    </w:p>
    <w:p w14:paraId="1C329061" w14:textId="77777777" w:rsidR="00E74364" w:rsidRDefault="00AA1AB3" w:rsidP="005F04BF">
      <w:pPr>
        <w:pStyle w:val="Ttulo3"/>
        <w:rPr>
          <w:i w:val="0"/>
          <w:iCs w:val="0"/>
          <w:lang w:val="es-CO"/>
        </w:rPr>
      </w:pPr>
      <w:r>
        <w:rPr>
          <w:lang w:val="es-CO"/>
        </w:rPr>
        <w:t xml:space="preserve">Conectividad WiFi y Bluetooth: </w:t>
      </w:r>
      <w:r w:rsidR="00136E1D">
        <w:rPr>
          <w:i w:val="0"/>
          <w:iCs w:val="0"/>
          <w:lang w:val="es-CO"/>
        </w:rPr>
        <w:t>Esta placa es compatible con 802.11 a/b/g/n para conectividad WiFi de alta velocidad y Bluetooth de baja energia 5.1</w:t>
      </w:r>
      <w:r w:rsidR="00E74364">
        <w:rPr>
          <w:i w:val="0"/>
          <w:iCs w:val="0"/>
          <w:lang w:val="es-CO"/>
        </w:rPr>
        <w:t xml:space="preserve">. </w:t>
      </w:r>
    </w:p>
    <w:p w14:paraId="68ED1FC3" w14:textId="77777777" w:rsidR="00A85688" w:rsidRPr="00A85688" w:rsidRDefault="00A85688" w:rsidP="00A85688">
      <w:pPr>
        <w:rPr>
          <w:lang w:val="es-CO"/>
        </w:rPr>
      </w:pPr>
    </w:p>
    <w:p w14:paraId="203B9755" w14:textId="77777777" w:rsidR="00C05515" w:rsidRDefault="00E74364" w:rsidP="00C05515">
      <w:pPr>
        <w:pStyle w:val="Ttulo3"/>
        <w:rPr>
          <w:i w:val="0"/>
          <w:iCs w:val="0"/>
          <w:lang w:val="es-CO"/>
        </w:rPr>
      </w:pPr>
      <w:r>
        <w:rPr>
          <w:lang w:val="es-CO"/>
        </w:rPr>
        <w:t xml:space="preserve">Interfaces periféricas: </w:t>
      </w:r>
      <w:r>
        <w:rPr>
          <w:i w:val="0"/>
          <w:iCs w:val="0"/>
          <w:lang w:val="es-CO"/>
        </w:rPr>
        <w:t>Proporciona una variedad de interfaces de comunicación periféricas, como UART, I2C, SPI</w:t>
      </w:r>
      <w:r w:rsidR="006A68D8">
        <w:rPr>
          <w:i w:val="0"/>
          <w:iCs w:val="0"/>
          <w:lang w:val="es-CO"/>
        </w:rPr>
        <w:t xml:space="preserve">, PWM, ADC y GPIO configurables, </w:t>
      </w:r>
      <w:r w:rsidR="00C02C6B">
        <w:rPr>
          <w:i w:val="0"/>
          <w:iCs w:val="0"/>
          <w:lang w:val="es-CO"/>
        </w:rPr>
        <w:t>indispensables para la interacción con otros componentes como el módulo GY-85.</w:t>
      </w:r>
    </w:p>
    <w:p w14:paraId="50BD85BD" w14:textId="77777777" w:rsidR="00A85688" w:rsidRPr="00A85688" w:rsidRDefault="00A85688" w:rsidP="00A85688">
      <w:pPr>
        <w:rPr>
          <w:lang w:val="es-CO"/>
        </w:rPr>
      </w:pPr>
    </w:p>
    <w:p w14:paraId="2403DE2A" w14:textId="0D2B4B36" w:rsidR="00C02C6B" w:rsidRPr="00C05515" w:rsidRDefault="00C05515" w:rsidP="00C05515">
      <w:pPr>
        <w:pStyle w:val="Ttulo3"/>
        <w:rPr>
          <w:lang w:val="es-CO"/>
        </w:rPr>
      </w:pPr>
      <w:r>
        <w:rPr>
          <w:lang w:val="es-CO"/>
        </w:rPr>
        <w:t xml:space="preserve">Alimentación: </w:t>
      </w:r>
      <w:r>
        <w:rPr>
          <w:i w:val="0"/>
          <w:iCs w:val="0"/>
          <w:lang w:val="es-CO"/>
        </w:rPr>
        <w:t>Puede ser alimentad</w:t>
      </w:r>
      <w:r w:rsidR="005651A5">
        <w:rPr>
          <w:i w:val="0"/>
          <w:iCs w:val="0"/>
          <w:lang w:val="es-CO"/>
        </w:rPr>
        <w:t>a</w:t>
      </w:r>
      <w:r>
        <w:rPr>
          <w:i w:val="0"/>
          <w:iCs w:val="0"/>
          <w:lang w:val="es-CO"/>
        </w:rPr>
        <w:t xml:space="preserve"> en un rango de voltaje de 3.3V a 5V CC</w:t>
      </w:r>
      <w:r w:rsidR="005651A5">
        <w:rPr>
          <w:i w:val="0"/>
          <w:iCs w:val="0"/>
          <w:lang w:val="es-CO"/>
        </w:rPr>
        <w:t>.</w:t>
      </w:r>
      <w:r w:rsidR="00695B24">
        <w:rPr>
          <w:lang w:val="es-CO"/>
        </w:rPr>
        <w:t xml:space="preserve"> </w:t>
      </w:r>
    </w:p>
    <w:p w14:paraId="7224ABEE" w14:textId="0C2EE712" w:rsidR="00D7522C" w:rsidRPr="00D7522C" w:rsidRDefault="00D7522C" w:rsidP="00E7596C">
      <w:pPr>
        <w:pStyle w:val="Textoindependiente"/>
        <w:rPr>
          <w:lang w:val="en-US"/>
        </w:rPr>
      </w:pPr>
    </w:p>
    <w:p w14:paraId="32A50A6F" w14:textId="5CAEC144" w:rsidR="009213F6" w:rsidRDefault="00A56A41" w:rsidP="00D469BD">
      <w:pPr>
        <w:pStyle w:val="Textoindependiente"/>
        <w:rPr>
          <w:lang w:val="es-CO"/>
        </w:rPr>
      </w:pPr>
      <w:r>
        <w:rPr>
          <w:lang w:val="es-CO"/>
        </w:rPr>
        <w:t xml:space="preserve">Para una mejor comprensión del diagrama de conexiones, </w:t>
      </w:r>
      <w:r w:rsidR="00B8315D">
        <w:rPr>
          <w:lang w:val="es-CO"/>
        </w:rPr>
        <w:t>en el ANEXO 2</w:t>
      </w:r>
      <w:r w:rsidR="00A41794">
        <w:rPr>
          <w:lang w:val="es-CO"/>
        </w:rPr>
        <w:t xml:space="preserve"> “Pinout de los componentes”</w:t>
      </w:r>
      <w:r w:rsidR="009213F6">
        <w:rPr>
          <w:lang w:val="es-CO"/>
        </w:rPr>
        <w:t>,</w:t>
      </w:r>
      <w:r>
        <w:rPr>
          <w:lang w:val="es-CO"/>
        </w:rPr>
        <w:t xml:space="preserve"> se </w:t>
      </w:r>
      <w:r w:rsidR="009213F6">
        <w:rPr>
          <w:lang w:val="es-CO"/>
        </w:rPr>
        <w:t xml:space="preserve">muestra </w:t>
      </w:r>
      <w:r w:rsidR="00B8315D">
        <w:rPr>
          <w:lang w:val="es-CO"/>
        </w:rPr>
        <w:t xml:space="preserve">la disposición de los pines </w:t>
      </w:r>
      <w:r w:rsidR="00A85688">
        <w:rPr>
          <w:lang w:val="es-CO"/>
        </w:rPr>
        <w:t>de la placa AMB82-MINI</w:t>
      </w:r>
      <w:r w:rsidR="00143DF2">
        <w:rPr>
          <w:lang w:val="es-CO"/>
        </w:rPr>
        <w:t>.</w:t>
      </w:r>
    </w:p>
    <w:p w14:paraId="521DC334" w14:textId="77777777" w:rsidR="00D469BD" w:rsidRPr="008D2193" w:rsidRDefault="00D469BD" w:rsidP="00D469BD">
      <w:pPr>
        <w:pStyle w:val="Textoindependiente"/>
        <w:rPr>
          <w:lang w:val="es-CO"/>
        </w:rPr>
      </w:pPr>
    </w:p>
    <w:p w14:paraId="784D90C7" w14:textId="2AA8348C" w:rsidR="009303D9" w:rsidRDefault="00D469BD" w:rsidP="00ED0149">
      <w:pPr>
        <w:pStyle w:val="Ttulo2"/>
      </w:pPr>
      <w:r>
        <w:t>Placa SIM7600X 4G HAT</w:t>
      </w:r>
      <w:r w:rsidR="006E65BF">
        <w:t xml:space="preserve"> [1</w:t>
      </w:r>
      <w:r w:rsidR="00904957">
        <w:t>1</w:t>
      </w:r>
      <w:r w:rsidR="006E65BF">
        <w:t>].</w:t>
      </w:r>
    </w:p>
    <w:p w14:paraId="0619930B" w14:textId="590263AE" w:rsidR="006E65BF" w:rsidRDefault="00EB7789" w:rsidP="006E65BF">
      <w:r w:rsidRPr="00D67B57">
        <w:drawing>
          <wp:anchor distT="0" distB="0" distL="114300" distR="114300" simplePos="0" relativeHeight="251661824" behindDoc="0" locked="0" layoutInCell="1" allowOverlap="1" wp14:anchorId="091B9236" wp14:editId="3C7D3F05">
            <wp:simplePos x="0" y="0"/>
            <wp:positionH relativeFrom="column">
              <wp:posOffset>617855</wp:posOffset>
            </wp:positionH>
            <wp:positionV relativeFrom="paragraph">
              <wp:posOffset>100712</wp:posOffset>
            </wp:positionV>
            <wp:extent cx="2024832" cy="1706880"/>
            <wp:effectExtent l="0" t="0" r="0" b="7620"/>
            <wp:wrapNone/>
            <wp:docPr id="1402708548"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2708548" name=""/>
                    <pic:cNvPicPr/>
                  </pic:nvPicPr>
                  <pic:blipFill rotWithShape="1">
                    <a:blip r:embed="rId10" cstate="print">
                      <a:extLst>
                        <a:ext uri="{28A0092B-C50C-407E-A947-70E740481C1C}">
                          <a14:useLocalDpi xmlns:a14="http://schemas.microsoft.com/office/drawing/2010/main" val="0"/>
                        </a:ext>
                      </a:extLst>
                    </a:blip>
                    <a:srcRect l="2.466%" r="1.603%"/>
                    <a:stretch/>
                  </pic:blipFill>
                  <pic:spPr bwMode="auto">
                    <a:xfrm>
                      <a:off x="0" y="0"/>
                      <a:ext cx="2024832" cy="170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53AD16" w14:textId="6121B268" w:rsidR="00EB7789" w:rsidRDefault="00EB7789" w:rsidP="006E65BF"/>
    <w:p w14:paraId="6674D2AA" w14:textId="731A74DE" w:rsidR="006E65BF" w:rsidRDefault="006E65BF" w:rsidP="006E65BF"/>
    <w:p w14:paraId="0B91554E" w14:textId="100673A6" w:rsidR="006E65BF" w:rsidRDefault="006E65BF" w:rsidP="006E65BF"/>
    <w:p w14:paraId="0E7A1D6E" w14:textId="16297C58" w:rsidR="00971FA7" w:rsidRDefault="00971FA7" w:rsidP="006E65BF"/>
    <w:p w14:paraId="72ADAA57" w14:textId="77777777" w:rsidR="00971FA7" w:rsidRDefault="00971FA7" w:rsidP="006E65BF"/>
    <w:p w14:paraId="63F6C26F" w14:textId="77777777" w:rsidR="00971FA7" w:rsidRDefault="00971FA7" w:rsidP="006E65BF"/>
    <w:p w14:paraId="3DDE92C8" w14:textId="77777777" w:rsidR="00971FA7" w:rsidRDefault="00971FA7" w:rsidP="006E65BF"/>
    <w:p w14:paraId="5BA8477A" w14:textId="55855DF9" w:rsidR="006E65BF" w:rsidRDefault="006E65BF" w:rsidP="006E65BF"/>
    <w:p w14:paraId="4471030C" w14:textId="7EA8BB03" w:rsidR="006E65BF" w:rsidRDefault="006E65BF" w:rsidP="00D67B57"/>
    <w:p w14:paraId="0AD49889" w14:textId="77777777" w:rsidR="00D67B57" w:rsidRDefault="00D67B57" w:rsidP="00D67B57"/>
    <w:p w14:paraId="233E421E" w14:textId="77777777" w:rsidR="00971FA7" w:rsidRDefault="00971FA7" w:rsidP="00D67B57"/>
    <w:p w14:paraId="5EAA0D50" w14:textId="77777777" w:rsidR="00971FA7" w:rsidRDefault="00971FA7" w:rsidP="00D67B57"/>
    <w:p w14:paraId="0478E527" w14:textId="65032184" w:rsidR="006E65BF" w:rsidRDefault="00D67B57" w:rsidP="00D67B57">
      <w:pPr>
        <w:pStyle w:val="figurecaption"/>
      </w:pPr>
      <w:r>
        <w:rPr>
          <w:i/>
          <w:iCs/>
        </w:rPr>
        <w:t xml:space="preserve">Placa </w:t>
      </w:r>
      <w:r>
        <w:rPr>
          <w:i/>
          <w:iCs/>
        </w:rPr>
        <w:t>SIM7600X 4G HAT</w:t>
      </w:r>
      <w:r>
        <w:rPr>
          <w:i/>
          <w:iCs/>
        </w:rPr>
        <w:t>.</w:t>
      </w:r>
      <w:r>
        <w:t xml:space="preserve"> </w:t>
      </w:r>
      <w:r w:rsidRPr="00C16C03">
        <w:rPr>
          <w:i/>
        </w:rPr>
        <w:t>Tomada de [1</w:t>
      </w:r>
      <w:r w:rsidR="00904957">
        <w:rPr>
          <w:i/>
        </w:rPr>
        <w:t>1</w:t>
      </w:r>
      <w:r w:rsidRPr="00C16C03">
        <w:rPr>
          <w:i/>
        </w:rPr>
        <w:t>]</w:t>
      </w:r>
    </w:p>
    <w:p w14:paraId="50195C45" w14:textId="77777777" w:rsidR="006E65BF" w:rsidRPr="006E65BF" w:rsidRDefault="006E65BF" w:rsidP="006E65BF"/>
    <w:p w14:paraId="4605573B" w14:textId="2E51280B" w:rsidR="0022392E" w:rsidRDefault="00E33C1D" w:rsidP="00E7596C">
      <w:pPr>
        <w:pStyle w:val="Textoindependiente"/>
        <w:rPr>
          <w:lang w:val="es-CO"/>
        </w:rPr>
      </w:pPr>
      <w:r>
        <w:rPr>
          <w:lang w:val="es-CO"/>
        </w:rPr>
        <w:t>Consiste en una placa basada en el microcontrolador SIM7600G-H</w:t>
      </w:r>
      <w:r w:rsidR="000C0251">
        <w:rPr>
          <w:lang w:val="es-CO"/>
        </w:rPr>
        <w:t xml:space="preserve">. Ofrece una comunicación LTE Cat-4 4G/3G/2G habilitada, </w:t>
      </w:r>
      <w:r w:rsidR="000C1257">
        <w:rPr>
          <w:lang w:val="es-CO"/>
        </w:rPr>
        <w:t xml:space="preserve">además de capacidades posición global, lo que la hace un componente importante para </w:t>
      </w:r>
      <w:r w:rsidR="00FC6C9F">
        <w:rPr>
          <w:lang w:val="es-CO"/>
        </w:rPr>
        <w:t xml:space="preserve">para la conectividad y el seguimiento de vehículos. </w:t>
      </w:r>
    </w:p>
    <w:p w14:paraId="34FBE064" w14:textId="34D7E0BA" w:rsidR="00FC6C9F" w:rsidRPr="00FC6C9F" w:rsidRDefault="00FC6C9F" w:rsidP="00FC6C9F">
      <w:pPr>
        <w:pStyle w:val="Textoindependiente"/>
        <w:numPr>
          <w:ilvl w:val="0"/>
          <w:numId w:val="32"/>
        </w:numPr>
        <w:rPr>
          <w:lang w:val="es-CO"/>
        </w:rPr>
      </w:pPr>
      <w:r>
        <w:rPr>
          <w:i/>
          <w:iCs/>
          <w:lang w:val="es-CO"/>
        </w:rPr>
        <w:t>Principales características de la placa:</w:t>
      </w:r>
    </w:p>
    <w:p w14:paraId="7F73D9E3" w14:textId="4230A42A" w:rsidR="00FC6C9F" w:rsidRDefault="00BF100A" w:rsidP="00FC6C9F">
      <w:pPr>
        <w:pStyle w:val="Ttulo3"/>
        <w:rPr>
          <w:i w:val="0"/>
          <w:iCs w:val="0"/>
          <w:lang w:val="es-CO"/>
        </w:rPr>
      </w:pPr>
      <w:r>
        <w:rPr>
          <w:lang w:val="es-CO"/>
        </w:rPr>
        <w:t xml:space="preserve">Comunicación: </w:t>
      </w:r>
      <w:r>
        <w:rPr>
          <w:i w:val="0"/>
          <w:iCs w:val="0"/>
          <w:lang w:val="es-CO"/>
        </w:rPr>
        <w:t>La placa permite velocidades de transmisión de datos que van desde 300 bps hasta 4Mbps</w:t>
      </w:r>
      <w:r w:rsidR="00082CC1">
        <w:rPr>
          <w:i w:val="0"/>
          <w:iCs w:val="0"/>
          <w:lang w:val="es-CO"/>
        </w:rPr>
        <w:t>, con una velocidad predeterminada de 115200 bps.</w:t>
      </w:r>
    </w:p>
    <w:p w14:paraId="3C49D9C4" w14:textId="77777777" w:rsidR="006E65BF" w:rsidRPr="006E65BF" w:rsidRDefault="006E65BF" w:rsidP="006E65BF">
      <w:pPr>
        <w:rPr>
          <w:lang w:val="es-CO"/>
        </w:rPr>
      </w:pPr>
    </w:p>
    <w:p w14:paraId="074BD44C" w14:textId="37F1538F" w:rsidR="00082CC1" w:rsidRDefault="00082CC1" w:rsidP="00082CC1">
      <w:pPr>
        <w:pStyle w:val="Ttulo3"/>
        <w:rPr>
          <w:i w:val="0"/>
          <w:iCs w:val="0"/>
          <w:lang w:val="es-CO"/>
        </w:rPr>
      </w:pPr>
      <w:r>
        <w:rPr>
          <w:lang w:val="es-CO"/>
        </w:rPr>
        <w:t xml:space="preserve">Funcionalidades variadas: </w:t>
      </w:r>
      <w:r w:rsidR="008B3D0B">
        <w:rPr>
          <w:i w:val="0"/>
          <w:iCs w:val="0"/>
          <w:lang w:val="es-CO"/>
        </w:rPr>
        <w:t>Soporta diversas funcionalidades, como acceso telefónico, llamadas telefónicas, envío</w:t>
      </w:r>
      <w:r w:rsidR="00C34CD2">
        <w:rPr>
          <w:i w:val="0"/>
          <w:iCs w:val="0"/>
          <w:lang w:val="es-CO"/>
        </w:rPr>
        <w:t xml:space="preserve"> y repeción de SMS, comunicación TCP</w:t>
      </w:r>
      <w:r w:rsidR="00EF0765">
        <w:rPr>
          <w:i w:val="0"/>
          <w:iCs w:val="0"/>
          <w:lang w:val="es-CO"/>
        </w:rPr>
        <w:t xml:space="preserve"> y UDP, DTMF, y protcolos como HTTP</w:t>
      </w:r>
      <w:r w:rsidR="00F64A9B">
        <w:rPr>
          <w:i w:val="0"/>
          <w:iCs w:val="0"/>
          <w:lang w:val="es-CO"/>
        </w:rPr>
        <w:t xml:space="preserve"> y FTP, entre otros. </w:t>
      </w:r>
    </w:p>
    <w:p w14:paraId="01226121" w14:textId="77777777" w:rsidR="006E65BF" w:rsidRPr="006E65BF" w:rsidRDefault="006E65BF" w:rsidP="006E65BF">
      <w:pPr>
        <w:rPr>
          <w:lang w:val="es-CO"/>
        </w:rPr>
      </w:pPr>
    </w:p>
    <w:p w14:paraId="10B36F84" w14:textId="789EE253" w:rsidR="00F64A9B" w:rsidRDefault="00E73375" w:rsidP="00F64A9B">
      <w:pPr>
        <w:pStyle w:val="Ttulo3"/>
        <w:rPr>
          <w:i w:val="0"/>
          <w:iCs w:val="0"/>
          <w:lang w:val="es-CO"/>
        </w:rPr>
      </w:pPr>
      <w:r>
        <w:rPr>
          <w:lang w:val="es-CO"/>
        </w:rPr>
        <w:t xml:space="preserve">Posicionamiento preciso: </w:t>
      </w:r>
      <w:r>
        <w:rPr>
          <w:i w:val="0"/>
          <w:iCs w:val="0"/>
          <w:lang w:val="es-CO"/>
        </w:rPr>
        <w:t xml:space="preserve">La placa </w:t>
      </w:r>
      <w:r w:rsidR="00D54BEF">
        <w:rPr>
          <w:i w:val="0"/>
          <w:iCs w:val="0"/>
          <w:lang w:val="es-CO"/>
        </w:rPr>
        <w:t xml:space="preserve">integra capacidades de posicionamiento GPS, </w:t>
      </w:r>
      <w:r w:rsidR="009E56ED">
        <w:rPr>
          <w:i w:val="0"/>
          <w:iCs w:val="0"/>
          <w:lang w:val="es-CO"/>
        </w:rPr>
        <w:t xml:space="preserve">BeiDou, Glonass, GALILEO, QZSS y LBS. Esto permite el seguimiento preciso </w:t>
      </w:r>
      <w:r w:rsidR="00640A5F">
        <w:rPr>
          <w:i w:val="0"/>
          <w:iCs w:val="0"/>
          <w:lang w:val="es-CO"/>
        </w:rPr>
        <w:t>de la geolocalización de los vehículos.</w:t>
      </w:r>
    </w:p>
    <w:p w14:paraId="31285D5B" w14:textId="77777777" w:rsidR="006E65BF" w:rsidRPr="006E65BF" w:rsidRDefault="006E65BF" w:rsidP="006E65BF">
      <w:pPr>
        <w:rPr>
          <w:lang w:val="es-CO"/>
        </w:rPr>
      </w:pPr>
    </w:p>
    <w:p w14:paraId="57894E4A" w14:textId="6D9F2970" w:rsidR="00640A5F" w:rsidRDefault="00640A5F" w:rsidP="00640A5F">
      <w:pPr>
        <w:pStyle w:val="Ttulo3"/>
        <w:rPr>
          <w:i w:val="0"/>
          <w:iCs w:val="0"/>
          <w:lang w:val="es-CO"/>
        </w:rPr>
      </w:pPr>
      <w:r>
        <w:rPr>
          <w:lang w:val="es-CO"/>
        </w:rPr>
        <w:t xml:space="preserve">Interfaces de comunicación: </w:t>
      </w:r>
      <w:r w:rsidR="001D237C">
        <w:rPr>
          <w:i w:val="0"/>
          <w:iCs w:val="0"/>
          <w:lang w:val="es-CO"/>
        </w:rPr>
        <w:t>Cuenta con interfaz USB integrada para probar los comandos AT</w:t>
      </w:r>
      <w:r w:rsidR="001618DF">
        <w:rPr>
          <w:i w:val="0"/>
          <w:iCs w:val="0"/>
          <w:lang w:val="es-CO"/>
        </w:rPr>
        <w:t>. Incluye convertidor de USB a UART CP2102 para la depuración en serie</w:t>
      </w:r>
      <w:r w:rsidR="00BE3BCC">
        <w:rPr>
          <w:i w:val="0"/>
          <w:iCs w:val="0"/>
          <w:lang w:val="es-CO"/>
        </w:rPr>
        <w:t xml:space="preserve"> y pines de control Breakout UART para conexión con otras placas.</w:t>
      </w:r>
    </w:p>
    <w:p w14:paraId="2A1BEF77" w14:textId="77777777" w:rsidR="006E65BF" w:rsidRPr="006E65BF" w:rsidRDefault="006E65BF" w:rsidP="006E65BF">
      <w:pPr>
        <w:rPr>
          <w:lang w:val="es-CO"/>
        </w:rPr>
      </w:pPr>
    </w:p>
    <w:p w14:paraId="06AE4677" w14:textId="32BFA7EF" w:rsidR="00BE3BCC" w:rsidRDefault="00FF3CB6" w:rsidP="00BE3BCC">
      <w:pPr>
        <w:pStyle w:val="Ttulo3"/>
        <w:rPr>
          <w:i w:val="0"/>
          <w:iCs w:val="0"/>
          <w:lang w:val="es-CO"/>
        </w:rPr>
      </w:pPr>
      <w:r>
        <w:rPr>
          <w:lang w:val="es-CO"/>
        </w:rPr>
        <w:t xml:space="preserve">Soporte para tarjeta SIM: </w:t>
      </w:r>
      <w:r>
        <w:rPr>
          <w:i w:val="0"/>
          <w:iCs w:val="0"/>
          <w:lang w:val="es-CO"/>
        </w:rPr>
        <w:t>Cuenta con ranuras para tarjeta SIM</w:t>
      </w:r>
      <w:r w:rsidR="00AD24EF">
        <w:rPr>
          <w:i w:val="0"/>
          <w:iCs w:val="0"/>
          <w:lang w:val="es-CO"/>
        </w:rPr>
        <w:t>, c</w:t>
      </w:r>
      <w:r>
        <w:rPr>
          <w:i w:val="0"/>
          <w:iCs w:val="0"/>
          <w:lang w:val="es-CO"/>
        </w:rPr>
        <w:t xml:space="preserve">ompatible con tarjetas </w:t>
      </w:r>
      <w:r w:rsidR="00AD24EF">
        <w:rPr>
          <w:i w:val="0"/>
          <w:iCs w:val="0"/>
          <w:lang w:val="es-CO"/>
        </w:rPr>
        <w:t xml:space="preserve">SIM de 1.8V y 3V. Y tarjeta TF para almacenamiento de </w:t>
      </w:r>
      <w:r w:rsidR="006C380F">
        <w:rPr>
          <w:i w:val="0"/>
          <w:iCs w:val="0"/>
          <w:lang w:val="es-CO"/>
        </w:rPr>
        <w:t xml:space="preserve">datos como archivos y mensajes. </w:t>
      </w:r>
    </w:p>
    <w:p w14:paraId="02A508D2" w14:textId="77777777" w:rsidR="006E65BF" w:rsidRPr="006E65BF" w:rsidRDefault="006E65BF" w:rsidP="006E65BF">
      <w:pPr>
        <w:rPr>
          <w:lang w:val="es-CO"/>
        </w:rPr>
      </w:pPr>
    </w:p>
    <w:p w14:paraId="23B8993C" w14:textId="30138A57" w:rsidR="006C380F" w:rsidRDefault="006C380F" w:rsidP="006C380F">
      <w:pPr>
        <w:pStyle w:val="Ttulo3"/>
        <w:rPr>
          <w:i w:val="0"/>
          <w:iCs w:val="0"/>
          <w:lang w:val="es-CO"/>
        </w:rPr>
      </w:pPr>
      <w:r>
        <w:rPr>
          <w:lang w:val="es-CO"/>
        </w:rPr>
        <w:t xml:space="preserve">Voltaje configurable: </w:t>
      </w:r>
      <w:r>
        <w:rPr>
          <w:i w:val="0"/>
          <w:iCs w:val="0"/>
          <w:lang w:val="es-CO"/>
        </w:rPr>
        <w:t xml:space="preserve">Ofrece flexibilidad </w:t>
      </w:r>
      <w:r w:rsidR="006E65BF">
        <w:rPr>
          <w:i w:val="0"/>
          <w:iCs w:val="0"/>
          <w:lang w:val="es-CO"/>
        </w:rPr>
        <w:t>de configurar el voltaje de funcionamiento en 3.3V o 5V.</w:t>
      </w:r>
    </w:p>
    <w:p w14:paraId="17AD8BF9" w14:textId="77777777" w:rsidR="006E65BF" w:rsidRDefault="006E65BF" w:rsidP="006E65BF">
      <w:pPr>
        <w:jc w:val="both"/>
        <w:rPr>
          <w:i/>
          <w:iCs/>
          <w:noProof/>
          <w:lang w:val="es-CO"/>
        </w:rPr>
      </w:pPr>
    </w:p>
    <w:p w14:paraId="5683676A" w14:textId="75E3D068" w:rsidR="006E65BF" w:rsidRPr="006E65BF" w:rsidRDefault="006E65BF" w:rsidP="006E65BF">
      <w:pPr>
        <w:ind w:firstLine="14.40pt"/>
        <w:jc w:val="both"/>
        <w:rPr>
          <w:lang w:val="es-CO"/>
        </w:rPr>
      </w:pPr>
      <w:r>
        <w:rPr>
          <w:lang w:val="es-CO"/>
        </w:rPr>
        <w:t>Para una mejor comprensión del diagrama de conexiones, en el ANEXO 2</w:t>
      </w:r>
      <w:r w:rsidR="00A41794">
        <w:rPr>
          <w:lang w:val="es-CO"/>
        </w:rPr>
        <w:t xml:space="preserve"> </w:t>
      </w:r>
      <w:r w:rsidR="00A41794">
        <w:rPr>
          <w:lang w:val="es-CO"/>
        </w:rPr>
        <w:t>“Pinout de los componentes”</w:t>
      </w:r>
      <w:r>
        <w:rPr>
          <w:lang w:val="es-CO"/>
        </w:rPr>
        <w:t xml:space="preserve">, se muestra la disposición de los pines de la placa </w:t>
      </w:r>
      <w:r>
        <w:rPr>
          <w:lang w:val="es-CO"/>
        </w:rPr>
        <w:t>SIM7600X 4G HAT.</w:t>
      </w:r>
    </w:p>
    <w:p w14:paraId="6CCCDF74" w14:textId="77777777" w:rsidR="006E65BF" w:rsidRPr="006E65BF" w:rsidRDefault="006E65BF" w:rsidP="006E65BF">
      <w:pPr>
        <w:rPr>
          <w:lang w:val="es-CO"/>
        </w:rPr>
      </w:pPr>
    </w:p>
    <w:p w14:paraId="7DA2CD5C" w14:textId="0755A16D" w:rsidR="009303D9" w:rsidRDefault="00766376" w:rsidP="00ED0149">
      <w:pPr>
        <w:pStyle w:val="Ttulo2"/>
      </w:pPr>
      <w:r>
        <w:t>Módulo GY-85</w:t>
      </w:r>
      <w:r w:rsidR="00AC5123">
        <w:t>[12]</w:t>
      </w:r>
    </w:p>
    <w:p w14:paraId="22C3B834" w14:textId="77777777" w:rsidR="00E41A71" w:rsidRDefault="00E41A71" w:rsidP="00E41A71"/>
    <w:p w14:paraId="53A3D6A5" w14:textId="77777777" w:rsidR="00E41A71" w:rsidRDefault="00E41A71" w:rsidP="00AC5123">
      <w:pPr>
        <w:jc w:val="both"/>
      </w:pPr>
    </w:p>
    <w:p w14:paraId="554742B5" w14:textId="681AC4B0" w:rsidR="00E41A71" w:rsidRDefault="00AC5123" w:rsidP="00E41A71">
      <w:r w:rsidRPr="00AC5123">
        <w:drawing>
          <wp:anchor distT="0" distB="0" distL="114300" distR="114300" simplePos="0" relativeHeight="251659776" behindDoc="0" locked="0" layoutInCell="1" allowOverlap="1" wp14:anchorId="1D8F0D61" wp14:editId="67A87640">
            <wp:simplePos x="0" y="0"/>
            <wp:positionH relativeFrom="column">
              <wp:posOffset>673735</wp:posOffset>
            </wp:positionH>
            <wp:positionV relativeFrom="paragraph">
              <wp:posOffset>7620</wp:posOffset>
            </wp:positionV>
            <wp:extent cx="1775460" cy="2272414"/>
            <wp:effectExtent l="0" t="0" r="0" b="0"/>
            <wp:wrapNone/>
            <wp:docPr id="181902846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0284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5460" cy="2272414"/>
                    </a:xfrm>
                    <a:prstGeom prst="rect">
                      <a:avLst/>
                    </a:prstGeom>
                  </pic:spPr>
                </pic:pic>
              </a:graphicData>
            </a:graphic>
          </wp:anchor>
        </w:drawing>
      </w:r>
    </w:p>
    <w:p w14:paraId="38D582AA" w14:textId="77777777" w:rsidR="00E41A71" w:rsidRDefault="00E41A71" w:rsidP="00E41A71"/>
    <w:p w14:paraId="65558B64" w14:textId="6F17335F" w:rsidR="00E41A71" w:rsidRDefault="00E41A71" w:rsidP="00E41A71"/>
    <w:p w14:paraId="07DBE953" w14:textId="77777777" w:rsidR="00E41A71" w:rsidRDefault="00E41A71" w:rsidP="00E41A71"/>
    <w:p w14:paraId="0C2D59E8" w14:textId="77777777" w:rsidR="00E41A71" w:rsidRDefault="00E41A71" w:rsidP="00E41A71"/>
    <w:p w14:paraId="77148F26" w14:textId="77777777" w:rsidR="00E41A71" w:rsidRDefault="00E41A71" w:rsidP="00E41A71"/>
    <w:p w14:paraId="11D073F2" w14:textId="77777777" w:rsidR="00E41A71" w:rsidRDefault="00E41A71" w:rsidP="00E41A71"/>
    <w:p w14:paraId="71CCF538" w14:textId="77777777" w:rsidR="00E41A71" w:rsidRDefault="00E41A71" w:rsidP="00E41A71"/>
    <w:p w14:paraId="1139A3E4" w14:textId="77777777" w:rsidR="00E41A71" w:rsidRDefault="00E41A71" w:rsidP="00E41A71"/>
    <w:p w14:paraId="207A4535" w14:textId="77777777" w:rsidR="00E41A71" w:rsidRDefault="00E41A71" w:rsidP="00E41A71"/>
    <w:p w14:paraId="46A3228C" w14:textId="77777777" w:rsidR="00E41A71" w:rsidRDefault="00E41A71" w:rsidP="00E41A71"/>
    <w:p w14:paraId="4097D502" w14:textId="77777777" w:rsidR="00E41A71" w:rsidRDefault="00E41A71" w:rsidP="00E41A71"/>
    <w:p w14:paraId="0772B324" w14:textId="77777777" w:rsidR="00AC5123" w:rsidRDefault="00AC5123" w:rsidP="00E41A71"/>
    <w:p w14:paraId="20D37C6C" w14:textId="77777777" w:rsidR="00AC5123" w:rsidRDefault="00AC5123" w:rsidP="00E41A71"/>
    <w:p w14:paraId="2AAAEF37" w14:textId="77777777" w:rsidR="00AC5123" w:rsidRDefault="00AC5123" w:rsidP="00E41A71"/>
    <w:p w14:paraId="122582CC" w14:textId="77777777" w:rsidR="00AC5123" w:rsidRDefault="00AC5123" w:rsidP="00E41A71"/>
    <w:p w14:paraId="6D158886" w14:textId="16FD889E" w:rsidR="00AC5123" w:rsidRDefault="00FA5382" w:rsidP="00AC5123">
      <w:pPr>
        <w:pStyle w:val="figurecaption"/>
      </w:pPr>
      <w:r>
        <w:rPr>
          <w:i/>
          <w:iCs/>
        </w:rPr>
        <w:t>Módulo GY-85</w:t>
      </w:r>
      <w:r w:rsidR="00AC5123">
        <w:rPr>
          <w:i/>
          <w:iCs/>
        </w:rPr>
        <w:t>.</w:t>
      </w:r>
      <w:r w:rsidR="00AC5123">
        <w:t xml:space="preserve"> </w:t>
      </w:r>
      <w:r w:rsidR="00AC5123" w:rsidRPr="00C16C03">
        <w:rPr>
          <w:i/>
        </w:rPr>
        <w:t>Tomada de [1</w:t>
      </w:r>
      <w:r w:rsidR="00AC5123">
        <w:rPr>
          <w:i/>
        </w:rPr>
        <w:t>2</w:t>
      </w:r>
      <w:r w:rsidR="00AC5123" w:rsidRPr="00C16C03">
        <w:rPr>
          <w:i/>
        </w:rPr>
        <w:t>]</w:t>
      </w:r>
    </w:p>
    <w:p w14:paraId="579FCB78" w14:textId="77777777" w:rsidR="00AC5123" w:rsidRDefault="00AC5123" w:rsidP="00E41A71"/>
    <w:p w14:paraId="4538617E" w14:textId="77777777" w:rsidR="00AC5123" w:rsidRPr="00E41A71" w:rsidRDefault="00AC5123" w:rsidP="00E41A71"/>
    <w:p w14:paraId="25A7662B" w14:textId="17A84FB5" w:rsidR="009154CA" w:rsidRDefault="002D0A0F" w:rsidP="00D70652">
      <w:pPr>
        <w:ind w:firstLine="14.40pt"/>
        <w:jc w:val="both"/>
        <w:rPr>
          <w:lang w:val="es-CO"/>
        </w:rPr>
      </w:pPr>
      <w:r>
        <w:rPr>
          <w:lang w:val="es-CO"/>
        </w:rPr>
        <w:t xml:space="preserve">Consiste en una </w:t>
      </w:r>
      <w:r w:rsidR="00D117E1">
        <w:rPr>
          <w:lang w:val="es-CO"/>
        </w:rPr>
        <w:t>unidad de medición inercial (IMU) de alto rendimiento</w:t>
      </w:r>
      <w:r w:rsidR="00674B04">
        <w:rPr>
          <w:lang w:val="es-CO"/>
        </w:rPr>
        <w:t xml:space="preserve">. </w:t>
      </w:r>
      <w:r w:rsidR="00B90E41">
        <w:rPr>
          <w:lang w:val="es-CO"/>
        </w:rPr>
        <w:t>Esta combina</w:t>
      </w:r>
      <w:r w:rsidR="00674B04">
        <w:rPr>
          <w:lang w:val="es-CO"/>
        </w:rPr>
        <w:t xml:space="preserve"> tres sensores </w:t>
      </w:r>
      <w:r w:rsidR="009154CA">
        <w:rPr>
          <w:lang w:val="es-CO"/>
        </w:rPr>
        <w:t>de alta precisión en una sola placa compacta, permitiendo la detección precisa de movimientos y orientación en tres dimensiones.</w:t>
      </w:r>
    </w:p>
    <w:p w14:paraId="6B4B93E9" w14:textId="681BB8F5" w:rsidR="00D70652" w:rsidRDefault="00D70652" w:rsidP="00D70652">
      <w:pPr>
        <w:pStyle w:val="bulletlist"/>
        <w:numPr>
          <w:ilvl w:val="0"/>
          <w:numId w:val="0"/>
        </w:numPr>
      </w:pPr>
    </w:p>
    <w:p w14:paraId="2ED9E6D3" w14:textId="77777777" w:rsidR="00D70652" w:rsidRPr="00FC6C9F" w:rsidRDefault="00D70652" w:rsidP="00D70652">
      <w:pPr>
        <w:pStyle w:val="Textoindependiente"/>
        <w:numPr>
          <w:ilvl w:val="0"/>
          <w:numId w:val="32"/>
        </w:numPr>
        <w:rPr>
          <w:lang w:val="es-CO"/>
        </w:rPr>
      </w:pPr>
      <w:r>
        <w:rPr>
          <w:i/>
          <w:iCs/>
          <w:lang w:val="es-CO"/>
        </w:rPr>
        <w:t>Principales características de la placa:</w:t>
      </w:r>
    </w:p>
    <w:p w14:paraId="5A40FD56" w14:textId="77777777" w:rsidR="003B0B63" w:rsidRPr="003B0B63" w:rsidRDefault="00396EA1" w:rsidP="00D70652">
      <w:pPr>
        <w:pStyle w:val="Ttulo3"/>
        <w:rPr>
          <w:lang w:val="es-CO"/>
        </w:rPr>
      </w:pPr>
      <w:r>
        <w:rPr>
          <w:lang w:val="es-CO"/>
        </w:rPr>
        <w:t xml:space="preserve">Medición Inercial: </w:t>
      </w:r>
      <w:r>
        <w:rPr>
          <w:i w:val="0"/>
          <w:iCs w:val="0"/>
          <w:lang w:val="es-CO"/>
        </w:rPr>
        <w:t xml:space="preserve">El GY-85 es una IMU de 9 ejes que </w:t>
      </w:r>
      <w:r w:rsidR="00F0711D">
        <w:rPr>
          <w:i w:val="0"/>
          <w:iCs w:val="0"/>
          <w:lang w:val="es-CO"/>
        </w:rPr>
        <w:t>consta de un acelerómetro de e ejes (ADXL345), un giroscopio de 3 ejes (ITG</w:t>
      </w:r>
      <w:r w:rsidR="0003377E">
        <w:rPr>
          <w:i w:val="0"/>
          <w:iCs w:val="0"/>
          <w:lang w:val="es-CO"/>
        </w:rPr>
        <w:t>3205) y un magnetrómetro de 3 ejes (HMC5883</w:t>
      </w:r>
      <w:r w:rsidR="00A86375">
        <w:rPr>
          <w:i w:val="0"/>
          <w:iCs w:val="0"/>
          <w:lang w:val="es-CO"/>
        </w:rPr>
        <w:t xml:space="preserve">L). Esto proporciona información para rastrear </w:t>
      </w:r>
      <w:r w:rsidR="00556B6C">
        <w:rPr>
          <w:i w:val="0"/>
          <w:iCs w:val="0"/>
          <w:lang w:val="es-CO"/>
        </w:rPr>
        <w:t>cambios de orientación</w:t>
      </w:r>
      <w:r w:rsidR="00BB5516">
        <w:rPr>
          <w:i w:val="0"/>
          <w:iCs w:val="0"/>
          <w:lang w:val="es-CO"/>
        </w:rPr>
        <w:t xml:space="preserve"> y movimientos</w:t>
      </w:r>
      <w:r w:rsidR="00556B6C">
        <w:rPr>
          <w:i w:val="0"/>
          <w:iCs w:val="0"/>
          <w:lang w:val="es-CO"/>
        </w:rPr>
        <w:t xml:space="preserve"> bruscos</w:t>
      </w:r>
      <w:r w:rsidR="003B0B63">
        <w:rPr>
          <w:i w:val="0"/>
          <w:iCs w:val="0"/>
          <w:lang w:val="es-CO"/>
        </w:rPr>
        <w:t>.</w:t>
      </w:r>
    </w:p>
    <w:p w14:paraId="3546ED46" w14:textId="77777777" w:rsidR="000573AC" w:rsidRPr="000573AC" w:rsidRDefault="00B90E41" w:rsidP="00D70652">
      <w:pPr>
        <w:pStyle w:val="Ttulo3"/>
        <w:rPr>
          <w:lang w:val="es-CO"/>
        </w:rPr>
      </w:pPr>
      <w:r>
        <w:rPr>
          <w:lang w:val="es-CO"/>
        </w:rPr>
        <w:t>Interfaz de cominicación:</w:t>
      </w:r>
      <w:r>
        <w:rPr>
          <w:i w:val="0"/>
          <w:iCs w:val="0"/>
          <w:lang w:val="es-CO"/>
        </w:rPr>
        <w:t xml:space="preserve"> Est</w:t>
      </w:r>
      <w:r w:rsidR="00B716E6">
        <w:rPr>
          <w:i w:val="0"/>
          <w:iCs w:val="0"/>
          <w:lang w:val="es-CO"/>
        </w:rPr>
        <w:t>e módulo</w:t>
      </w:r>
      <w:r>
        <w:rPr>
          <w:i w:val="0"/>
          <w:iCs w:val="0"/>
          <w:lang w:val="es-CO"/>
        </w:rPr>
        <w:t xml:space="preserve"> utiliza</w:t>
      </w:r>
      <w:r w:rsidR="00B716E6">
        <w:rPr>
          <w:i w:val="0"/>
          <w:iCs w:val="0"/>
          <w:lang w:val="es-CO"/>
        </w:rPr>
        <w:t xml:space="preserve"> el protocolo de comunicación I</w:t>
      </w:r>
      <w:r w:rsidR="00B716E6">
        <w:rPr>
          <w:i w:val="0"/>
          <w:iCs w:val="0"/>
          <w:vertAlign w:val="superscript"/>
          <w:lang w:val="es-CO"/>
        </w:rPr>
        <w:t>2</w:t>
      </w:r>
      <w:r w:rsidR="00B716E6">
        <w:rPr>
          <w:i w:val="0"/>
          <w:iCs w:val="0"/>
          <w:lang w:val="es-CO"/>
        </w:rPr>
        <w:t>C para transmitir datos</w:t>
      </w:r>
      <w:r w:rsidR="008A20FE">
        <w:rPr>
          <w:i w:val="0"/>
          <w:iCs w:val="0"/>
          <w:lang w:val="es-CO"/>
        </w:rPr>
        <w:t>, lo que facilita su integración con la placa AMB82-MINI.</w:t>
      </w:r>
    </w:p>
    <w:p w14:paraId="6929F45E" w14:textId="77777777" w:rsidR="003E159E" w:rsidRPr="003E159E" w:rsidRDefault="000573AC" w:rsidP="00D70652">
      <w:pPr>
        <w:pStyle w:val="Ttulo3"/>
        <w:rPr>
          <w:lang w:val="es-CO"/>
        </w:rPr>
      </w:pPr>
      <w:r>
        <w:rPr>
          <w:lang w:val="es-CO"/>
        </w:rPr>
        <w:t>Alimentación:</w:t>
      </w:r>
      <w:r>
        <w:rPr>
          <w:i w:val="0"/>
          <w:iCs w:val="0"/>
          <w:lang w:val="es-CO"/>
        </w:rPr>
        <w:t xml:space="preserve"> Este módulo puede operar con señales entre 3V y 5V</w:t>
      </w:r>
      <w:r w:rsidR="00C76CFD">
        <w:rPr>
          <w:i w:val="0"/>
          <w:iCs w:val="0"/>
          <w:lang w:val="es-CO"/>
        </w:rPr>
        <w:t xml:space="preserve"> debido a que tiene incorporado un conversor de nivel lógico. </w:t>
      </w:r>
    </w:p>
    <w:p w14:paraId="627EA056" w14:textId="41DA7238" w:rsidR="00D70652" w:rsidRDefault="00337C53" w:rsidP="00E41A71">
      <w:pPr>
        <w:pStyle w:val="Ttulo3"/>
        <w:rPr>
          <w:i w:val="0"/>
          <w:iCs w:val="0"/>
          <w:lang w:val="es-CO"/>
        </w:rPr>
      </w:pPr>
      <w:r>
        <w:rPr>
          <w:lang w:val="es-CO"/>
        </w:rPr>
        <w:t>Rango de Medición:</w:t>
      </w:r>
      <w:r>
        <w:rPr>
          <w:i w:val="0"/>
          <w:iCs w:val="0"/>
          <w:lang w:val="es-CO"/>
        </w:rPr>
        <w:t xml:space="preserve"> </w:t>
      </w:r>
      <w:r w:rsidR="001901CD">
        <w:rPr>
          <w:i w:val="0"/>
          <w:iCs w:val="0"/>
          <w:lang w:val="es-CO"/>
        </w:rPr>
        <w:t xml:space="preserve">Ofrece un amplio rango de medición. Con respecto al acelerómetro de hasta </w:t>
      </w:r>
      <w:r w:rsidR="001901CD" w:rsidRPr="001901CD">
        <w:rPr>
          <w:i w:val="0"/>
          <w:iCs w:val="0"/>
          <w:lang w:val="es-CO"/>
        </w:rPr>
        <w:t>±</w:t>
      </w:r>
      <w:r w:rsidR="001901CD">
        <w:rPr>
          <w:i w:val="0"/>
          <w:iCs w:val="0"/>
          <w:lang w:val="es-CO"/>
        </w:rPr>
        <w:t>16g</w:t>
      </w:r>
      <w:r w:rsidR="00335927">
        <w:rPr>
          <w:i w:val="0"/>
          <w:iCs w:val="0"/>
          <w:lang w:val="es-CO"/>
        </w:rPr>
        <w:t xml:space="preserve">, </w:t>
      </w:r>
      <w:r w:rsidR="00335927" w:rsidRPr="001901CD">
        <w:rPr>
          <w:i w:val="0"/>
          <w:iCs w:val="0"/>
          <w:lang w:val="es-CO"/>
        </w:rPr>
        <w:t>±</w:t>
      </w:r>
      <w:r w:rsidR="00335927">
        <w:rPr>
          <w:i w:val="0"/>
          <w:iCs w:val="0"/>
          <w:lang w:val="es-CO"/>
        </w:rPr>
        <w:t xml:space="preserve">8 Gauss para el magnetrómetro y capacidad de detección precisa </w:t>
      </w:r>
      <w:r w:rsidR="00E41A71">
        <w:rPr>
          <w:i w:val="0"/>
          <w:iCs w:val="0"/>
          <w:lang w:val="es-CO"/>
        </w:rPr>
        <w:t>de movimientos y cambios de orientación.</w:t>
      </w:r>
      <w:r w:rsidR="00335927" w:rsidRPr="00E41A71">
        <w:rPr>
          <w:i w:val="0"/>
          <w:iCs w:val="0"/>
          <w:lang w:val="es-CO"/>
        </w:rPr>
        <w:t xml:space="preserve"> </w:t>
      </w:r>
    </w:p>
    <w:p w14:paraId="17BC17E7" w14:textId="77777777" w:rsidR="00AC5123" w:rsidRPr="00AC5123" w:rsidRDefault="00AC5123" w:rsidP="007E50F5">
      <w:pPr>
        <w:jc w:val="both"/>
        <w:rPr>
          <w:lang w:val="es-CO"/>
        </w:rPr>
      </w:pPr>
    </w:p>
    <w:p w14:paraId="03BAD4F4" w14:textId="3C1545C6" w:rsidR="009303D9" w:rsidRDefault="00AC5123" w:rsidP="00ED0149">
      <w:pPr>
        <w:pStyle w:val="Ttulo2"/>
      </w:pPr>
      <w:r>
        <w:t>Módulo LM2596</w:t>
      </w:r>
      <w:r w:rsidR="00ED79FD">
        <w:t xml:space="preserve"> [13]</w:t>
      </w:r>
    </w:p>
    <w:p w14:paraId="256370B7" w14:textId="77777777" w:rsidR="00ED79FD" w:rsidRDefault="00ED79FD" w:rsidP="00ED79FD"/>
    <w:p w14:paraId="43720C8B" w14:textId="77777777" w:rsidR="00ED79FD" w:rsidRDefault="00ED79FD" w:rsidP="00ED79FD"/>
    <w:p w14:paraId="13FE3AFC" w14:textId="22A69173" w:rsidR="00ED79FD" w:rsidRDefault="00737436" w:rsidP="00ED79FD">
      <w:r w:rsidRPr="00737436">
        <w:drawing>
          <wp:inline distT="0" distB="0" distL="0" distR="0" wp14:anchorId="6B26B2A8" wp14:editId="4FD7BC66">
            <wp:extent cx="2308860" cy="1976228"/>
            <wp:effectExtent l="0" t="0" r="0" b="5080"/>
            <wp:docPr id="9672229"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72229" name=""/>
                    <pic:cNvPicPr/>
                  </pic:nvPicPr>
                  <pic:blipFill rotWithShape="1">
                    <a:blip r:embed="rId12"/>
                    <a:srcRect l="4.439%" t="4.014%" r="8.262%" b="2.444%"/>
                    <a:stretch/>
                  </pic:blipFill>
                  <pic:spPr bwMode="auto">
                    <a:xfrm>
                      <a:off x="0" y="0"/>
                      <a:ext cx="2311609" cy="1978581"/>
                    </a:xfrm>
                    <a:prstGeom prst="rect">
                      <a:avLst/>
                    </a:prstGeom>
                    <a:ln>
                      <a:noFill/>
                    </a:ln>
                    <a:extLst>
                      <a:ext uri="{53640926-AAD7-44D8-BBD7-CCE9431645EC}">
                        <a14:shadowObscured xmlns:a14="http://schemas.microsoft.com/office/drawing/2010/main"/>
                      </a:ext>
                    </a:extLst>
                  </pic:spPr>
                </pic:pic>
              </a:graphicData>
            </a:graphic>
          </wp:inline>
        </w:drawing>
      </w:r>
    </w:p>
    <w:p w14:paraId="0F9377DB" w14:textId="428B1175" w:rsidR="00ED79FD" w:rsidRDefault="00FA5382" w:rsidP="00737436">
      <w:pPr>
        <w:pStyle w:val="figurecaption"/>
      </w:pPr>
      <w:r>
        <w:rPr>
          <w:i/>
          <w:iCs/>
        </w:rPr>
        <w:t>Módulo LM2596</w:t>
      </w:r>
      <w:r w:rsidR="00737436">
        <w:rPr>
          <w:i/>
          <w:iCs/>
        </w:rPr>
        <w:t>.</w:t>
      </w:r>
      <w:r w:rsidR="00737436">
        <w:t xml:space="preserve"> </w:t>
      </w:r>
      <w:r w:rsidR="00737436" w:rsidRPr="00C16C03">
        <w:rPr>
          <w:i/>
        </w:rPr>
        <w:t>Tomada de [1</w:t>
      </w:r>
      <w:r w:rsidR="00A970B2">
        <w:rPr>
          <w:i/>
        </w:rPr>
        <w:t>4</w:t>
      </w:r>
      <w:r w:rsidR="00737436" w:rsidRPr="00C16C03">
        <w:rPr>
          <w:i/>
        </w:rPr>
        <w:t>]</w:t>
      </w:r>
    </w:p>
    <w:p w14:paraId="1DE4F75C" w14:textId="77777777" w:rsidR="00ED79FD" w:rsidRPr="00ED79FD" w:rsidRDefault="00ED79FD" w:rsidP="00ED79FD"/>
    <w:p w14:paraId="000D015F" w14:textId="67469C91" w:rsidR="00533499" w:rsidRDefault="006E6C86" w:rsidP="00533499">
      <w:pPr>
        <w:pStyle w:val="Textoindependiente"/>
        <w:rPr>
          <w:lang w:val="es-CO"/>
        </w:rPr>
      </w:pPr>
      <w:r>
        <w:rPr>
          <w:lang w:val="es-CO"/>
        </w:rPr>
        <w:t>Este módulo está basado en el regulador DC-DC Step Down LM2596</w:t>
      </w:r>
      <w:r w:rsidR="009F3C3D">
        <w:rPr>
          <w:lang w:val="es-CO"/>
        </w:rPr>
        <w:t>, un circuito integrado monolítico</w:t>
      </w:r>
      <w:r w:rsidR="00507B60">
        <w:rPr>
          <w:lang w:val="es-CO"/>
        </w:rPr>
        <w:t xml:space="preserve">. Este regulador es capaz de </w:t>
      </w:r>
      <w:r w:rsidR="00876B58">
        <w:rPr>
          <w:lang w:val="es-CO"/>
        </w:rPr>
        <w:t xml:space="preserve">proporcionar </w:t>
      </w:r>
      <w:r w:rsidR="00941D5D">
        <w:rPr>
          <w:lang w:val="es-CO"/>
        </w:rPr>
        <w:t xml:space="preserve">salidas de corriente de hasta 3A </w:t>
      </w:r>
      <w:r w:rsidR="00876B58">
        <w:rPr>
          <w:lang w:val="es-CO"/>
        </w:rPr>
        <w:t xml:space="preserve">manteniendo bajos niveles de </w:t>
      </w:r>
      <w:r w:rsidR="009065DA">
        <w:rPr>
          <w:lang w:val="es-CO"/>
        </w:rPr>
        <w:t>rizado en el voltaje de salida. Una de sus características más importantes es la capacidad que ofrece de ajustar el voltaje de salida</w:t>
      </w:r>
      <w:r w:rsidR="00533499">
        <w:rPr>
          <w:lang w:val="es-CO"/>
        </w:rPr>
        <w:t>, lo que lo hace adecuado para esta aplicación.</w:t>
      </w:r>
    </w:p>
    <w:p w14:paraId="4F4D5BC2" w14:textId="441CDA87" w:rsidR="00533499" w:rsidRPr="00533499" w:rsidRDefault="00533499" w:rsidP="00533499">
      <w:pPr>
        <w:pStyle w:val="Textoindependiente"/>
        <w:numPr>
          <w:ilvl w:val="0"/>
          <w:numId w:val="32"/>
        </w:numPr>
        <w:rPr>
          <w:lang w:val="es-CO"/>
        </w:rPr>
      </w:pPr>
      <w:r>
        <w:rPr>
          <w:i/>
          <w:iCs/>
          <w:lang w:val="es-CO"/>
        </w:rPr>
        <w:t>Principales características de</w:t>
      </w:r>
      <w:r>
        <w:rPr>
          <w:i/>
          <w:iCs/>
          <w:lang w:val="es-CO"/>
        </w:rPr>
        <w:t>l módulo</w:t>
      </w:r>
      <w:r>
        <w:rPr>
          <w:i/>
          <w:iCs/>
          <w:lang w:val="es-CO"/>
        </w:rPr>
        <w:t>:</w:t>
      </w:r>
    </w:p>
    <w:p w14:paraId="4E1D0E41" w14:textId="0E213922" w:rsidR="00533499" w:rsidRDefault="00D4059A" w:rsidP="00533499">
      <w:pPr>
        <w:pStyle w:val="Ttulo3"/>
        <w:rPr>
          <w:i w:val="0"/>
          <w:iCs w:val="0"/>
          <w:lang w:val="es-CO"/>
        </w:rPr>
      </w:pPr>
      <w:r>
        <w:rPr>
          <w:lang w:val="es-CO"/>
        </w:rPr>
        <w:t xml:space="preserve">Rango de voltajes: </w:t>
      </w:r>
      <w:r>
        <w:rPr>
          <w:i w:val="0"/>
          <w:iCs w:val="0"/>
          <w:lang w:val="es-CO"/>
        </w:rPr>
        <w:t xml:space="preserve">Este regulador </w:t>
      </w:r>
      <w:r w:rsidR="00AD76D6">
        <w:rPr>
          <w:i w:val="0"/>
          <w:iCs w:val="0"/>
          <w:lang w:val="es-CO"/>
        </w:rPr>
        <w:t>tien</w:t>
      </w:r>
      <w:r>
        <w:rPr>
          <w:i w:val="0"/>
          <w:iCs w:val="0"/>
          <w:lang w:val="es-CO"/>
        </w:rPr>
        <w:t xml:space="preserve">e un rango de voltaje de entrada entre 4.5V </w:t>
      </w:r>
      <w:r w:rsidR="00AD76D6">
        <w:rPr>
          <w:i w:val="0"/>
          <w:iCs w:val="0"/>
          <w:lang w:val="es-CO"/>
        </w:rPr>
        <w:t xml:space="preserve">y 40V. Y, un voltaje de salida ajustable entre </w:t>
      </w:r>
      <w:r w:rsidR="007B072A">
        <w:rPr>
          <w:i w:val="0"/>
          <w:iCs w:val="0"/>
          <w:lang w:val="es-CO"/>
        </w:rPr>
        <w:t xml:space="preserve">1.5V y 35V DC. </w:t>
      </w:r>
    </w:p>
    <w:p w14:paraId="39664868" w14:textId="64D7FCF1" w:rsidR="007B072A" w:rsidRDefault="007B072A" w:rsidP="007B072A">
      <w:pPr>
        <w:pStyle w:val="Ttulo3"/>
        <w:rPr>
          <w:i w:val="0"/>
          <w:iCs w:val="0"/>
          <w:lang w:val="es-CO"/>
        </w:rPr>
      </w:pPr>
      <w:r>
        <w:rPr>
          <w:lang w:val="es-CO"/>
        </w:rPr>
        <w:t xml:space="preserve">Suministro de corriente: </w:t>
      </w:r>
      <w:r w:rsidR="00F05CB7">
        <w:rPr>
          <w:i w:val="0"/>
          <w:iCs w:val="0"/>
          <w:lang w:val="es-CO"/>
        </w:rPr>
        <w:t xml:space="preserve">Tiene la capacidad </w:t>
      </w:r>
      <w:r w:rsidR="008F5C0D">
        <w:rPr>
          <w:i w:val="0"/>
          <w:iCs w:val="0"/>
          <w:lang w:val="es-CO"/>
        </w:rPr>
        <w:t>de suministrar una corriente máxima de 3A.</w:t>
      </w:r>
    </w:p>
    <w:p w14:paraId="678C60DC" w14:textId="4956749E" w:rsidR="008F5C0D" w:rsidRPr="008F5C0D" w:rsidRDefault="008F5C0D" w:rsidP="008F5C0D">
      <w:pPr>
        <w:pStyle w:val="Ttulo3"/>
        <w:rPr>
          <w:lang w:val="es-CO"/>
        </w:rPr>
      </w:pPr>
      <w:r>
        <w:rPr>
          <w:lang w:val="es-CO"/>
        </w:rPr>
        <w:t xml:space="preserve">Frecuencia de conmutación: </w:t>
      </w:r>
      <w:r w:rsidR="00ED79FD">
        <w:rPr>
          <w:i w:val="0"/>
          <w:iCs w:val="0"/>
          <w:lang w:val="es-CO"/>
        </w:rPr>
        <w:t>Funciona a una frecuencia de conmutación de 150KHz.</w:t>
      </w:r>
    </w:p>
    <w:p w14:paraId="28ACA53A" w14:textId="77777777" w:rsidR="00737436" w:rsidRDefault="00737436" w:rsidP="00E7596C">
      <w:pPr>
        <w:pStyle w:val="Textoindependiente"/>
      </w:pPr>
    </w:p>
    <w:p w14:paraId="249D1341" w14:textId="4AC85E0E" w:rsidR="009303D9" w:rsidRDefault="006B477D" w:rsidP="006B6B66">
      <w:pPr>
        <w:pStyle w:val="Ttulo1"/>
      </w:pPr>
      <w:r>
        <w:t>Funcionamiento del sistema</w:t>
      </w:r>
    </w:p>
    <w:p w14:paraId="26B23B66" w14:textId="167B9331" w:rsidR="00FA5382" w:rsidRDefault="00FA5382" w:rsidP="00E7596C">
      <w:pPr>
        <w:pStyle w:val="Textoindependiente"/>
        <w:rPr>
          <w:lang w:val="es-CO"/>
        </w:rPr>
      </w:pPr>
      <w:r>
        <w:rPr>
          <w:lang w:val="es-CO"/>
        </w:rPr>
        <w:t xml:space="preserve">El funcionamiento de este sistema propuesto </w:t>
      </w:r>
      <w:r w:rsidR="00C62F9B">
        <w:rPr>
          <w:lang w:val="es-CO"/>
        </w:rPr>
        <w:t>se basa en una correcta integración de los componentes que se han descrito en las secciones anteriores</w:t>
      </w:r>
      <w:r w:rsidR="007948CC">
        <w:rPr>
          <w:lang w:val="es-CO"/>
        </w:rPr>
        <w:t xml:space="preserve">. Estos deben trabajar en conjunto para garantizar la detección y el reporte de los comportamientos de riesgo </w:t>
      </w:r>
      <w:r w:rsidR="00397C16">
        <w:rPr>
          <w:lang w:val="es-CO"/>
        </w:rPr>
        <w:t xml:space="preserve">del conductor. Este funcionamiento se basa en el flujo que se muestra en la </w:t>
      </w:r>
      <w:r w:rsidR="00D9106F">
        <w:rPr>
          <w:lang w:val="es-CO"/>
        </w:rPr>
        <w:t xml:space="preserve">Figura 5. </w:t>
      </w:r>
    </w:p>
    <w:p w14:paraId="7BBCB1E2" w14:textId="159D6808" w:rsidR="00D9106F" w:rsidRDefault="00D758D6" w:rsidP="00E7596C">
      <w:pPr>
        <w:pStyle w:val="Textoindependiente"/>
        <w:rPr>
          <w:lang w:val="es-CO"/>
        </w:rPr>
      </w:pPr>
      <w:r w:rsidRPr="00D758D6">
        <w:rPr>
          <w:lang w:val="es-CO"/>
        </w:rPr>
        <w:drawing>
          <wp:anchor distT="0" distB="0" distL="114300" distR="114300" simplePos="0" relativeHeight="251660800" behindDoc="0" locked="0" layoutInCell="1" allowOverlap="1" wp14:anchorId="52ACB32D" wp14:editId="74CAF29C">
            <wp:simplePos x="0" y="0"/>
            <wp:positionH relativeFrom="column">
              <wp:posOffset>909955</wp:posOffset>
            </wp:positionH>
            <wp:positionV relativeFrom="paragraph">
              <wp:posOffset>-7621</wp:posOffset>
            </wp:positionV>
            <wp:extent cx="1158240" cy="2201231"/>
            <wp:effectExtent l="0" t="0" r="3810" b="8890"/>
            <wp:wrapNone/>
            <wp:docPr id="106779357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7793571" name=""/>
                    <pic:cNvPicPr/>
                  </pic:nvPicPr>
                  <pic:blipFill>
                    <a:blip r:embed="rId13">
                      <a:extLst>
                        <a:ext uri="{28A0092B-C50C-407E-A947-70E740481C1C}">
                          <a14:useLocalDpi xmlns:a14="http://schemas.microsoft.com/office/drawing/2010/main" val="0"/>
                        </a:ext>
                      </a:extLst>
                    </a:blip>
                    <a:stretch>
                      <a:fillRect/>
                    </a:stretch>
                  </pic:blipFill>
                  <pic:spPr>
                    <a:xfrm>
                      <a:off x="0" y="0"/>
                      <a:ext cx="1161878" cy="2208145"/>
                    </a:xfrm>
                    <a:prstGeom prst="rect">
                      <a:avLst/>
                    </a:prstGeom>
                  </pic:spPr>
                </pic:pic>
              </a:graphicData>
            </a:graphic>
            <wp14:sizeRelH relativeFrom="margin">
              <wp14:pctWidth>0%</wp14:pctWidth>
            </wp14:sizeRelH>
            <wp14:sizeRelV relativeFrom="margin">
              <wp14:pctHeight>0%</wp14:pctHeight>
            </wp14:sizeRelV>
          </wp:anchor>
        </w:drawing>
      </w:r>
    </w:p>
    <w:p w14:paraId="3BE1EB2E" w14:textId="77777777" w:rsidR="000A00BA" w:rsidRDefault="000A00BA" w:rsidP="00E7596C">
      <w:pPr>
        <w:pStyle w:val="Textoindependiente"/>
      </w:pPr>
    </w:p>
    <w:p w14:paraId="0303A02B" w14:textId="77777777" w:rsidR="000A00BA" w:rsidRDefault="000A00BA" w:rsidP="00E7596C">
      <w:pPr>
        <w:pStyle w:val="Textoindependiente"/>
      </w:pPr>
    </w:p>
    <w:p w14:paraId="30CCA0AB" w14:textId="77777777" w:rsidR="000A00BA" w:rsidRDefault="000A00BA" w:rsidP="00E7596C">
      <w:pPr>
        <w:pStyle w:val="Textoindependiente"/>
      </w:pPr>
    </w:p>
    <w:p w14:paraId="6CACB4EC" w14:textId="77777777" w:rsidR="000A00BA" w:rsidRDefault="000A00BA" w:rsidP="00E7596C">
      <w:pPr>
        <w:pStyle w:val="Textoindependiente"/>
      </w:pPr>
    </w:p>
    <w:p w14:paraId="47B800D5" w14:textId="77777777" w:rsidR="000A00BA" w:rsidRDefault="000A00BA" w:rsidP="00E7596C">
      <w:pPr>
        <w:pStyle w:val="Textoindependiente"/>
      </w:pPr>
    </w:p>
    <w:p w14:paraId="4A02C501" w14:textId="77777777" w:rsidR="000A00BA" w:rsidRDefault="000A00BA" w:rsidP="00E7596C">
      <w:pPr>
        <w:pStyle w:val="Textoindependiente"/>
      </w:pPr>
    </w:p>
    <w:p w14:paraId="7DEA1AE4" w14:textId="77777777" w:rsidR="000A00BA" w:rsidRDefault="000A00BA" w:rsidP="00E7596C">
      <w:pPr>
        <w:pStyle w:val="Textoindependiente"/>
      </w:pPr>
    </w:p>
    <w:p w14:paraId="3D1D1DFE" w14:textId="77777777" w:rsidR="00D758D6" w:rsidRDefault="00D758D6" w:rsidP="00E7596C">
      <w:pPr>
        <w:pStyle w:val="Textoindependiente"/>
      </w:pPr>
    </w:p>
    <w:p w14:paraId="70FB23E6" w14:textId="77777777" w:rsidR="00D758D6" w:rsidRDefault="00D758D6" w:rsidP="00E7596C">
      <w:pPr>
        <w:pStyle w:val="Textoindependiente"/>
      </w:pPr>
    </w:p>
    <w:p w14:paraId="40938B9C" w14:textId="77777777" w:rsidR="00D758D6" w:rsidRDefault="00D758D6" w:rsidP="00E7596C">
      <w:pPr>
        <w:pStyle w:val="Textoindependiente"/>
      </w:pPr>
    </w:p>
    <w:p w14:paraId="13EA432F" w14:textId="258E98F0" w:rsidR="000A00BA" w:rsidRDefault="00D758D6" w:rsidP="006E010F">
      <w:pPr>
        <w:pStyle w:val="figurecaption"/>
      </w:pPr>
      <w:r>
        <w:rPr>
          <w:i/>
          <w:iCs/>
        </w:rPr>
        <w:t>Flujo de funcionamiento del sistema. Elaboración propuia</w:t>
      </w:r>
      <w:r>
        <w:rPr>
          <w:i/>
        </w:rPr>
        <w:t>.</w:t>
      </w:r>
    </w:p>
    <w:p w14:paraId="1CAC92D2" w14:textId="77777777" w:rsidR="001E577F" w:rsidRDefault="006E010F" w:rsidP="006E010F">
      <w:pPr>
        <w:pStyle w:val="Ttulo3"/>
        <w:rPr>
          <w:i w:val="0"/>
          <w:iCs w:val="0"/>
          <w:lang w:val="es-CO"/>
        </w:rPr>
      </w:pPr>
      <w:r>
        <w:rPr>
          <w:lang w:val="es-CO"/>
        </w:rPr>
        <w:t xml:space="preserve">Adquisición de datos: </w:t>
      </w:r>
      <w:r w:rsidR="00070324">
        <w:rPr>
          <w:i w:val="0"/>
          <w:iCs w:val="0"/>
          <w:lang w:val="es-CO"/>
        </w:rPr>
        <w:t xml:space="preserve">El sistema comienza su operación con la adquisicón de datos </w:t>
      </w:r>
      <w:r w:rsidR="00334637">
        <w:rPr>
          <w:i w:val="0"/>
          <w:iCs w:val="0"/>
          <w:lang w:val="es-CO"/>
        </w:rPr>
        <w:t>a través de dos módulos principales. Estos módulos incluyen el GY-85</w:t>
      </w:r>
      <w:r w:rsidR="00155DBB">
        <w:rPr>
          <w:i w:val="0"/>
          <w:iCs w:val="0"/>
          <w:lang w:val="es-CO"/>
        </w:rPr>
        <w:t xml:space="preserve">, para medir la aceleración del vehículo, y el módulo de cámara integrado en el AMB82-MINI, que captura imágenes y video en tiempo real. </w:t>
      </w:r>
    </w:p>
    <w:p w14:paraId="003F3344" w14:textId="77777777" w:rsidR="00932911" w:rsidRPr="00932911" w:rsidRDefault="00932911" w:rsidP="00932911">
      <w:pPr>
        <w:rPr>
          <w:lang w:val="es-CO"/>
        </w:rPr>
      </w:pPr>
    </w:p>
    <w:p w14:paraId="5AADB3D8" w14:textId="77777777" w:rsidR="0060751D" w:rsidRDefault="001E577F" w:rsidP="006E010F">
      <w:pPr>
        <w:pStyle w:val="Ttulo3"/>
        <w:rPr>
          <w:i w:val="0"/>
          <w:iCs w:val="0"/>
          <w:lang w:val="es-CO"/>
        </w:rPr>
      </w:pPr>
      <w:r>
        <w:rPr>
          <w:lang w:val="es-CO"/>
        </w:rPr>
        <w:t xml:space="preserve">Procesamiento de datos: </w:t>
      </w:r>
      <w:r>
        <w:rPr>
          <w:i w:val="0"/>
          <w:iCs w:val="0"/>
          <w:lang w:val="es-CO"/>
        </w:rPr>
        <w:t>Una vez capturados los datos, estos son procesados en el microcontrolador de la placa AMB82-MINI</w:t>
      </w:r>
      <w:r w:rsidR="00B9769D">
        <w:rPr>
          <w:i w:val="0"/>
          <w:iCs w:val="0"/>
          <w:lang w:val="es-CO"/>
        </w:rPr>
        <w:t xml:space="preserve">. Este cuenta con capacidades de procesamiento de datos </w:t>
      </w:r>
      <w:r w:rsidR="00627BAA">
        <w:rPr>
          <w:i w:val="0"/>
          <w:iCs w:val="0"/>
          <w:lang w:val="es-CO"/>
        </w:rPr>
        <w:t xml:space="preserve">y almacenamiento, </w:t>
      </w:r>
      <w:r w:rsidR="00374254">
        <w:rPr>
          <w:i w:val="0"/>
          <w:iCs w:val="0"/>
          <w:lang w:val="es-CO"/>
        </w:rPr>
        <w:t>soporta algoritmos de visión artificial para analizar el comportamiento del conductor y detectar los signos de comportamientos peligrosos</w:t>
      </w:r>
      <w:r w:rsidR="0060751D">
        <w:rPr>
          <w:i w:val="0"/>
          <w:iCs w:val="0"/>
          <w:lang w:val="es-CO"/>
        </w:rPr>
        <w:t>.</w:t>
      </w:r>
    </w:p>
    <w:p w14:paraId="3EC4DDEC" w14:textId="77777777" w:rsidR="00932911" w:rsidRPr="00932911" w:rsidRDefault="00932911" w:rsidP="00932911">
      <w:pPr>
        <w:rPr>
          <w:lang w:val="es-CO"/>
        </w:rPr>
      </w:pPr>
    </w:p>
    <w:p w14:paraId="52E66597" w14:textId="0F2A3529" w:rsidR="006E010F" w:rsidRDefault="0060751D" w:rsidP="006E010F">
      <w:pPr>
        <w:pStyle w:val="Ttulo3"/>
        <w:rPr>
          <w:i w:val="0"/>
          <w:iCs w:val="0"/>
          <w:lang w:val="es-CO"/>
        </w:rPr>
      </w:pPr>
      <w:r>
        <w:rPr>
          <w:lang w:val="es-CO"/>
        </w:rPr>
        <w:t xml:space="preserve">Comunicación: </w:t>
      </w:r>
      <w:r>
        <w:rPr>
          <w:i w:val="0"/>
          <w:iCs w:val="0"/>
          <w:lang w:val="es-CO"/>
        </w:rPr>
        <w:t xml:space="preserve">Cuando se detecta un comportamiento de riesgo mediante </w:t>
      </w:r>
      <w:r w:rsidR="00666C1D">
        <w:rPr>
          <w:i w:val="0"/>
          <w:iCs w:val="0"/>
          <w:lang w:val="es-CO"/>
        </w:rPr>
        <w:t xml:space="preserve">el procesamiento de los datos </w:t>
      </w:r>
      <w:r w:rsidR="009061B9">
        <w:rPr>
          <w:i w:val="0"/>
          <w:iCs w:val="0"/>
          <w:lang w:val="es-CO"/>
        </w:rPr>
        <w:t xml:space="preserve">obtenidos con los sensores, </w:t>
      </w:r>
      <w:r w:rsidR="00351831">
        <w:rPr>
          <w:i w:val="0"/>
          <w:iCs w:val="0"/>
          <w:lang w:val="es-CO"/>
        </w:rPr>
        <w:t xml:space="preserve">la AMB82-MINI </w:t>
      </w:r>
      <w:r w:rsidR="00302E67">
        <w:rPr>
          <w:i w:val="0"/>
          <w:iCs w:val="0"/>
          <w:lang w:val="es-CO"/>
        </w:rPr>
        <w:t xml:space="preserve">debe enviar </w:t>
      </w:r>
      <w:r w:rsidR="0073175C">
        <w:rPr>
          <w:i w:val="0"/>
          <w:iCs w:val="0"/>
          <w:lang w:val="es-CO"/>
        </w:rPr>
        <w:t xml:space="preserve">una imagen de este comportamiento y los datos dados por el </w:t>
      </w:r>
      <w:r w:rsidR="001940B9">
        <w:rPr>
          <w:i w:val="0"/>
          <w:iCs w:val="0"/>
          <w:lang w:val="es-CO"/>
        </w:rPr>
        <w:t xml:space="preserve">módulo </w:t>
      </w:r>
      <w:r w:rsidR="0073175C">
        <w:rPr>
          <w:i w:val="0"/>
          <w:iCs w:val="0"/>
          <w:lang w:val="es-CO"/>
        </w:rPr>
        <w:t>GY-85</w:t>
      </w:r>
      <w:r w:rsidR="00351831">
        <w:rPr>
          <w:i w:val="0"/>
          <w:iCs w:val="0"/>
          <w:lang w:val="es-CO"/>
        </w:rPr>
        <w:t xml:space="preserve"> al módulo SIM7600X para su posterior transmisió</w:t>
      </w:r>
      <w:r w:rsidR="00296037">
        <w:rPr>
          <w:i w:val="0"/>
          <w:iCs w:val="0"/>
          <w:lang w:val="es-CO"/>
        </w:rPr>
        <w:t xml:space="preserve">n y </w:t>
      </w:r>
      <w:r w:rsidR="00296037">
        <w:rPr>
          <w:i w:val="0"/>
          <w:iCs w:val="0"/>
          <w:lang w:val="es-CO"/>
        </w:rPr>
        <w:t xml:space="preserve">reporte. </w:t>
      </w:r>
      <w:r w:rsidR="00F306DC">
        <w:rPr>
          <w:i w:val="0"/>
          <w:iCs w:val="0"/>
          <w:lang w:val="es-CO"/>
        </w:rPr>
        <w:t xml:space="preserve">Este envío de datos, </w:t>
      </w:r>
      <w:r w:rsidR="0073175C">
        <w:rPr>
          <w:i w:val="0"/>
          <w:iCs w:val="0"/>
          <w:lang w:val="es-CO"/>
        </w:rPr>
        <w:t>en especial las imágenes,</w:t>
      </w:r>
      <w:r w:rsidR="00302E67">
        <w:rPr>
          <w:i w:val="0"/>
          <w:iCs w:val="0"/>
          <w:lang w:val="es-CO"/>
        </w:rPr>
        <w:t xml:space="preserve"> </w:t>
      </w:r>
      <w:r w:rsidR="00F306DC">
        <w:rPr>
          <w:i w:val="0"/>
          <w:iCs w:val="0"/>
          <w:lang w:val="es-CO"/>
        </w:rPr>
        <w:t xml:space="preserve">desde la AMB82-MINI hacia el SIM7600X se debe evaluar y </w:t>
      </w:r>
      <w:r w:rsidR="00631C28">
        <w:rPr>
          <w:i w:val="0"/>
          <w:iCs w:val="0"/>
          <w:lang w:val="es-CO"/>
        </w:rPr>
        <w:t>ajustar con respecto a las posibilidades de comunicación compatibles entre ambos componentes</w:t>
      </w:r>
      <w:r w:rsidR="008E6BF6">
        <w:rPr>
          <w:i w:val="0"/>
          <w:iCs w:val="0"/>
          <w:lang w:val="es-CO"/>
        </w:rPr>
        <w:t xml:space="preserve">. </w:t>
      </w:r>
    </w:p>
    <w:p w14:paraId="2365C557" w14:textId="77777777" w:rsidR="00932911" w:rsidRPr="00932911" w:rsidRDefault="00932911" w:rsidP="00932911">
      <w:pPr>
        <w:rPr>
          <w:lang w:val="es-CO"/>
        </w:rPr>
      </w:pPr>
    </w:p>
    <w:p w14:paraId="7888F81C" w14:textId="1CE6BC34" w:rsidR="006F6D3D" w:rsidRPr="00DE00C1" w:rsidRDefault="008739C0" w:rsidP="006F6D3D">
      <w:pPr>
        <w:pStyle w:val="Ttulo3"/>
        <w:jc w:val="start"/>
      </w:pPr>
      <w:r w:rsidRPr="00DE00C1">
        <w:rPr>
          <w:lang w:val="es-CO"/>
        </w:rPr>
        <w:t xml:space="preserve">Reporte: Una vez </w:t>
      </w:r>
      <w:r w:rsidR="0073175C" w:rsidRPr="00DE00C1">
        <w:rPr>
          <w:lang w:val="es-CO"/>
        </w:rPr>
        <w:t xml:space="preserve">se </w:t>
      </w:r>
      <w:r w:rsidR="008E6BF6" w:rsidRPr="00DE00C1">
        <w:rPr>
          <w:lang w:val="es-CO"/>
        </w:rPr>
        <w:t>realice la recepción de la imagen y los datos de aceleración</w:t>
      </w:r>
      <w:r w:rsidR="00932911" w:rsidRPr="00DE00C1">
        <w:rPr>
          <w:lang w:val="es-CO"/>
        </w:rPr>
        <w:t xml:space="preserve"> por parte del módulo SIM7600X</w:t>
      </w:r>
      <w:r w:rsidR="006918AB" w:rsidRPr="00DE00C1">
        <w:rPr>
          <w:lang w:val="es-CO"/>
        </w:rPr>
        <w:t xml:space="preserve">, </w:t>
      </w:r>
    </w:p>
    <w:p w14:paraId="0C4FBC98" w14:textId="06850C4B" w:rsidR="009303D9" w:rsidRPr="005B520E" w:rsidRDefault="009303D9" w:rsidP="00DE00C1">
      <w:pPr>
        <w:pStyle w:val="tablehead"/>
        <w:numPr>
          <w:ilvl w:val="0"/>
          <w:numId w:val="0"/>
        </w:numPr>
        <w:jc w:val="both"/>
      </w:pPr>
    </w:p>
    <w:p w14:paraId="3756635C" w14:textId="77777777" w:rsidR="009303D9" w:rsidRDefault="009303D9" w:rsidP="00A059B3">
      <w:pPr>
        <w:pStyle w:val="Ttulo5"/>
      </w:pPr>
      <w:r w:rsidRPr="005B520E">
        <w:t>References</w:t>
      </w:r>
    </w:p>
    <w:p w14:paraId="09196050" w14:textId="77777777" w:rsidR="009303D9" w:rsidRPr="005B520E" w:rsidRDefault="009303D9"/>
    <w:p w14:paraId="72982EB4" w14:textId="495CAD26" w:rsidR="008D0090" w:rsidRDefault="008D0090" w:rsidP="0004781E">
      <w:pPr>
        <w:pStyle w:val="references"/>
        <w:ind w:start="17.70pt" w:hanging="17.70pt"/>
      </w:pPr>
      <w:r w:rsidRPr="008D0090">
        <w:t>Azuaje, M. Aplicaciones del Internet de las Cosas en la Industria: Una Revisión Sistemática, Trabajo de Fin de Máster, Máster en Transformación Digital e Industria 4.0, Structuralia Formación para la Ingeniería, 2020.</w:t>
      </w:r>
    </w:p>
    <w:p w14:paraId="26CCCC31" w14:textId="769B69D9" w:rsidR="008D0090" w:rsidRDefault="00D12EAF" w:rsidP="0004781E">
      <w:pPr>
        <w:pStyle w:val="references"/>
        <w:ind w:start="17.70pt" w:hanging="17.70pt"/>
      </w:pPr>
      <w:r w:rsidRPr="00D12EAF">
        <w:t>Ma, Y., Sanchez, V., Nikan, S., Upadhyay, D., Atote, B., &amp; Guha, T. (2023).</w:t>
      </w:r>
      <w:hyperlink r:id="rId14" w:history="1">
        <w:r w:rsidRPr="00D12EAF">
          <w:t xml:space="preserve"> Robust Multiview Multimodal Driver Monitoring System Using Masked Multi-Head Self-Attention</w:t>
        </w:r>
      </w:hyperlink>
      <w:r w:rsidRPr="00D12EAF">
        <w:t>.</w:t>
      </w:r>
    </w:p>
    <w:p w14:paraId="19C2D150" w14:textId="0EC8AC52" w:rsidR="00D12EAF" w:rsidRDefault="00BD0AA1" w:rsidP="0004781E">
      <w:pPr>
        <w:pStyle w:val="references"/>
        <w:ind w:start="17.70pt" w:hanging="17.70pt"/>
      </w:pPr>
      <w:r w:rsidRPr="00BD0AA1">
        <w:t>Ryan, C., O Sullivan, B., Elrasad, A., Lemley, J., Kielty, P., &amp; Posch, C. (2020).</w:t>
      </w:r>
      <w:hyperlink r:id="rId15" w:history="1">
        <w:r w:rsidRPr="00BD0AA1">
          <w:t xml:space="preserve"> Real-Time Face &amp; Eye Tracking and Blink Detection using Event Cameras</w:t>
        </w:r>
      </w:hyperlink>
      <w:r w:rsidRPr="00BD0AA1">
        <w:t>.</w:t>
      </w:r>
    </w:p>
    <w:p w14:paraId="393075B0" w14:textId="7217EAF4" w:rsidR="00BD0AA1" w:rsidRDefault="00171DBF" w:rsidP="0004781E">
      <w:pPr>
        <w:pStyle w:val="references"/>
        <w:ind w:start="17.70pt" w:hanging="17.70pt"/>
      </w:pPr>
      <w:r w:rsidRPr="00171DBF">
        <w:t>Ortega, J. D., Kose, N., Cañas, P., Chao, M. A., Unnervik, A., Nieto, M., Otaegui, O., &amp; Salgado, L. (2020). DMD: A Large-Scale Multi-Modal Driver Monitoring Dataset for Attention and Alertness Analysis.</w:t>
      </w:r>
    </w:p>
    <w:p w14:paraId="6BF1B9FE" w14:textId="026B35B4" w:rsidR="00171DBF" w:rsidRDefault="0022361F" w:rsidP="0004781E">
      <w:pPr>
        <w:pStyle w:val="references"/>
        <w:ind w:start="17.70pt" w:hanging="17.70pt"/>
      </w:pPr>
      <w:r w:rsidRPr="0022361F">
        <w:t>Hariharan, J., Varior, R. R., &amp; Karunakaran, S. (2023). Real-time Driver Monitoring Systems on Edge AI Device.</w:t>
      </w:r>
    </w:p>
    <w:p w14:paraId="2B17DDE7" w14:textId="79BB60C8" w:rsidR="0022361F" w:rsidRDefault="000717F3" w:rsidP="0004781E">
      <w:pPr>
        <w:pStyle w:val="references"/>
        <w:ind w:start="17.70pt" w:hanging="17.70pt"/>
      </w:pPr>
      <w:r w:rsidRPr="000717F3">
        <w:t>A. H. R. Ko, "On the interest of artificial intelligence approaches in solving the IoT coverage problem," Ad Hoc Networks, vol. 152, octubre 2023  [Online]. Disponible:</w:t>
      </w:r>
      <w:hyperlink r:id="rId16" w:history="1">
        <w:r w:rsidRPr="000717F3">
          <w:t xml:space="preserve"> https://doi.org/10.1016/j.adhoc.2023.103321</w:t>
        </w:r>
      </w:hyperlink>
      <w:r w:rsidRPr="000717F3">
        <w:t>.</w:t>
      </w:r>
    </w:p>
    <w:p w14:paraId="431FA462" w14:textId="16F2EAD4" w:rsidR="000717F3" w:rsidRDefault="00FE1914" w:rsidP="0004781E">
      <w:pPr>
        <w:pStyle w:val="references"/>
        <w:ind w:start="17.70pt" w:hanging="17.70pt"/>
      </w:pPr>
      <w:r w:rsidRPr="00FE1914">
        <w:t xml:space="preserve">Sadhu, P.K.; Yanambaka, V.P.; Abdelgawad, A. Internet of Things: Security and Solutions Survey. Sensors 2022, 22, 7433. </w:t>
      </w:r>
      <w:hyperlink r:id="rId17" w:history="1">
        <w:r w:rsidRPr="00FE1914">
          <w:t>https://doi.org/10.3390/s22197433</w:t>
        </w:r>
      </w:hyperlink>
      <w:r>
        <w:t>.</w:t>
      </w:r>
    </w:p>
    <w:p w14:paraId="6B2EEA5C" w14:textId="3862F348" w:rsidR="00A519B4" w:rsidRDefault="00A519B4" w:rsidP="0004781E">
      <w:pPr>
        <w:pStyle w:val="references"/>
        <w:ind w:start="17.70pt" w:hanging="17.70pt"/>
      </w:pPr>
      <w:r>
        <w:t>Cipia</w:t>
      </w:r>
      <w:r w:rsidR="003C622F">
        <w:t>, cipia-FS10 AI Powered Video Telematics for fleets</w:t>
      </w:r>
      <w:r w:rsidR="00C71AD5">
        <w:t xml:space="preserve">, </w:t>
      </w:r>
      <w:r w:rsidR="001D2D9D">
        <w:t>Cipia.com</w:t>
      </w:r>
      <w:r w:rsidR="00F61A65">
        <w:t>, 2022</w:t>
      </w:r>
      <w:r w:rsidR="00ED30D8">
        <w:t xml:space="preserve">. Disponible en: </w:t>
      </w:r>
      <w:r w:rsidR="00ED30D8" w:rsidRPr="00ED30D8">
        <w:t>https://fs10.cipia.com/</w:t>
      </w:r>
      <w:r w:rsidR="003C622F">
        <w:t xml:space="preserve">. </w:t>
      </w:r>
    </w:p>
    <w:p w14:paraId="1335DFC8" w14:textId="51100F73" w:rsidR="00ED30D8" w:rsidRDefault="00596F64" w:rsidP="0004781E">
      <w:pPr>
        <w:pStyle w:val="references"/>
        <w:ind w:start="17.70pt" w:hanging="17.70pt"/>
      </w:pPr>
      <w:r>
        <w:t xml:space="preserve">Magna, Mirror Integrated Driver &amp; Occupant Monitoring System, </w:t>
      </w:r>
      <w:r w:rsidR="00ED32AC">
        <w:t xml:space="preserve">magna.com, 2023, Disponible en: </w:t>
      </w:r>
      <w:hyperlink r:id="rId18" w:history="1">
        <w:r w:rsidR="00D67B57" w:rsidRPr="00DE00C1">
          <w:rPr>
            <w:rStyle w:val="Hipervnculo"/>
            <w:color w:val="auto"/>
            <w:u w:val="none"/>
          </w:rPr>
          <w:t>https://www.magna.com/products/power-vision/mirrors/driver-monitoring-system</w:t>
        </w:r>
      </w:hyperlink>
      <w:r w:rsidR="00ED32AC" w:rsidRPr="00DE00C1">
        <w:t>.</w:t>
      </w:r>
    </w:p>
    <w:p w14:paraId="6DBD146E" w14:textId="31618F33" w:rsidR="00D67B57" w:rsidRDefault="00A4278A" w:rsidP="0004781E">
      <w:pPr>
        <w:pStyle w:val="references"/>
        <w:ind w:start="17.70pt" w:hanging="17.70pt"/>
      </w:pPr>
      <w:r>
        <w:t>REALTEK</w:t>
      </w:r>
      <w:r w:rsidR="00EA2373">
        <w:t>. AMB82-MINI Board Hardware User Guide. Realtek</w:t>
      </w:r>
      <w:r w:rsidR="001B49D5">
        <w:t>. [En línea]. Disponible en:</w:t>
      </w:r>
      <w:r w:rsidR="001B49D5" w:rsidRPr="00FD29F2">
        <w:t xml:space="preserve"> </w:t>
      </w:r>
      <w:hyperlink r:id="rId19" w:history="1">
        <w:r w:rsidR="00FD29F2" w:rsidRPr="00FD29F2">
          <w:rPr>
            <w:rStyle w:val="Hipervnculo"/>
            <w:color w:val="auto"/>
            <w:u w:val="none"/>
          </w:rPr>
          <w:t>https://www.amebaiot.com/en/amebapro2/</w:t>
        </w:r>
      </w:hyperlink>
    </w:p>
    <w:p w14:paraId="4E601A5A" w14:textId="41684FE5" w:rsidR="00FD29F2" w:rsidRDefault="001A2E7E" w:rsidP="0004781E">
      <w:pPr>
        <w:pStyle w:val="references"/>
        <w:ind w:start="17.70pt" w:hanging="17.70pt"/>
      </w:pPr>
      <w:r>
        <w:t xml:space="preserve">Waveshare </w:t>
      </w:r>
      <w:r w:rsidR="006A3CC4">
        <w:t xml:space="preserve">, SIM7600E-H 4G HAT. Waveshae.com, [En línea]. Disponible en: </w:t>
      </w:r>
      <w:hyperlink r:id="rId20" w:history="1">
        <w:r w:rsidR="00B03173" w:rsidRPr="00B03173">
          <w:rPr>
            <w:rStyle w:val="Hipervnculo"/>
            <w:color w:val="auto"/>
            <w:u w:val="none"/>
          </w:rPr>
          <w:t>https://www.waveshare.com/wiki/SIM7600E-H_4G_HAT</w:t>
        </w:r>
      </w:hyperlink>
      <w:r w:rsidR="00B03173" w:rsidRPr="00B03173">
        <w:t>.</w:t>
      </w:r>
    </w:p>
    <w:p w14:paraId="35893F6C" w14:textId="063EE362" w:rsidR="00B03173" w:rsidRPr="00FF23EF" w:rsidRDefault="009F2C38" w:rsidP="0004781E">
      <w:pPr>
        <w:pStyle w:val="references"/>
        <w:ind w:start="17.70pt" w:hanging="17.70pt"/>
      </w:pPr>
      <w:r>
        <w:t>Ardrobo</w:t>
      </w:r>
      <w:r w:rsidR="001539A4">
        <w:t>t, Tarjeta GY-85-IMU 9DOF, ardrobor.com, [En línea]. Disponible en</w:t>
      </w:r>
      <w:r w:rsidR="001539A4" w:rsidRPr="00FF23EF">
        <w:t xml:space="preserve">: </w:t>
      </w:r>
      <w:hyperlink r:id="rId21" w:history="1">
        <w:r w:rsidR="00FF23EF" w:rsidRPr="00FF23EF">
          <w:rPr>
            <w:rStyle w:val="Hipervnculo"/>
            <w:color w:val="auto"/>
            <w:u w:val="none"/>
          </w:rPr>
          <w:t>https://www.ardobot.co/tarjeta-gy-85-imu-9dof.html</w:t>
        </w:r>
      </w:hyperlink>
      <w:r w:rsidR="00FF23EF" w:rsidRPr="00FF23EF">
        <w:t>.</w:t>
      </w:r>
    </w:p>
    <w:p w14:paraId="1292282B" w14:textId="7BDB9F0C" w:rsidR="00FF23EF" w:rsidRDefault="00D11EAA" w:rsidP="0004781E">
      <w:pPr>
        <w:pStyle w:val="references"/>
        <w:ind w:start="17.70pt" w:hanging="17.70pt"/>
      </w:pPr>
      <w:r>
        <w:t>T</w:t>
      </w:r>
      <w:r w:rsidR="00A970B2">
        <w:t>EXAS INSTRUMENTS. LM</w:t>
      </w:r>
      <w:r w:rsidR="00EC2959">
        <w:t xml:space="preserve">2596 Simple Switcher Power Converter 150-KHz 3-A Step-Down Voltaje Regulator. </w:t>
      </w:r>
      <w:r w:rsidR="00186519">
        <w:t>Texas Instrument</w:t>
      </w:r>
      <w:r w:rsidR="007E6B31">
        <w:t xml:space="preserve">s, 2023. [En línea]. Disponible en: </w:t>
      </w:r>
      <w:hyperlink r:id="rId22" w:history="1">
        <w:r w:rsidR="007E6B31" w:rsidRPr="007E6B31">
          <w:rPr>
            <w:rStyle w:val="Hipervnculo"/>
            <w:color w:val="auto"/>
            <w:u w:val="none"/>
          </w:rPr>
          <w:t>https://www.ti.com/lit/ds/symlink/lm2596.pdf?ts=1699023183669&amp;ref_url=https%253A%252F%252Fwww.google.com%252F</w:t>
        </w:r>
      </w:hyperlink>
    </w:p>
    <w:p w14:paraId="4A238D9C" w14:textId="77777777" w:rsidR="007E6B31" w:rsidRPr="00FF23EF" w:rsidRDefault="007E6B31" w:rsidP="00DE00C1">
      <w:pPr>
        <w:pStyle w:val="references"/>
        <w:numPr>
          <w:ilvl w:val="0"/>
          <w:numId w:val="0"/>
        </w:numPr>
        <w:ind w:start="17.70pt"/>
      </w:pPr>
    </w:p>
    <w:p w14:paraId="7F8AC4DF" w14:textId="77777777" w:rsidR="009303D9" w:rsidRDefault="009303D9" w:rsidP="00836367">
      <w:pPr>
        <w:pStyle w:val="references"/>
        <w:numPr>
          <w:ilvl w:val="0"/>
          <w:numId w:val="0"/>
        </w:numPr>
        <w:ind w:start="18pt" w:hanging="18pt"/>
      </w:pPr>
    </w:p>
    <w:p w14:paraId="09AF99AC" w14:textId="0E129BAE"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0A71C4C" w14:textId="4377BED0"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FBD7BCD" w14:textId="77777777" w:rsidR="005867C0" w:rsidRDefault="005867C0" w:rsidP="001A3B3D">
      <w:r>
        <w:separator/>
      </w:r>
    </w:p>
  </w:endnote>
  <w:endnote w:type="continuationSeparator" w:id="0">
    <w:p w14:paraId="72817605" w14:textId="77777777" w:rsidR="005867C0" w:rsidRDefault="005867C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4FF8967" w14:textId="15C527C9" w:rsidR="001A3B3D" w:rsidRPr="006F6D3D" w:rsidRDefault="001A3B3D" w:rsidP="0056610F">
    <w:pPr>
      <w:pStyle w:val="Piedep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C6CF076" w14:textId="77777777" w:rsidR="005867C0" w:rsidRDefault="005867C0" w:rsidP="001A3B3D">
      <w:r>
        <w:separator/>
      </w:r>
    </w:p>
  </w:footnote>
  <w:footnote w:type="continuationSeparator" w:id="0">
    <w:p w14:paraId="378A5E94" w14:textId="77777777" w:rsidR="005867C0" w:rsidRDefault="005867C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FDB70CC"/>
    <w:multiLevelType w:val="hybridMultilevel"/>
    <w:tmpl w:val="D0EEB480"/>
    <w:lvl w:ilvl="0" w:tplc="6A00E9DA">
      <w:start w:val="1"/>
      <w:numFmt w:val="bullet"/>
      <w:lvlText w:val=""/>
      <w:lvlJc w:val="start"/>
      <w:pPr>
        <w:ind w:start="18pt" w:hanging="18pt"/>
      </w:pPr>
      <w:rPr>
        <w:rFonts w:ascii="Symbol" w:eastAsia="SimSun" w:hAnsi="Symbol" w:cs="Times New Roman" w:hint="default"/>
      </w:rPr>
    </w:lvl>
    <w:lvl w:ilvl="1" w:tplc="240A0003" w:tentative="1">
      <w:start w:val="1"/>
      <w:numFmt w:val="bullet"/>
      <w:lvlText w:val="o"/>
      <w:lvlJc w:val="start"/>
      <w:pPr>
        <w:ind w:start="54pt" w:hanging="18pt"/>
      </w:pPr>
      <w:rPr>
        <w:rFonts w:ascii="Courier New" w:hAnsi="Courier New" w:cs="Courier New" w:hint="default"/>
      </w:rPr>
    </w:lvl>
    <w:lvl w:ilvl="2" w:tplc="240A0005" w:tentative="1">
      <w:start w:val="1"/>
      <w:numFmt w:val="bullet"/>
      <w:lvlText w:val=""/>
      <w:lvlJc w:val="start"/>
      <w:pPr>
        <w:ind w:start="90pt" w:hanging="18pt"/>
      </w:pPr>
      <w:rPr>
        <w:rFonts w:ascii="Wingdings" w:hAnsi="Wingdings" w:hint="default"/>
      </w:rPr>
    </w:lvl>
    <w:lvl w:ilvl="3" w:tplc="240A0001" w:tentative="1">
      <w:start w:val="1"/>
      <w:numFmt w:val="bullet"/>
      <w:lvlText w:val=""/>
      <w:lvlJc w:val="start"/>
      <w:pPr>
        <w:ind w:start="126pt" w:hanging="18pt"/>
      </w:pPr>
      <w:rPr>
        <w:rFonts w:ascii="Symbol" w:hAnsi="Symbol" w:hint="default"/>
      </w:rPr>
    </w:lvl>
    <w:lvl w:ilvl="4" w:tplc="240A0003" w:tentative="1">
      <w:start w:val="1"/>
      <w:numFmt w:val="bullet"/>
      <w:lvlText w:val="o"/>
      <w:lvlJc w:val="start"/>
      <w:pPr>
        <w:ind w:start="162pt" w:hanging="18pt"/>
      </w:pPr>
      <w:rPr>
        <w:rFonts w:ascii="Courier New" w:hAnsi="Courier New" w:cs="Courier New" w:hint="default"/>
      </w:rPr>
    </w:lvl>
    <w:lvl w:ilvl="5" w:tplc="240A0005" w:tentative="1">
      <w:start w:val="1"/>
      <w:numFmt w:val="bullet"/>
      <w:lvlText w:val=""/>
      <w:lvlJc w:val="start"/>
      <w:pPr>
        <w:ind w:start="198pt" w:hanging="18pt"/>
      </w:pPr>
      <w:rPr>
        <w:rFonts w:ascii="Wingdings" w:hAnsi="Wingdings" w:hint="default"/>
      </w:rPr>
    </w:lvl>
    <w:lvl w:ilvl="6" w:tplc="240A0001" w:tentative="1">
      <w:start w:val="1"/>
      <w:numFmt w:val="bullet"/>
      <w:lvlText w:val=""/>
      <w:lvlJc w:val="start"/>
      <w:pPr>
        <w:ind w:start="234pt" w:hanging="18pt"/>
      </w:pPr>
      <w:rPr>
        <w:rFonts w:ascii="Symbol" w:hAnsi="Symbol" w:hint="default"/>
      </w:rPr>
    </w:lvl>
    <w:lvl w:ilvl="7" w:tplc="240A0003" w:tentative="1">
      <w:start w:val="1"/>
      <w:numFmt w:val="bullet"/>
      <w:lvlText w:val="o"/>
      <w:lvlJc w:val="start"/>
      <w:pPr>
        <w:ind w:start="270pt" w:hanging="18pt"/>
      </w:pPr>
      <w:rPr>
        <w:rFonts w:ascii="Courier New" w:hAnsi="Courier New" w:cs="Courier New" w:hint="default"/>
      </w:rPr>
    </w:lvl>
    <w:lvl w:ilvl="8" w:tplc="240A0005" w:tentative="1">
      <w:start w:val="1"/>
      <w:numFmt w:val="bullet"/>
      <w:lvlText w:val=""/>
      <w:lvlJc w:val="start"/>
      <w:pPr>
        <w:ind w:start="306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5410050">
    <w:abstractNumId w:val="15"/>
  </w:num>
  <w:num w:numId="2" w16cid:durableId="1285312927">
    <w:abstractNumId w:val="20"/>
  </w:num>
  <w:num w:numId="3" w16cid:durableId="858474167">
    <w:abstractNumId w:val="14"/>
  </w:num>
  <w:num w:numId="4" w16cid:durableId="921334686">
    <w:abstractNumId w:val="17"/>
  </w:num>
  <w:num w:numId="5" w16cid:durableId="710809802">
    <w:abstractNumId w:val="17"/>
  </w:num>
  <w:num w:numId="6" w16cid:durableId="553278215">
    <w:abstractNumId w:val="17"/>
  </w:num>
  <w:num w:numId="7" w16cid:durableId="551774846">
    <w:abstractNumId w:val="17"/>
  </w:num>
  <w:num w:numId="8" w16cid:durableId="1462918706">
    <w:abstractNumId w:val="19"/>
  </w:num>
  <w:num w:numId="9" w16cid:durableId="723604980">
    <w:abstractNumId w:val="21"/>
  </w:num>
  <w:num w:numId="10" w16cid:durableId="617108216">
    <w:abstractNumId w:val="16"/>
  </w:num>
  <w:num w:numId="11" w16cid:durableId="2102288707">
    <w:abstractNumId w:val="13"/>
  </w:num>
  <w:num w:numId="12" w16cid:durableId="867184503">
    <w:abstractNumId w:val="12"/>
  </w:num>
  <w:num w:numId="13" w16cid:durableId="310983649">
    <w:abstractNumId w:val="0"/>
  </w:num>
  <w:num w:numId="14" w16cid:durableId="200168804">
    <w:abstractNumId w:val="10"/>
  </w:num>
  <w:num w:numId="15" w16cid:durableId="920404855">
    <w:abstractNumId w:val="8"/>
  </w:num>
  <w:num w:numId="16" w16cid:durableId="13189888">
    <w:abstractNumId w:val="7"/>
  </w:num>
  <w:num w:numId="17" w16cid:durableId="1397820311">
    <w:abstractNumId w:val="6"/>
  </w:num>
  <w:num w:numId="18" w16cid:durableId="434714515">
    <w:abstractNumId w:val="5"/>
  </w:num>
  <w:num w:numId="19" w16cid:durableId="472912344">
    <w:abstractNumId w:val="9"/>
  </w:num>
  <w:num w:numId="20" w16cid:durableId="2051955459">
    <w:abstractNumId w:val="4"/>
  </w:num>
  <w:num w:numId="21" w16cid:durableId="783379648">
    <w:abstractNumId w:val="3"/>
  </w:num>
  <w:num w:numId="22" w16cid:durableId="64761577">
    <w:abstractNumId w:val="2"/>
  </w:num>
  <w:num w:numId="23" w16cid:durableId="1343431627">
    <w:abstractNumId w:val="1"/>
  </w:num>
  <w:num w:numId="24" w16cid:durableId="378020607">
    <w:abstractNumId w:val="18"/>
  </w:num>
  <w:num w:numId="25" w16cid:durableId="916355204">
    <w:abstractNumId w:val="19"/>
  </w:num>
  <w:num w:numId="26" w16cid:durableId="1853297355">
    <w:abstractNumId w:val="19"/>
  </w:num>
  <w:num w:numId="27" w16cid:durableId="1670408282">
    <w:abstractNumId w:val="19"/>
  </w:num>
  <w:num w:numId="28" w16cid:durableId="629630455">
    <w:abstractNumId w:val="19"/>
  </w:num>
  <w:num w:numId="29" w16cid:durableId="187184305">
    <w:abstractNumId w:val="19"/>
  </w:num>
  <w:num w:numId="30" w16cid:durableId="1807157488">
    <w:abstractNumId w:val="19"/>
  </w:num>
  <w:num w:numId="31" w16cid:durableId="783038960">
    <w:abstractNumId w:val="19"/>
  </w:num>
  <w:num w:numId="32" w16cid:durableId="1380319970">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D39"/>
    <w:rsid w:val="0003377E"/>
    <w:rsid w:val="0004781E"/>
    <w:rsid w:val="000550A1"/>
    <w:rsid w:val="000573AC"/>
    <w:rsid w:val="00061B04"/>
    <w:rsid w:val="00070324"/>
    <w:rsid w:val="000717F3"/>
    <w:rsid w:val="00082CC1"/>
    <w:rsid w:val="0008758A"/>
    <w:rsid w:val="000903EE"/>
    <w:rsid w:val="00095C44"/>
    <w:rsid w:val="000A00BA"/>
    <w:rsid w:val="000C0251"/>
    <w:rsid w:val="000C1257"/>
    <w:rsid w:val="000C1E68"/>
    <w:rsid w:val="00115A91"/>
    <w:rsid w:val="001239DA"/>
    <w:rsid w:val="00132B8F"/>
    <w:rsid w:val="00136E1D"/>
    <w:rsid w:val="00143DF2"/>
    <w:rsid w:val="00150272"/>
    <w:rsid w:val="001539A4"/>
    <w:rsid w:val="00155DBB"/>
    <w:rsid w:val="001618DF"/>
    <w:rsid w:val="00171DBF"/>
    <w:rsid w:val="00172307"/>
    <w:rsid w:val="00181399"/>
    <w:rsid w:val="00186519"/>
    <w:rsid w:val="001901CD"/>
    <w:rsid w:val="001940B9"/>
    <w:rsid w:val="001A2E7E"/>
    <w:rsid w:val="001A2EFD"/>
    <w:rsid w:val="001A3B3D"/>
    <w:rsid w:val="001B233E"/>
    <w:rsid w:val="001B49D5"/>
    <w:rsid w:val="001B67DC"/>
    <w:rsid w:val="001D237C"/>
    <w:rsid w:val="001D28DC"/>
    <w:rsid w:val="001D2D9D"/>
    <w:rsid w:val="001E577F"/>
    <w:rsid w:val="001E6CD1"/>
    <w:rsid w:val="001F383B"/>
    <w:rsid w:val="002043E8"/>
    <w:rsid w:val="00204798"/>
    <w:rsid w:val="00211286"/>
    <w:rsid w:val="002138DC"/>
    <w:rsid w:val="0022361F"/>
    <w:rsid w:val="0022392E"/>
    <w:rsid w:val="0022508C"/>
    <w:rsid w:val="002254A9"/>
    <w:rsid w:val="002261E2"/>
    <w:rsid w:val="00233D97"/>
    <w:rsid w:val="002347A2"/>
    <w:rsid w:val="00260694"/>
    <w:rsid w:val="00282FFF"/>
    <w:rsid w:val="002850E3"/>
    <w:rsid w:val="00296037"/>
    <w:rsid w:val="002B1CC9"/>
    <w:rsid w:val="002D0A0F"/>
    <w:rsid w:val="002D7455"/>
    <w:rsid w:val="00301D64"/>
    <w:rsid w:val="00302E67"/>
    <w:rsid w:val="0031018E"/>
    <w:rsid w:val="00315AD1"/>
    <w:rsid w:val="0032093C"/>
    <w:rsid w:val="0032746D"/>
    <w:rsid w:val="00334637"/>
    <w:rsid w:val="00335927"/>
    <w:rsid w:val="00337C53"/>
    <w:rsid w:val="00343019"/>
    <w:rsid w:val="00347113"/>
    <w:rsid w:val="00351831"/>
    <w:rsid w:val="00354FCF"/>
    <w:rsid w:val="00374254"/>
    <w:rsid w:val="00390801"/>
    <w:rsid w:val="00396EA1"/>
    <w:rsid w:val="00397C16"/>
    <w:rsid w:val="003A19E2"/>
    <w:rsid w:val="003A79F8"/>
    <w:rsid w:val="003B0B63"/>
    <w:rsid w:val="003B2B40"/>
    <w:rsid w:val="003B4E04"/>
    <w:rsid w:val="003C622F"/>
    <w:rsid w:val="003E159E"/>
    <w:rsid w:val="003F5A08"/>
    <w:rsid w:val="00420716"/>
    <w:rsid w:val="004325FB"/>
    <w:rsid w:val="004432BA"/>
    <w:rsid w:val="0044407E"/>
    <w:rsid w:val="00447BB9"/>
    <w:rsid w:val="0046031D"/>
    <w:rsid w:val="00461E8D"/>
    <w:rsid w:val="00466697"/>
    <w:rsid w:val="00473AC9"/>
    <w:rsid w:val="004753F2"/>
    <w:rsid w:val="00481B31"/>
    <w:rsid w:val="00490FE6"/>
    <w:rsid w:val="00497FFA"/>
    <w:rsid w:val="004C65EB"/>
    <w:rsid w:val="004D72B5"/>
    <w:rsid w:val="004F4F22"/>
    <w:rsid w:val="00507B60"/>
    <w:rsid w:val="00520CF3"/>
    <w:rsid w:val="00533499"/>
    <w:rsid w:val="00537A3A"/>
    <w:rsid w:val="0054737F"/>
    <w:rsid w:val="00551B7F"/>
    <w:rsid w:val="00556B6C"/>
    <w:rsid w:val="00561081"/>
    <w:rsid w:val="005651A5"/>
    <w:rsid w:val="0056610F"/>
    <w:rsid w:val="00575BCA"/>
    <w:rsid w:val="005867C0"/>
    <w:rsid w:val="00596F64"/>
    <w:rsid w:val="005B0344"/>
    <w:rsid w:val="005B520E"/>
    <w:rsid w:val="005E2800"/>
    <w:rsid w:val="005F04BF"/>
    <w:rsid w:val="0060316D"/>
    <w:rsid w:val="00605825"/>
    <w:rsid w:val="0060751D"/>
    <w:rsid w:val="00627BAA"/>
    <w:rsid w:val="00631C28"/>
    <w:rsid w:val="00633B47"/>
    <w:rsid w:val="00640A5F"/>
    <w:rsid w:val="00645D22"/>
    <w:rsid w:val="0064721F"/>
    <w:rsid w:val="00650A0E"/>
    <w:rsid w:val="00651A08"/>
    <w:rsid w:val="00654204"/>
    <w:rsid w:val="00665AF2"/>
    <w:rsid w:val="00666C1D"/>
    <w:rsid w:val="00670434"/>
    <w:rsid w:val="00674825"/>
    <w:rsid w:val="00674B04"/>
    <w:rsid w:val="006918AB"/>
    <w:rsid w:val="00695B24"/>
    <w:rsid w:val="006A0E64"/>
    <w:rsid w:val="006A3CC4"/>
    <w:rsid w:val="006A536C"/>
    <w:rsid w:val="006A68D8"/>
    <w:rsid w:val="006B477D"/>
    <w:rsid w:val="006B6B66"/>
    <w:rsid w:val="006C380F"/>
    <w:rsid w:val="006C5825"/>
    <w:rsid w:val="006E010F"/>
    <w:rsid w:val="006E59AD"/>
    <w:rsid w:val="006E65BF"/>
    <w:rsid w:val="006E6C86"/>
    <w:rsid w:val="006F6D3D"/>
    <w:rsid w:val="006F7EAB"/>
    <w:rsid w:val="0070346F"/>
    <w:rsid w:val="00715BEA"/>
    <w:rsid w:val="0072672B"/>
    <w:rsid w:val="00730325"/>
    <w:rsid w:val="0073175C"/>
    <w:rsid w:val="00733BE5"/>
    <w:rsid w:val="00737436"/>
    <w:rsid w:val="00740EEA"/>
    <w:rsid w:val="00757827"/>
    <w:rsid w:val="007579FC"/>
    <w:rsid w:val="00766376"/>
    <w:rsid w:val="00794804"/>
    <w:rsid w:val="007948CC"/>
    <w:rsid w:val="007A177B"/>
    <w:rsid w:val="007B072A"/>
    <w:rsid w:val="007B33F1"/>
    <w:rsid w:val="007B4A21"/>
    <w:rsid w:val="007B6DDA"/>
    <w:rsid w:val="007C0308"/>
    <w:rsid w:val="007C2FF2"/>
    <w:rsid w:val="007D6232"/>
    <w:rsid w:val="007E50F5"/>
    <w:rsid w:val="007E6B31"/>
    <w:rsid w:val="007F1F99"/>
    <w:rsid w:val="007F3262"/>
    <w:rsid w:val="007F5F17"/>
    <w:rsid w:val="007F768F"/>
    <w:rsid w:val="0080791D"/>
    <w:rsid w:val="00813217"/>
    <w:rsid w:val="00836367"/>
    <w:rsid w:val="0084578B"/>
    <w:rsid w:val="008507ED"/>
    <w:rsid w:val="008675D2"/>
    <w:rsid w:val="008716EA"/>
    <w:rsid w:val="00873603"/>
    <w:rsid w:val="008739C0"/>
    <w:rsid w:val="0087402A"/>
    <w:rsid w:val="00876B58"/>
    <w:rsid w:val="008A20FE"/>
    <w:rsid w:val="008A2C7D"/>
    <w:rsid w:val="008B3D0B"/>
    <w:rsid w:val="008B6524"/>
    <w:rsid w:val="008C4B23"/>
    <w:rsid w:val="008D0090"/>
    <w:rsid w:val="008D2193"/>
    <w:rsid w:val="008E6BF6"/>
    <w:rsid w:val="008F5C0D"/>
    <w:rsid w:val="008F6E2C"/>
    <w:rsid w:val="00903EE3"/>
    <w:rsid w:val="00904957"/>
    <w:rsid w:val="009061B9"/>
    <w:rsid w:val="009065DA"/>
    <w:rsid w:val="0090680A"/>
    <w:rsid w:val="00907028"/>
    <w:rsid w:val="009154CA"/>
    <w:rsid w:val="00917184"/>
    <w:rsid w:val="009213F6"/>
    <w:rsid w:val="009303D9"/>
    <w:rsid w:val="00932911"/>
    <w:rsid w:val="00933C64"/>
    <w:rsid w:val="00941D5D"/>
    <w:rsid w:val="009464A1"/>
    <w:rsid w:val="00971F0E"/>
    <w:rsid w:val="00971FA7"/>
    <w:rsid w:val="00972203"/>
    <w:rsid w:val="00975B4D"/>
    <w:rsid w:val="00984E73"/>
    <w:rsid w:val="0099120B"/>
    <w:rsid w:val="009C56D3"/>
    <w:rsid w:val="009D014F"/>
    <w:rsid w:val="009E2BFA"/>
    <w:rsid w:val="009E56ED"/>
    <w:rsid w:val="009F1D79"/>
    <w:rsid w:val="009F2C38"/>
    <w:rsid w:val="009F3C3D"/>
    <w:rsid w:val="009F61F8"/>
    <w:rsid w:val="00A059B3"/>
    <w:rsid w:val="00A161D4"/>
    <w:rsid w:val="00A2763F"/>
    <w:rsid w:val="00A30CA2"/>
    <w:rsid w:val="00A33AA2"/>
    <w:rsid w:val="00A41794"/>
    <w:rsid w:val="00A4278A"/>
    <w:rsid w:val="00A4487D"/>
    <w:rsid w:val="00A519B4"/>
    <w:rsid w:val="00A56A41"/>
    <w:rsid w:val="00A6109F"/>
    <w:rsid w:val="00A627E7"/>
    <w:rsid w:val="00A77675"/>
    <w:rsid w:val="00A85688"/>
    <w:rsid w:val="00A86375"/>
    <w:rsid w:val="00A970B2"/>
    <w:rsid w:val="00AA1AB3"/>
    <w:rsid w:val="00AA6D53"/>
    <w:rsid w:val="00AC5123"/>
    <w:rsid w:val="00AD24EF"/>
    <w:rsid w:val="00AD76D6"/>
    <w:rsid w:val="00AE03D9"/>
    <w:rsid w:val="00AE3409"/>
    <w:rsid w:val="00AF4FD6"/>
    <w:rsid w:val="00AF58EA"/>
    <w:rsid w:val="00B03173"/>
    <w:rsid w:val="00B11A60"/>
    <w:rsid w:val="00B14E2A"/>
    <w:rsid w:val="00B22613"/>
    <w:rsid w:val="00B30EF8"/>
    <w:rsid w:val="00B40220"/>
    <w:rsid w:val="00B44A76"/>
    <w:rsid w:val="00B52742"/>
    <w:rsid w:val="00B63001"/>
    <w:rsid w:val="00B65FE8"/>
    <w:rsid w:val="00B716E6"/>
    <w:rsid w:val="00B71AF6"/>
    <w:rsid w:val="00B768D1"/>
    <w:rsid w:val="00B8315D"/>
    <w:rsid w:val="00B86A07"/>
    <w:rsid w:val="00B90E41"/>
    <w:rsid w:val="00B9769D"/>
    <w:rsid w:val="00BA1025"/>
    <w:rsid w:val="00BB0A8D"/>
    <w:rsid w:val="00BB5516"/>
    <w:rsid w:val="00BC3420"/>
    <w:rsid w:val="00BC6720"/>
    <w:rsid w:val="00BD0AA1"/>
    <w:rsid w:val="00BD1F6C"/>
    <w:rsid w:val="00BD670B"/>
    <w:rsid w:val="00BD6AD8"/>
    <w:rsid w:val="00BE3BCC"/>
    <w:rsid w:val="00BE6F52"/>
    <w:rsid w:val="00BE7D3C"/>
    <w:rsid w:val="00BF100A"/>
    <w:rsid w:val="00BF3B5B"/>
    <w:rsid w:val="00BF5FF6"/>
    <w:rsid w:val="00C0207F"/>
    <w:rsid w:val="00C02967"/>
    <w:rsid w:val="00C02C6B"/>
    <w:rsid w:val="00C05515"/>
    <w:rsid w:val="00C144B6"/>
    <w:rsid w:val="00C16117"/>
    <w:rsid w:val="00C16C03"/>
    <w:rsid w:val="00C215DE"/>
    <w:rsid w:val="00C3075A"/>
    <w:rsid w:val="00C34CD2"/>
    <w:rsid w:val="00C36D8A"/>
    <w:rsid w:val="00C36E15"/>
    <w:rsid w:val="00C42E61"/>
    <w:rsid w:val="00C54054"/>
    <w:rsid w:val="00C602D4"/>
    <w:rsid w:val="00C62F9B"/>
    <w:rsid w:val="00C7008A"/>
    <w:rsid w:val="00C71AD5"/>
    <w:rsid w:val="00C76CFD"/>
    <w:rsid w:val="00C86B3B"/>
    <w:rsid w:val="00C91343"/>
    <w:rsid w:val="00C919A4"/>
    <w:rsid w:val="00CA4392"/>
    <w:rsid w:val="00CB0E7A"/>
    <w:rsid w:val="00CB351F"/>
    <w:rsid w:val="00CB4D21"/>
    <w:rsid w:val="00CC07BB"/>
    <w:rsid w:val="00CC344B"/>
    <w:rsid w:val="00CC393F"/>
    <w:rsid w:val="00CD688F"/>
    <w:rsid w:val="00D117E1"/>
    <w:rsid w:val="00D11EAA"/>
    <w:rsid w:val="00D12462"/>
    <w:rsid w:val="00D12EAF"/>
    <w:rsid w:val="00D17514"/>
    <w:rsid w:val="00D2176E"/>
    <w:rsid w:val="00D4059A"/>
    <w:rsid w:val="00D469BD"/>
    <w:rsid w:val="00D54BAB"/>
    <w:rsid w:val="00D54BEF"/>
    <w:rsid w:val="00D61DD1"/>
    <w:rsid w:val="00D632BE"/>
    <w:rsid w:val="00D6507C"/>
    <w:rsid w:val="00D67B57"/>
    <w:rsid w:val="00D70652"/>
    <w:rsid w:val="00D72D06"/>
    <w:rsid w:val="00D7522C"/>
    <w:rsid w:val="00D7536F"/>
    <w:rsid w:val="00D758D6"/>
    <w:rsid w:val="00D76668"/>
    <w:rsid w:val="00D8592F"/>
    <w:rsid w:val="00D9106F"/>
    <w:rsid w:val="00DC2EB0"/>
    <w:rsid w:val="00DE00C1"/>
    <w:rsid w:val="00E07383"/>
    <w:rsid w:val="00E165BC"/>
    <w:rsid w:val="00E33C1D"/>
    <w:rsid w:val="00E41A71"/>
    <w:rsid w:val="00E56B10"/>
    <w:rsid w:val="00E56D04"/>
    <w:rsid w:val="00E61E12"/>
    <w:rsid w:val="00E6506F"/>
    <w:rsid w:val="00E73375"/>
    <w:rsid w:val="00E74364"/>
    <w:rsid w:val="00E7596C"/>
    <w:rsid w:val="00E818D1"/>
    <w:rsid w:val="00E878F2"/>
    <w:rsid w:val="00E908E0"/>
    <w:rsid w:val="00EA2373"/>
    <w:rsid w:val="00EB4786"/>
    <w:rsid w:val="00EB7789"/>
    <w:rsid w:val="00EC2959"/>
    <w:rsid w:val="00EC52DA"/>
    <w:rsid w:val="00EC5B79"/>
    <w:rsid w:val="00ED0149"/>
    <w:rsid w:val="00ED30D8"/>
    <w:rsid w:val="00ED32AC"/>
    <w:rsid w:val="00ED79FD"/>
    <w:rsid w:val="00EE0D9D"/>
    <w:rsid w:val="00EF0765"/>
    <w:rsid w:val="00EF561E"/>
    <w:rsid w:val="00EF7A8E"/>
    <w:rsid w:val="00EF7DE3"/>
    <w:rsid w:val="00F007D2"/>
    <w:rsid w:val="00F03103"/>
    <w:rsid w:val="00F05CB7"/>
    <w:rsid w:val="00F0711D"/>
    <w:rsid w:val="00F271DE"/>
    <w:rsid w:val="00F306DC"/>
    <w:rsid w:val="00F4159C"/>
    <w:rsid w:val="00F41EAE"/>
    <w:rsid w:val="00F61A65"/>
    <w:rsid w:val="00F627DA"/>
    <w:rsid w:val="00F647BB"/>
    <w:rsid w:val="00F64A9B"/>
    <w:rsid w:val="00F72056"/>
    <w:rsid w:val="00F7288F"/>
    <w:rsid w:val="00F8001C"/>
    <w:rsid w:val="00F847A6"/>
    <w:rsid w:val="00F9441B"/>
    <w:rsid w:val="00FA45EB"/>
    <w:rsid w:val="00FA4C32"/>
    <w:rsid w:val="00FA5382"/>
    <w:rsid w:val="00FC31B5"/>
    <w:rsid w:val="00FC590D"/>
    <w:rsid w:val="00FC6C9F"/>
    <w:rsid w:val="00FD29F2"/>
    <w:rsid w:val="00FE1914"/>
    <w:rsid w:val="00FE7114"/>
    <w:rsid w:val="00FF23EF"/>
    <w:rsid w:val="00FF3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0ADAF9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styleId="Hipervnculo">
    <w:name w:val="Hyperlink"/>
    <w:basedOn w:val="Fuentedeprrafopredeter"/>
    <w:uiPriority w:val="99"/>
    <w:unhideWhenUsed/>
    <w:rsid w:val="00D12EAF"/>
    <w:rPr>
      <w:color w:val="0000FF"/>
      <w:u w:val="single"/>
    </w:rPr>
  </w:style>
  <w:style w:type="table" w:styleId="Tablaconcuadrcula">
    <w:name w:val="Table Grid"/>
    <w:basedOn w:val="Tablanormal"/>
    <w:rsid w:val="00C86B3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67B57"/>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www.magna.com/products/power-vision/mirrors/driver-monitoring-system" TargetMode="External"/><Relationship Id="rId3" Type="http://purl.oclc.org/ooxml/officeDocument/relationships/styles" Target="styles.xml"/><Relationship Id="rId21" Type="http://purl.oclc.org/ooxml/officeDocument/relationships/hyperlink" Target="https://www.ardobot.co/tarjeta-gy-85-imu-9dof.html"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doi.org/10.3390/s22197433" TargetMode="External"/><Relationship Id="rId2" Type="http://purl.oclc.org/ooxml/officeDocument/relationships/numbering" Target="numbering.xml"/><Relationship Id="rId16" Type="http://purl.oclc.org/ooxml/officeDocument/relationships/hyperlink" Target="https://doi.org/10.1016/j.adhoc.2023.103321" TargetMode="External"/><Relationship Id="rId20" Type="http://purl.oclc.org/ooxml/officeDocument/relationships/hyperlink" Target="https://www.waveshare.com/wiki/SIM7600E-H_4G_HAT"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hyperlink" Target="http://arxiv.org/abs/2010.08278v1" TargetMode="External"/><Relationship Id="rId23" Type="http://purl.oclc.org/ooxml/officeDocument/relationships/fontTable" Target="fontTable.xml"/><Relationship Id="rId10" Type="http://purl.oclc.org/ooxml/officeDocument/relationships/image" Target="media/image2.png"/><Relationship Id="rId19" Type="http://purl.oclc.org/ooxml/officeDocument/relationships/hyperlink" Target="https://www.amebaiot.com/en/amebapro2/" TargetMode="External"/><Relationship Id="rId4" Type="http://purl.oclc.org/ooxml/officeDocument/relationships/settings" Target="settings.xml"/><Relationship Id="rId9" Type="http://purl.oclc.org/ooxml/officeDocument/relationships/image" Target="media/image1.jpeg"/><Relationship Id="rId14" Type="http://purl.oclc.org/ooxml/officeDocument/relationships/hyperlink" Target="http://arxiv.org/abs/2304.06370v1" TargetMode="External"/><Relationship Id="rId22" Type="http://purl.oclc.org/ooxml/officeDocument/relationships/hyperlink" Target="https://www.ti.com/lit/ds/symlink/lm2596.pdf?ts=1699023183669&amp;ref_url=https%253A%252F%252Fwww.google.com%252F"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1370</TotalTime>
  <Pages>4</Pages>
  <Words>2712</Words>
  <Characters>14920</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Juan Manuel Calvo Duque</cp:lastModifiedBy>
  <cp:revision>308</cp:revision>
  <cp:lastPrinted>2023-11-03T16:43:00Z</cp:lastPrinted>
  <dcterms:created xsi:type="dcterms:W3CDTF">2023-11-03T04:34:00Z</dcterms:created>
  <dcterms:modified xsi:type="dcterms:W3CDTF">2023-11-04T03:47:00Z</dcterms:modified>
</cp:coreProperties>
</file>