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0D1E" w14:textId="77777777" w:rsidR="007E6CAC" w:rsidRPr="00E125FE" w:rsidRDefault="00000000">
      <w:pPr>
        <w:jc w:val="center"/>
        <w:rPr>
          <w:rFonts w:asciiTheme="majorHAnsi" w:hAnsiTheme="majorHAnsi" w:cstheme="majorHAnsi"/>
          <w:color w:val="000000" w:themeColor="text1"/>
          <w:lang w:val="es-CO"/>
        </w:rPr>
      </w:pPr>
      <w:r w:rsidRPr="00E125FE">
        <w:rPr>
          <w:rFonts w:asciiTheme="majorHAnsi" w:hAnsiTheme="majorHAnsi" w:cstheme="majorHAnsi"/>
          <w:b/>
          <w:color w:val="000000" w:themeColor="text1"/>
          <w:sz w:val="36"/>
          <w:lang w:val="es-CO"/>
        </w:rPr>
        <w:t>APUNTES – CURSO DE CSS GRID LAYOUT</w:t>
      </w:r>
    </w:p>
    <w:p w14:paraId="2D84F544" w14:textId="77777777" w:rsidR="007E6CAC" w:rsidRPr="00E125FE" w:rsidRDefault="00000000">
      <w:pPr>
        <w:jc w:val="center"/>
        <w:rPr>
          <w:rFonts w:asciiTheme="majorHAnsi" w:hAnsiTheme="majorHAnsi" w:cstheme="majorHAnsi"/>
          <w:iCs/>
          <w:color w:val="000000" w:themeColor="text1"/>
          <w:lang w:val="es-CO"/>
        </w:rPr>
      </w:pPr>
      <w:r w:rsidRPr="00E125FE">
        <w:rPr>
          <w:rFonts w:asciiTheme="majorHAnsi" w:hAnsiTheme="majorHAnsi" w:cstheme="majorHAnsi"/>
          <w:iCs/>
          <w:color w:val="000000" w:themeColor="text1"/>
          <w:sz w:val="24"/>
          <w:lang w:val="es-CO"/>
        </w:rPr>
        <w:t>Lo que aprendí durante el curso</w:t>
      </w:r>
    </w:p>
    <w:p w14:paraId="60C20279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Durante este curso aprendí a utilizar CSS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para organizar y construir estructuras de páginas web de una forma más ordenada y flexible. También pude entender mejor cómo se relacionan los elementos dentro de un contenedor y cómo se pueden acomodar para crear diseños modernos y adaptables.</w:t>
      </w:r>
    </w:p>
    <w:p w14:paraId="0DE5D4D2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>1. Historia y evolución de CSS</w:t>
      </w:r>
    </w:p>
    <w:p w14:paraId="45222F3E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Primero aprendí un poco sobre la evolución de CSS y las diferentes necesidades que fueron apareciendo en el diseño web. Entendí que CSS fue evolucionando para facilitar la creación de diseños cada vez más complejos y que CSS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apareció como una herramienta para solucionar varias de las limitaciones que existían anteriormente.</w:t>
      </w:r>
    </w:p>
    <w:p w14:paraId="4B7B24C8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 xml:space="preserve">2. Alineación antes de CSS </w:t>
      </w:r>
      <w:proofErr w:type="spellStart"/>
      <w:r w:rsidRPr="00E125FE">
        <w:rPr>
          <w:rFonts w:cstheme="majorHAnsi"/>
          <w:color w:val="000000" w:themeColor="text1"/>
          <w:lang w:val="es-CO"/>
        </w:rPr>
        <w:t>Grid</w:t>
      </w:r>
      <w:proofErr w:type="spellEnd"/>
    </w:p>
    <w:p w14:paraId="4E3EDC87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Antes de trabajar directamente con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, repasé algunas formas que se utilizaban para alinear elementos, como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margin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, line-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height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, </w:t>
      </w:r>
      <w:proofErr w:type="gram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table</w:t>
      </w:r>
      <w:proofErr w:type="gram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-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cell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position. Esto me ayudó a entender por qué era necesario tener herramientas más completas para organizar los elementos de una página.</w:t>
      </w:r>
    </w:p>
    <w:p w14:paraId="5C9F1902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 xml:space="preserve">3. </w:t>
      </w:r>
      <w:proofErr w:type="spellStart"/>
      <w:r w:rsidRPr="00E125FE">
        <w:rPr>
          <w:rFonts w:cstheme="majorHAnsi"/>
          <w:color w:val="000000" w:themeColor="text1"/>
          <w:lang w:val="es-CO"/>
        </w:rPr>
        <w:t>Flexbox</w:t>
      </w:r>
      <w:proofErr w:type="spellEnd"/>
      <w:r w:rsidRPr="00E125FE">
        <w:rPr>
          <w:rFonts w:cstheme="majorHAnsi"/>
          <w:color w:val="000000" w:themeColor="text1"/>
          <w:lang w:val="es-CO"/>
        </w:rPr>
        <w:t xml:space="preserve"> y CSS </w:t>
      </w:r>
      <w:proofErr w:type="spellStart"/>
      <w:r w:rsidRPr="00E125FE">
        <w:rPr>
          <w:rFonts w:cstheme="majorHAnsi"/>
          <w:color w:val="000000" w:themeColor="text1"/>
          <w:lang w:val="es-CO"/>
        </w:rPr>
        <w:t>Grid</w:t>
      </w:r>
      <w:proofErr w:type="spellEnd"/>
    </w:p>
    <w:p w14:paraId="5E8F4621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También repasé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entendí que tanto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como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sirven para organizar elementos, pero no funcionan exactamente de la misma manera.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está más enfocado en trabajar con una dimensión, mientras que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organizar los elementos utilizando filas y columnas. También aprendí que se pueden combinar dependiendo de lo que </w:t>
      </w:r>
      <w:proofErr w:type="gram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necesite</w:t>
      </w:r>
      <w:proofErr w:type="gram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el diseño.</w:t>
      </w:r>
    </w:p>
    <w:p w14:paraId="3982491D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>4. Propiedades lógicas</w:t>
      </w:r>
    </w:p>
    <w:p w14:paraId="563BB14E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Aprendí que existen propiedades lógicas de CSS que permiten trabajar con la dirección y el flujo del contenido de una forma más flexible. Esto es importante porque no siempre se trabaja con la misma orientación o modo de escritura.</w:t>
      </w:r>
    </w:p>
    <w:p w14:paraId="4B0DDA06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 xml:space="preserve">5. Conceptos básicos de CSS </w:t>
      </w:r>
      <w:proofErr w:type="spellStart"/>
      <w:r w:rsidRPr="00E125FE">
        <w:rPr>
          <w:rFonts w:cstheme="majorHAnsi"/>
          <w:color w:val="000000" w:themeColor="text1"/>
          <w:lang w:val="es-CO"/>
        </w:rPr>
        <w:t>Grid</w:t>
      </w:r>
      <w:proofErr w:type="spellEnd"/>
    </w:p>
    <w:p w14:paraId="6D71E61A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lang w:val="es-CO"/>
        </w:rPr>
        <w:t xml:space="preserve">Una de las partes más importantes fue entender cómo funciona la estructura de </w:t>
      </w:r>
      <w:proofErr w:type="spellStart"/>
      <w:r w:rsidRPr="00E125FE">
        <w:rPr>
          <w:rFonts w:asciiTheme="majorHAnsi" w:hAnsiTheme="majorHAnsi" w:cstheme="majorHAnsi"/>
          <w:color w:val="000000" w:themeColor="text1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lang w:val="es-CO"/>
        </w:rPr>
        <w:t xml:space="preserve">. Aprendí la </w:t>
      </w: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relación entre el elemento padre y sus elementos hijos, y conceptos como líneas,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tracks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, celdas, áreas,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gutters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los ejes del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4595700D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El contenedor padre es el que puede convertirse en un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10F87F43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Los elementos hijos pasan a organizarse dentro de la estructura creada.</w:t>
      </w:r>
    </w:p>
    <w:p w14:paraId="2836ED55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lastRenderedPageBreak/>
        <w:t xml:space="preserve">Las líneas ayudan a identificar las posiciones dentro del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5E3B8E00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Los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tracks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corresponden a las filas o columnas que forman la estructura.</w:t>
      </w:r>
    </w:p>
    <w:p w14:paraId="2DC371B7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Las celdas son los espacios individuales donde se pueden ubicar los elementos.</w:t>
      </w:r>
    </w:p>
    <w:p w14:paraId="3DEE398B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Las áreas permiten agrupar diferentes celdas para formar una zona del diseño.</w:t>
      </w:r>
    </w:p>
    <w:p w14:paraId="77226EF2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Los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gutters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son los espacios que se pueden dejar entre filas y columnas.</w:t>
      </w:r>
    </w:p>
    <w:p w14:paraId="7F0737DD" w14:textId="77777777" w:rsidR="007E6CAC" w:rsidRPr="00E125FE" w:rsidRDefault="00000000">
      <w:pPr>
        <w:pStyle w:val="Ttulo1"/>
        <w:rPr>
          <w:rFonts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cstheme="majorHAnsi"/>
          <w:color w:val="000000" w:themeColor="text1"/>
          <w:sz w:val="24"/>
          <w:szCs w:val="24"/>
          <w:lang w:val="es-CO"/>
        </w:rPr>
        <w:t xml:space="preserve">6. </w:t>
      </w:r>
      <w:proofErr w:type="spellStart"/>
      <w:r w:rsidRPr="00E125FE">
        <w:rPr>
          <w:rFonts w:cstheme="majorHAnsi"/>
          <w:color w:val="000000" w:themeColor="text1"/>
          <w:sz w:val="24"/>
          <w:szCs w:val="24"/>
          <w:lang w:val="es-CO"/>
        </w:rPr>
        <w:t>display</w:t>
      </w:r>
      <w:proofErr w:type="spellEnd"/>
      <w:r w:rsidRPr="00E125FE">
        <w:rPr>
          <w:rFonts w:cstheme="majorHAnsi"/>
          <w:color w:val="000000" w:themeColor="text1"/>
          <w:sz w:val="24"/>
          <w:szCs w:val="24"/>
          <w:lang w:val="es-CO"/>
        </w:rPr>
        <w:t xml:space="preserve">: </w:t>
      </w:r>
      <w:proofErr w:type="spellStart"/>
      <w:r w:rsidRPr="00E125FE">
        <w:rPr>
          <w:rFonts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cstheme="majorHAnsi"/>
          <w:color w:val="000000" w:themeColor="text1"/>
          <w:sz w:val="24"/>
          <w:szCs w:val="24"/>
          <w:lang w:val="es-CO"/>
        </w:rPr>
        <w:t xml:space="preserve"> e </w:t>
      </w:r>
      <w:proofErr w:type="spellStart"/>
      <w:r w:rsidRPr="00E125FE">
        <w:rPr>
          <w:rFonts w:cstheme="majorHAnsi"/>
          <w:color w:val="000000" w:themeColor="text1"/>
          <w:sz w:val="24"/>
          <w:szCs w:val="24"/>
          <w:lang w:val="es-CO"/>
        </w:rPr>
        <w:t>inline-grid</w:t>
      </w:r>
      <w:proofErr w:type="spellEnd"/>
    </w:p>
    <w:p w14:paraId="52F72686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Aprendí que para comenzar a trabajar con CSS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se utiliza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display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: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. También existe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display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: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inline-grid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, que permite crear un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manteniendo el comportamiento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inline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del elemento. Esto permite elegir cómo quiero que el contenedor participe dentro del flujo de la página.</w:t>
      </w:r>
    </w:p>
    <w:p w14:paraId="6E8DCBA7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 xml:space="preserve">7. Creación y organización de </w:t>
      </w:r>
      <w:proofErr w:type="spellStart"/>
      <w:r w:rsidRPr="00E125FE">
        <w:rPr>
          <w:rFonts w:cstheme="majorHAnsi"/>
          <w:color w:val="000000" w:themeColor="text1"/>
          <w:lang w:val="es-CO"/>
        </w:rPr>
        <w:t>grids</w:t>
      </w:r>
      <w:proofErr w:type="spellEnd"/>
    </w:p>
    <w:p w14:paraId="50CAB1DD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Aprendí a crear estructuras de filas y columnas y a controlar cómo se distribuyen los elementos dentro del contenedor. También vi que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puede generar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tracks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automáticamente, lo que facilita crear estructuras que se adapten al contenido.</w:t>
      </w:r>
    </w:p>
    <w:p w14:paraId="0B165038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>8. Alineación de los elementos</w:t>
      </w:r>
    </w:p>
    <w:p w14:paraId="72101B27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Otra parte importante del curso fue la alineación. Aprendí a controlar la posición de los elementos tanto desde el contenedor como desde los elementos hijos.</w:t>
      </w:r>
    </w:p>
    <w:p w14:paraId="6EEEAAD0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justify-content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controlar la distribución del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en el eje correspondiente.</w:t>
      </w:r>
    </w:p>
    <w:p w14:paraId="551BF34F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align-content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controlar la alineación del contenido del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2C520062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justify-items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align-items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permiten alinear los elementos dentro de sus espacios.</w:t>
      </w:r>
    </w:p>
    <w:p w14:paraId="60E56B8B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justify-self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align-self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permiten modificar la posición de un elemento hijo de manera individual.</w:t>
      </w:r>
    </w:p>
    <w:p w14:paraId="5C5B9952" w14:textId="77777777" w:rsidR="007E6CAC" w:rsidRPr="00E125FE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place-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self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combinar la alineación individual de un elemento.</w:t>
      </w:r>
    </w:p>
    <w:p w14:paraId="4115D939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>9. Ubicación de elementos</w:t>
      </w:r>
    </w:p>
    <w:p w14:paraId="7E3B31E6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Aprendí que los elementos de un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no necesariamente tienen que aparecer solamente en el orden en que están escritos en HTML. Se pueden ubicar utilizando las líneas del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así crear diseños más personalizados. Esto me pareció útil porque permite tener más control sobre la estructura de una página.</w:t>
      </w:r>
    </w:p>
    <w:p w14:paraId="3FF64EB9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>10. Generación automática y diseño adaptable</w:t>
      </w:r>
    </w:p>
    <w:p w14:paraId="6736E6F2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También aprendí que CSS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puede generar filas y columnas automáticamente. Esto permite crear estructuras más flexibles y evitar tener que definir manualmente todos los espacios. Además,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se puede utilizar para construir diseños responsive que funcionen en diferentes tamaños de pantalla.</w:t>
      </w:r>
    </w:p>
    <w:p w14:paraId="4046C6A7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lastRenderedPageBreak/>
        <w:t xml:space="preserve">11. CSS </w:t>
      </w:r>
      <w:proofErr w:type="spellStart"/>
      <w:r w:rsidRPr="00E125FE">
        <w:rPr>
          <w:rFonts w:cstheme="majorHAnsi"/>
          <w:color w:val="000000" w:themeColor="text1"/>
          <w:lang w:val="es-CO"/>
        </w:rPr>
        <w:t>Grid</w:t>
      </w:r>
      <w:proofErr w:type="spellEnd"/>
      <w:r w:rsidRPr="00E125FE">
        <w:rPr>
          <w:rFonts w:cstheme="majorHAnsi"/>
          <w:color w:val="000000" w:themeColor="text1"/>
          <w:lang w:val="es-CO"/>
        </w:rPr>
        <w:t xml:space="preserve"> y diseño responsive</w:t>
      </w:r>
    </w:p>
    <w:p w14:paraId="763FCE5B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Aprendí la importancia de adaptar una página a diferentes dispositivos. Para esto se pueden utilizar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breakpoints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media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queries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junto con CSS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 De esta manera, una estructura que funciona en una pantalla grande puede reorganizarse para una pantalla más pequeña.</w:t>
      </w:r>
    </w:p>
    <w:p w14:paraId="08DC6329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 xml:space="preserve">12. Uso de CSS </w:t>
      </w:r>
      <w:proofErr w:type="spellStart"/>
      <w:r w:rsidRPr="00E125FE">
        <w:rPr>
          <w:rFonts w:cstheme="majorHAnsi"/>
          <w:color w:val="000000" w:themeColor="text1"/>
          <w:lang w:val="es-CO"/>
        </w:rPr>
        <w:t>Grid</w:t>
      </w:r>
      <w:proofErr w:type="spellEnd"/>
      <w:r w:rsidRPr="00E125FE">
        <w:rPr>
          <w:rFonts w:cstheme="majorHAnsi"/>
          <w:color w:val="000000" w:themeColor="text1"/>
          <w:lang w:val="es-CO"/>
        </w:rPr>
        <w:t xml:space="preserve"> en un proyecto</w:t>
      </w:r>
    </w:p>
    <w:p w14:paraId="09D4D72B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Durante el curso también se trabajó de forma práctica en la creación de una estructura utilizando CSS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 Esto me ayudó a relacionar los conceptos con un proyecto real y a entender mejor cómo se puede pasar de una idea o diseño a una estructura hecha con HTML y CSS.</w:t>
      </w:r>
    </w:p>
    <w:p w14:paraId="454F33BC" w14:textId="77777777" w:rsidR="007E6CAC" w:rsidRPr="00E125FE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25FE">
        <w:rPr>
          <w:rFonts w:cstheme="majorHAnsi"/>
          <w:color w:val="000000" w:themeColor="text1"/>
          <w:lang w:val="es-CO"/>
        </w:rPr>
        <w:t>13. Lo que me llevo del curso</w:t>
      </w:r>
    </w:p>
    <w:p w14:paraId="0A808619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En general, aprendí que CSS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es una herramienta muy útil para crear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layouts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organizar los elementos de una página web. Antes conocía algunas propiedades de CSS para acomodar elementos, pero con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entendí mejor cómo trabajar con filas, columnas y diferentes áreas. También aprendí que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</w:t>
      </w:r>
      <w:proofErr w:type="spell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no tienen que competir, sino que se pueden utilizar juntos dependiendo de lo que </w:t>
      </w:r>
      <w:proofErr w:type="gramStart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necesite</w:t>
      </w:r>
      <w:proofErr w:type="gramEnd"/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cada parte del proyecto.</w:t>
      </w:r>
    </w:p>
    <w:p w14:paraId="7FA5158A" w14:textId="77777777" w:rsidR="007E6CAC" w:rsidRPr="00E125FE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E125FE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Mi objetivo ahora es seguir practicando estas propiedades para poder utilizarlas de manera más natural en mis propios proyectos y mejorar la forma en que construyo interfaces web.</w:t>
      </w:r>
    </w:p>
    <w:p w14:paraId="7B3852A1" w14:textId="77777777" w:rsidR="007E6CAC" w:rsidRPr="00E125FE" w:rsidRDefault="007E6CAC">
      <w:pPr>
        <w:rPr>
          <w:color w:val="000000" w:themeColor="text1"/>
          <w:lang w:val="es-CO"/>
        </w:rPr>
      </w:pPr>
    </w:p>
    <w:p w14:paraId="3AC6E24D" w14:textId="2646CC1F" w:rsidR="007E6CAC" w:rsidRPr="00E125FE" w:rsidRDefault="007E6CAC">
      <w:pPr>
        <w:jc w:val="center"/>
        <w:rPr>
          <w:color w:val="000000" w:themeColor="text1"/>
          <w:u w:val="single"/>
        </w:rPr>
      </w:pPr>
    </w:p>
    <w:sectPr w:rsidR="007E6CAC" w:rsidRPr="00E125FE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055192">
    <w:abstractNumId w:val="8"/>
  </w:num>
  <w:num w:numId="2" w16cid:durableId="1039546593">
    <w:abstractNumId w:val="6"/>
  </w:num>
  <w:num w:numId="3" w16cid:durableId="1378579667">
    <w:abstractNumId w:val="5"/>
  </w:num>
  <w:num w:numId="4" w16cid:durableId="1111897114">
    <w:abstractNumId w:val="4"/>
  </w:num>
  <w:num w:numId="5" w16cid:durableId="1717385113">
    <w:abstractNumId w:val="7"/>
  </w:num>
  <w:num w:numId="6" w16cid:durableId="743916475">
    <w:abstractNumId w:val="3"/>
  </w:num>
  <w:num w:numId="7" w16cid:durableId="439298258">
    <w:abstractNumId w:val="2"/>
  </w:num>
  <w:num w:numId="8" w16cid:durableId="1732314896">
    <w:abstractNumId w:val="1"/>
  </w:num>
  <w:num w:numId="9" w16cid:durableId="79298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F3A"/>
    <w:rsid w:val="007E6CAC"/>
    <w:rsid w:val="00AA1D8D"/>
    <w:rsid w:val="00B47730"/>
    <w:rsid w:val="00CB0664"/>
    <w:rsid w:val="00E125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7CF958A"/>
  <w14:defaultImageDpi w14:val="300"/>
  <w15:docId w15:val="{589B237B-91D5-45D8-8144-0F6E1F0A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849</Words>
  <Characters>4674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sebastian montiel quimbayo</cp:lastModifiedBy>
  <cp:revision>2</cp:revision>
  <dcterms:created xsi:type="dcterms:W3CDTF">2013-12-23T23:15:00Z</dcterms:created>
  <dcterms:modified xsi:type="dcterms:W3CDTF">2026-09-07T19:18:00Z</dcterms:modified>
  <cp:category/>
</cp:coreProperties>
</file>