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SEO integrado en mi Proyecto: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reemplazaron una gran cantidad de divs por unas etiquetas semánticas más acorde.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disminuyó la resolución de algunas imágenes para hacer de la página menos pesada y más fluida, así mismo se les agregó a todas ellas el atributo alt.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agregaron las etiquetas meta correspondientes para agregar una descripción y keywords clave para cada página.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