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E3" w:rsidRDefault="00207CE3" w:rsidP="005D4341">
      <w:pPr>
        <w:rPr>
          <w:sz w:val="96"/>
          <w:szCs w:val="96"/>
        </w:rPr>
      </w:pPr>
    </w:p>
    <w:p w:rsidR="00207CE3" w:rsidRDefault="00207CE3" w:rsidP="005D4341">
      <w:pPr>
        <w:rPr>
          <w:sz w:val="96"/>
          <w:szCs w:val="96"/>
        </w:rPr>
      </w:pPr>
    </w:p>
    <w:p w:rsidR="00207CE3" w:rsidRDefault="00207CE3" w:rsidP="005D4341">
      <w:pPr>
        <w:rPr>
          <w:sz w:val="96"/>
          <w:szCs w:val="96"/>
        </w:rPr>
      </w:pPr>
    </w:p>
    <w:p w:rsidR="00494D20" w:rsidRPr="00207CE3" w:rsidRDefault="001107E7" w:rsidP="005D4341">
      <w:pPr>
        <w:rPr>
          <w:sz w:val="96"/>
          <w:szCs w:val="96"/>
        </w:rPr>
      </w:pPr>
      <w:r>
        <w:rPr>
          <w:sz w:val="96"/>
          <w:szCs w:val="96"/>
        </w:rPr>
        <w:t>Informe de Prueba de Pares  v2</w:t>
      </w:r>
      <w:r w:rsidR="00207CE3" w:rsidRPr="00207CE3">
        <w:rPr>
          <w:sz w:val="96"/>
          <w:szCs w:val="96"/>
        </w:rPr>
        <w:t>.0</w:t>
      </w:r>
    </w:p>
    <w:p w:rsidR="00207CE3" w:rsidRDefault="00207CE3" w:rsidP="005D4341">
      <w:pPr>
        <w:rPr>
          <w:sz w:val="72"/>
          <w:szCs w:val="72"/>
        </w:rPr>
      </w:pPr>
      <w:r w:rsidRPr="00207CE3">
        <w:rPr>
          <w:sz w:val="72"/>
          <w:szCs w:val="72"/>
        </w:rPr>
        <w:t>Sistema de Tickets Web</w:t>
      </w:r>
    </w:p>
    <w:p w:rsidR="00207CE3" w:rsidRDefault="00207CE3" w:rsidP="005D434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756"/>
        <w:gridCol w:w="2943"/>
      </w:tblGrid>
      <w:tr w:rsidR="00207CE3" w:rsidTr="001107E7">
        <w:tc>
          <w:tcPr>
            <w:tcW w:w="1129" w:type="dxa"/>
          </w:tcPr>
          <w:p w:rsidR="00207CE3" w:rsidRDefault="00207CE3" w:rsidP="005D4341">
            <w:r>
              <w:lastRenderedPageBreak/>
              <w:t>Versión</w:t>
            </w:r>
          </w:p>
        </w:tc>
        <w:tc>
          <w:tcPr>
            <w:tcW w:w="4756" w:type="dxa"/>
          </w:tcPr>
          <w:p w:rsidR="00207CE3" w:rsidRDefault="00207CE3" w:rsidP="005D4341">
            <w:r>
              <w:t>Motivo</w:t>
            </w:r>
          </w:p>
        </w:tc>
        <w:tc>
          <w:tcPr>
            <w:tcW w:w="2943" w:type="dxa"/>
          </w:tcPr>
          <w:p w:rsidR="00207CE3" w:rsidRDefault="00207CE3" w:rsidP="005D4341">
            <w:r>
              <w:t>Autor</w:t>
            </w:r>
          </w:p>
        </w:tc>
      </w:tr>
      <w:tr w:rsidR="00207CE3" w:rsidTr="001107E7">
        <w:tc>
          <w:tcPr>
            <w:tcW w:w="1129" w:type="dxa"/>
          </w:tcPr>
          <w:p w:rsidR="00207CE3" w:rsidRDefault="00207CE3" w:rsidP="005D4341">
            <w:r>
              <w:t>1.0</w:t>
            </w:r>
          </w:p>
        </w:tc>
        <w:tc>
          <w:tcPr>
            <w:tcW w:w="4756" w:type="dxa"/>
          </w:tcPr>
          <w:p w:rsidR="00207CE3" w:rsidRDefault="00207CE3" w:rsidP="005D4341">
            <w:r>
              <w:t>Creación del documento</w:t>
            </w:r>
          </w:p>
        </w:tc>
        <w:tc>
          <w:tcPr>
            <w:tcW w:w="2943" w:type="dxa"/>
          </w:tcPr>
          <w:p w:rsidR="00207CE3" w:rsidRDefault="00207CE3" w:rsidP="005D4341">
            <w:r>
              <w:t xml:space="preserve">Braulio </w:t>
            </w:r>
            <w:proofErr w:type="spellStart"/>
            <w:r>
              <w:t>Alvarez</w:t>
            </w:r>
            <w:proofErr w:type="spellEnd"/>
          </w:p>
        </w:tc>
      </w:tr>
      <w:tr w:rsidR="00207CE3" w:rsidTr="001107E7">
        <w:tc>
          <w:tcPr>
            <w:tcW w:w="1129" w:type="dxa"/>
          </w:tcPr>
          <w:p w:rsidR="00207CE3" w:rsidRDefault="001107E7" w:rsidP="005D4341">
            <w:r>
              <w:t>2.0</w:t>
            </w:r>
          </w:p>
        </w:tc>
        <w:tc>
          <w:tcPr>
            <w:tcW w:w="4756" w:type="dxa"/>
          </w:tcPr>
          <w:p w:rsidR="00207CE3" w:rsidRDefault="001107E7" w:rsidP="005D4341">
            <w:r>
              <w:t>Modificación y firma de aceptación</w:t>
            </w:r>
          </w:p>
        </w:tc>
        <w:tc>
          <w:tcPr>
            <w:tcW w:w="2943" w:type="dxa"/>
          </w:tcPr>
          <w:p w:rsidR="00207CE3" w:rsidRDefault="001107E7" w:rsidP="005D4341">
            <w:r>
              <w:t xml:space="preserve">Braulio </w:t>
            </w:r>
            <w:proofErr w:type="spellStart"/>
            <w:r>
              <w:t>Alvarez</w:t>
            </w:r>
            <w:proofErr w:type="spellEnd"/>
          </w:p>
        </w:tc>
      </w:tr>
    </w:tbl>
    <w:p w:rsidR="00207CE3" w:rsidRDefault="00207CE3" w:rsidP="005D4341"/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2067799864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:rsidR="00956DF4" w:rsidRDefault="00956DF4">
          <w:pPr>
            <w:pStyle w:val="TtulodeTDC"/>
          </w:pPr>
          <w:r>
            <w:rPr>
              <w:lang w:val="es-ES"/>
            </w:rPr>
            <w:t>Contenido</w:t>
          </w:r>
        </w:p>
        <w:p w:rsidR="00183C4F" w:rsidRDefault="00956DF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13577" w:history="1">
            <w:r w:rsidR="00183C4F" w:rsidRPr="002F06AB">
              <w:rPr>
                <w:rStyle w:val="Hipervnculo"/>
                <w:noProof/>
              </w:rPr>
              <w:t>1.</w:t>
            </w:r>
            <w:r w:rsidR="00183C4F">
              <w:rPr>
                <w:rFonts w:eastAsiaTheme="minorEastAsia"/>
                <w:noProof/>
                <w:lang w:eastAsia="es-PE"/>
              </w:rPr>
              <w:tab/>
            </w:r>
            <w:r w:rsidR="00183C4F" w:rsidRPr="002F06AB">
              <w:rPr>
                <w:rStyle w:val="Hipervnculo"/>
                <w:noProof/>
              </w:rPr>
              <w:t>Descripción</w:t>
            </w:r>
            <w:r w:rsidR="00183C4F">
              <w:rPr>
                <w:noProof/>
                <w:webHidden/>
              </w:rPr>
              <w:tab/>
            </w:r>
            <w:r w:rsidR="00183C4F">
              <w:rPr>
                <w:noProof/>
                <w:webHidden/>
              </w:rPr>
              <w:fldChar w:fldCharType="begin"/>
            </w:r>
            <w:r w:rsidR="00183C4F">
              <w:rPr>
                <w:noProof/>
                <w:webHidden/>
              </w:rPr>
              <w:instrText xml:space="preserve"> PAGEREF _Toc452713577 \h </w:instrText>
            </w:r>
            <w:r w:rsidR="00183C4F">
              <w:rPr>
                <w:noProof/>
                <w:webHidden/>
              </w:rPr>
            </w:r>
            <w:r w:rsidR="00183C4F">
              <w:rPr>
                <w:noProof/>
                <w:webHidden/>
              </w:rPr>
              <w:fldChar w:fldCharType="separate"/>
            </w:r>
            <w:r w:rsidR="00183C4F">
              <w:rPr>
                <w:noProof/>
                <w:webHidden/>
              </w:rPr>
              <w:t>3</w:t>
            </w:r>
            <w:r w:rsidR="00183C4F">
              <w:rPr>
                <w:noProof/>
                <w:webHidden/>
              </w:rPr>
              <w:fldChar w:fldCharType="end"/>
            </w:r>
          </w:hyperlink>
        </w:p>
        <w:p w:rsidR="00183C4F" w:rsidRDefault="00485D1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52713578" w:history="1">
            <w:r w:rsidR="00183C4F" w:rsidRPr="002F06AB">
              <w:rPr>
                <w:rStyle w:val="Hipervnculo"/>
                <w:noProof/>
              </w:rPr>
              <w:t>2.</w:t>
            </w:r>
            <w:r w:rsidR="00183C4F">
              <w:rPr>
                <w:rFonts w:eastAsiaTheme="minorEastAsia"/>
                <w:noProof/>
                <w:lang w:eastAsia="es-PE"/>
              </w:rPr>
              <w:tab/>
            </w:r>
            <w:r w:rsidR="00183C4F" w:rsidRPr="002F06AB">
              <w:rPr>
                <w:rStyle w:val="Hipervnculo"/>
                <w:noProof/>
              </w:rPr>
              <w:t>Objetivo</w:t>
            </w:r>
            <w:r w:rsidR="00183C4F">
              <w:rPr>
                <w:noProof/>
                <w:webHidden/>
              </w:rPr>
              <w:tab/>
            </w:r>
            <w:r w:rsidR="00183C4F">
              <w:rPr>
                <w:noProof/>
                <w:webHidden/>
              </w:rPr>
              <w:fldChar w:fldCharType="begin"/>
            </w:r>
            <w:r w:rsidR="00183C4F">
              <w:rPr>
                <w:noProof/>
                <w:webHidden/>
              </w:rPr>
              <w:instrText xml:space="preserve"> PAGEREF _Toc452713578 \h </w:instrText>
            </w:r>
            <w:r w:rsidR="00183C4F">
              <w:rPr>
                <w:noProof/>
                <w:webHidden/>
              </w:rPr>
            </w:r>
            <w:r w:rsidR="00183C4F">
              <w:rPr>
                <w:noProof/>
                <w:webHidden/>
              </w:rPr>
              <w:fldChar w:fldCharType="separate"/>
            </w:r>
            <w:r w:rsidR="00183C4F">
              <w:rPr>
                <w:noProof/>
                <w:webHidden/>
              </w:rPr>
              <w:t>3</w:t>
            </w:r>
            <w:r w:rsidR="00183C4F">
              <w:rPr>
                <w:noProof/>
                <w:webHidden/>
              </w:rPr>
              <w:fldChar w:fldCharType="end"/>
            </w:r>
          </w:hyperlink>
        </w:p>
        <w:p w:rsidR="00183C4F" w:rsidRDefault="00485D1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52713579" w:history="1">
            <w:r w:rsidR="00183C4F" w:rsidRPr="002F06AB">
              <w:rPr>
                <w:rStyle w:val="Hipervnculo"/>
                <w:noProof/>
              </w:rPr>
              <w:t>3.</w:t>
            </w:r>
            <w:r w:rsidR="00183C4F">
              <w:rPr>
                <w:rFonts w:eastAsiaTheme="minorEastAsia"/>
                <w:noProof/>
                <w:lang w:eastAsia="es-PE"/>
              </w:rPr>
              <w:tab/>
            </w:r>
            <w:r w:rsidR="00183C4F" w:rsidRPr="002F06AB">
              <w:rPr>
                <w:rStyle w:val="Hipervnculo"/>
                <w:noProof/>
              </w:rPr>
              <w:t>Metodología</w:t>
            </w:r>
            <w:r w:rsidR="00183C4F">
              <w:rPr>
                <w:noProof/>
                <w:webHidden/>
              </w:rPr>
              <w:tab/>
            </w:r>
            <w:r w:rsidR="00183C4F">
              <w:rPr>
                <w:noProof/>
                <w:webHidden/>
              </w:rPr>
              <w:fldChar w:fldCharType="begin"/>
            </w:r>
            <w:r w:rsidR="00183C4F">
              <w:rPr>
                <w:noProof/>
                <w:webHidden/>
              </w:rPr>
              <w:instrText xml:space="preserve"> PAGEREF _Toc452713579 \h </w:instrText>
            </w:r>
            <w:r w:rsidR="00183C4F">
              <w:rPr>
                <w:noProof/>
                <w:webHidden/>
              </w:rPr>
            </w:r>
            <w:r w:rsidR="00183C4F">
              <w:rPr>
                <w:noProof/>
                <w:webHidden/>
              </w:rPr>
              <w:fldChar w:fldCharType="separate"/>
            </w:r>
            <w:r w:rsidR="00183C4F">
              <w:rPr>
                <w:noProof/>
                <w:webHidden/>
              </w:rPr>
              <w:t>3</w:t>
            </w:r>
            <w:r w:rsidR="00183C4F">
              <w:rPr>
                <w:noProof/>
                <w:webHidden/>
              </w:rPr>
              <w:fldChar w:fldCharType="end"/>
            </w:r>
          </w:hyperlink>
        </w:p>
        <w:p w:rsidR="00183C4F" w:rsidRDefault="00485D1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52713580" w:history="1">
            <w:r w:rsidR="00183C4F" w:rsidRPr="002F06AB">
              <w:rPr>
                <w:rStyle w:val="Hipervnculo"/>
                <w:noProof/>
              </w:rPr>
              <w:t>4.</w:t>
            </w:r>
            <w:r w:rsidR="00183C4F">
              <w:rPr>
                <w:rFonts w:eastAsiaTheme="minorEastAsia"/>
                <w:noProof/>
                <w:lang w:eastAsia="es-PE"/>
              </w:rPr>
              <w:tab/>
            </w:r>
            <w:r w:rsidR="00183C4F" w:rsidRPr="002F06AB">
              <w:rPr>
                <w:rStyle w:val="Hipervnculo"/>
                <w:noProof/>
              </w:rPr>
              <w:t>Desarrollo de la prueba:</w:t>
            </w:r>
            <w:r w:rsidR="00183C4F">
              <w:rPr>
                <w:noProof/>
                <w:webHidden/>
              </w:rPr>
              <w:tab/>
            </w:r>
            <w:r w:rsidR="00183C4F">
              <w:rPr>
                <w:noProof/>
                <w:webHidden/>
              </w:rPr>
              <w:fldChar w:fldCharType="begin"/>
            </w:r>
            <w:r w:rsidR="00183C4F">
              <w:rPr>
                <w:noProof/>
                <w:webHidden/>
              </w:rPr>
              <w:instrText xml:space="preserve"> PAGEREF _Toc452713580 \h </w:instrText>
            </w:r>
            <w:r w:rsidR="00183C4F">
              <w:rPr>
                <w:noProof/>
                <w:webHidden/>
              </w:rPr>
            </w:r>
            <w:r w:rsidR="00183C4F">
              <w:rPr>
                <w:noProof/>
                <w:webHidden/>
              </w:rPr>
              <w:fldChar w:fldCharType="separate"/>
            </w:r>
            <w:r w:rsidR="00183C4F">
              <w:rPr>
                <w:noProof/>
                <w:webHidden/>
              </w:rPr>
              <w:t>3</w:t>
            </w:r>
            <w:r w:rsidR="00183C4F">
              <w:rPr>
                <w:noProof/>
                <w:webHidden/>
              </w:rPr>
              <w:fldChar w:fldCharType="end"/>
            </w:r>
          </w:hyperlink>
        </w:p>
        <w:p w:rsidR="00183C4F" w:rsidRDefault="00485D1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52713581" w:history="1">
            <w:r w:rsidR="00183C4F" w:rsidRPr="002F06AB">
              <w:rPr>
                <w:rStyle w:val="Hipervnculo"/>
                <w:noProof/>
              </w:rPr>
              <w:t>5.</w:t>
            </w:r>
            <w:r w:rsidR="00183C4F">
              <w:rPr>
                <w:rFonts w:eastAsiaTheme="minorEastAsia"/>
                <w:noProof/>
                <w:lang w:eastAsia="es-PE"/>
              </w:rPr>
              <w:tab/>
            </w:r>
            <w:r w:rsidR="00183C4F" w:rsidRPr="002F06AB">
              <w:rPr>
                <w:rStyle w:val="Hipervnculo"/>
                <w:noProof/>
              </w:rPr>
              <w:t>Resultado de las pruebas</w:t>
            </w:r>
            <w:r w:rsidR="00183C4F">
              <w:rPr>
                <w:noProof/>
                <w:webHidden/>
              </w:rPr>
              <w:tab/>
            </w:r>
            <w:r w:rsidR="00183C4F">
              <w:rPr>
                <w:noProof/>
                <w:webHidden/>
              </w:rPr>
              <w:fldChar w:fldCharType="begin"/>
            </w:r>
            <w:r w:rsidR="00183C4F">
              <w:rPr>
                <w:noProof/>
                <w:webHidden/>
              </w:rPr>
              <w:instrText xml:space="preserve"> PAGEREF _Toc452713581 \h </w:instrText>
            </w:r>
            <w:r w:rsidR="00183C4F">
              <w:rPr>
                <w:noProof/>
                <w:webHidden/>
              </w:rPr>
            </w:r>
            <w:r w:rsidR="00183C4F">
              <w:rPr>
                <w:noProof/>
                <w:webHidden/>
              </w:rPr>
              <w:fldChar w:fldCharType="separate"/>
            </w:r>
            <w:r w:rsidR="00183C4F">
              <w:rPr>
                <w:noProof/>
                <w:webHidden/>
              </w:rPr>
              <w:t>4</w:t>
            </w:r>
            <w:r w:rsidR="00183C4F">
              <w:rPr>
                <w:noProof/>
                <w:webHidden/>
              </w:rPr>
              <w:fldChar w:fldCharType="end"/>
            </w:r>
          </w:hyperlink>
        </w:p>
        <w:p w:rsidR="00183C4F" w:rsidRDefault="00485D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52713582" w:history="1">
            <w:r w:rsidR="00183C4F" w:rsidRPr="002F06AB">
              <w:rPr>
                <w:rStyle w:val="Hipervnculo"/>
                <w:noProof/>
              </w:rPr>
              <w:t>Checklist de errores</w:t>
            </w:r>
            <w:r w:rsidR="00183C4F">
              <w:rPr>
                <w:noProof/>
                <w:webHidden/>
              </w:rPr>
              <w:tab/>
            </w:r>
            <w:r w:rsidR="00183C4F">
              <w:rPr>
                <w:noProof/>
                <w:webHidden/>
              </w:rPr>
              <w:fldChar w:fldCharType="begin"/>
            </w:r>
            <w:r w:rsidR="00183C4F">
              <w:rPr>
                <w:noProof/>
                <w:webHidden/>
              </w:rPr>
              <w:instrText xml:space="preserve"> PAGEREF _Toc452713582 \h </w:instrText>
            </w:r>
            <w:r w:rsidR="00183C4F">
              <w:rPr>
                <w:noProof/>
                <w:webHidden/>
              </w:rPr>
            </w:r>
            <w:r w:rsidR="00183C4F">
              <w:rPr>
                <w:noProof/>
                <w:webHidden/>
              </w:rPr>
              <w:fldChar w:fldCharType="separate"/>
            </w:r>
            <w:r w:rsidR="00183C4F">
              <w:rPr>
                <w:noProof/>
                <w:webHidden/>
              </w:rPr>
              <w:t>4</w:t>
            </w:r>
            <w:r w:rsidR="00183C4F">
              <w:rPr>
                <w:noProof/>
                <w:webHidden/>
              </w:rPr>
              <w:fldChar w:fldCharType="end"/>
            </w:r>
          </w:hyperlink>
        </w:p>
        <w:p w:rsidR="00183C4F" w:rsidRDefault="00485D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52713583" w:history="1">
            <w:r w:rsidR="00183C4F" w:rsidRPr="002F06AB">
              <w:rPr>
                <w:rStyle w:val="Hipervnculo"/>
                <w:noProof/>
              </w:rPr>
              <w:t>Levantamiento de los errores</w:t>
            </w:r>
            <w:r w:rsidR="00183C4F">
              <w:rPr>
                <w:noProof/>
                <w:webHidden/>
              </w:rPr>
              <w:tab/>
            </w:r>
            <w:r w:rsidR="00183C4F">
              <w:rPr>
                <w:noProof/>
                <w:webHidden/>
              </w:rPr>
              <w:fldChar w:fldCharType="begin"/>
            </w:r>
            <w:r w:rsidR="00183C4F">
              <w:rPr>
                <w:noProof/>
                <w:webHidden/>
              </w:rPr>
              <w:instrText xml:space="preserve"> PAGEREF _Toc452713583 \h </w:instrText>
            </w:r>
            <w:r w:rsidR="00183C4F">
              <w:rPr>
                <w:noProof/>
                <w:webHidden/>
              </w:rPr>
            </w:r>
            <w:r w:rsidR="00183C4F">
              <w:rPr>
                <w:noProof/>
                <w:webHidden/>
              </w:rPr>
              <w:fldChar w:fldCharType="separate"/>
            </w:r>
            <w:r w:rsidR="00183C4F">
              <w:rPr>
                <w:noProof/>
                <w:webHidden/>
              </w:rPr>
              <w:t>7</w:t>
            </w:r>
            <w:r w:rsidR="00183C4F">
              <w:rPr>
                <w:noProof/>
                <w:webHidden/>
              </w:rPr>
              <w:fldChar w:fldCharType="end"/>
            </w:r>
          </w:hyperlink>
        </w:p>
        <w:p w:rsidR="00183C4F" w:rsidRDefault="00485D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52713584" w:history="1">
            <w:r w:rsidR="00183C4F" w:rsidRPr="002F06AB">
              <w:rPr>
                <w:rStyle w:val="Hipervnculo"/>
                <w:noProof/>
              </w:rPr>
              <w:t>Acta de conformidad</w:t>
            </w:r>
            <w:r w:rsidR="00183C4F">
              <w:rPr>
                <w:noProof/>
                <w:webHidden/>
              </w:rPr>
              <w:tab/>
            </w:r>
            <w:r w:rsidR="00183C4F">
              <w:rPr>
                <w:noProof/>
                <w:webHidden/>
              </w:rPr>
              <w:fldChar w:fldCharType="begin"/>
            </w:r>
            <w:r w:rsidR="00183C4F">
              <w:rPr>
                <w:noProof/>
                <w:webHidden/>
              </w:rPr>
              <w:instrText xml:space="preserve"> PAGEREF _Toc452713584 \h </w:instrText>
            </w:r>
            <w:r w:rsidR="00183C4F">
              <w:rPr>
                <w:noProof/>
                <w:webHidden/>
              </w:rPr>
            </w:r>
            <w:r w:rsidR="00183C4F">
              <w:rPr>
                <w:noProof/>
                <w:webHidden/>
              </w:rPr>
              <w:fldChar w:fldCharType="separate"/>
            </w:r>
            <w:r w:rsidR="00183C4F">
              <w:rPr>
                <w:noProof/>
                <w:webHidden/>
              </w:rPr>
              <w:t>16</w:t>
            </w:r>
            <w:r w:rsidR="00183C4F">
              <w:rPr>
                <w:noProof/>
                <w:webHidden/>
              </w:rPr>
              <w:fldChar w:fldCharType="end"/>
            </w:r>
          </w:hyperlink>
        </w:p>
        <w:p w:rsidR="00183C4F" w:rsidRDefault="00485D1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52713585" w:history="1">
            <w:r w:rsidR="00183C4F" w:rsidRPr="002F06AB">
              <w:rPr>
                <w:rStyle w:val="Hipervnculo"/>
                <w:noProof/>
              </w:rPr>
              <w:t>6.</w:t>
            </w:r>
            <w:r w:rsidR="00183C4F">
              <w:rPr>
                <w:rFonts w:eastAsiaTheme="minorEastAsia"/>
                <w:noProof/>
                <w:lang w:eastAsia="es-PE"/>
              </w:rPr>
              <w:tab/>
            </w:r>
            <w:r w:rsidR="00183C4F" w:rsidRPr="002F06AB">
              <w:rPr>
                <w:rStyle w:val="Hipervnculo"/>
                <w:noProof/>
              </w:rPr>
              <w:t>Conclusiones</w:t>
            </w:r>
            <w:r w:rsidR="00183C4F">
              <w:rPr>
                <w:noProof/>
                <w:webHidden/>
              </w:rPr>
              <w:tab/>
            </w:r>
            <w:r w:rsidR="00183C4F">
              <w:rPr>
                <w:noProof/>
                <w:webHidden/>
              </w:rPr>
              <w:fldChar w:fldCharType="begin"/>
            </w:r>
            <w:r w:rsidR="00183C4F">
              <w:rPr>
                <w:noProof/>
                <w:webHidden/>
              </w:rPr>
              <w:instrText xml:space="preserve"> PAGEREF _Toc452713585 \h </w:instrText>
            </w:r>
            <w:r w:rsidR="00183C4F">
              <w:rPr>
                <w:noProof/>
                <w:webHidden/>
              </w:rPr>
            </w:r>
            <w:r w:rsidR="00183C4F">
              <w:rPr>
                <w:noProof/>
                <w:webHidden/>
              </w:rPr>
              <w:fldChar w:fldCharType="separate"/>
            </w:r>
            <w:r w:rsidR="00183C4F">
              <w:rPr>
                <w:noProof/>
                <w:webHidden/>
              </w:rPr>
              <w:t>18</w:t>
            </w:r>
            <w:r w:rsidR="00183C4F">
              <w:rPr>
                <w:noProof/>
                <w:webHidden/>
              </w:rPr>
              <w:fldChar w:fldCharType="end"/>
            </w:r>
          </w:hyperlink>
        </w:p>
        <w:p w:rsidR="00956DF4" w:rsidRDefault="00956DF4">
          <w:r>
            <w:rPr>
              <w:b/>
              <w:bCs/>
              <w:lang w:val="es-ES"/>
            </w:rPr>
            <w:fldChar w:fldCharType="end"/>
          </w:r>
        </w:p>
      </w:sdtContent>
    </w:sdt>
    <w:p w:rsidR="00207CE3" w:rsidRDefault="00207CE3" w:rsidP="005D4341">
      <w:r>
        <w:br w:type="page"/>
      </w:r>
    </w:p>
    <w:p w:rsidR="00207CE3" w:rsidRPr="00E53FAF" w:rsidRDefault="00207CE3" w:rsidP="005D4341">
      <w:pPr>
        <w:jc w:val="center"/>
        <w:rPr>
          <w:sz w:val="44"/>
          <w:szCs w:val="44"/>
        </w:rPr>
      </w:pPr>
      <w:r w:rsidRPr="00E53FAF">
        <w:rPr>
          <w:sz w:val="44"/>
          <w:szCs w:val="44"/>
        </w:rPr>
        <w:lastRenderedPageBreak/>
        <w:t>Informe de Prueba de Pares</w:t>
      </w:r>
    </w:p>
    <w:p w:rsidR="00207CE3" w:rsidRDefault="00207CE3" w:rsidP="005D4341">
      <w:pPr>
        <w:pStyle w:val="Ttulo1"/>
        <w:numPr>
          <w:ilvl w:val="0"/>
          <w:numId w:val="1"/>
        </w:numPr>
      </w:pPr>
      <w:bookmarkStart w:id="0" w:name="_Toc452713577"/>
      <w:r>
        <w:t>Descripción</w:t>
      </w:r>
      <w:bookmarkEnd w:id="0"/>
    </w:p>
    <w:p w:rsidR="00207CE3" w:rsidRDefault="00207CE3" w:rsidP="005D4341">
      <w:r>
        <w:t xml:space="preserve">El presente documento detalla la realización de la prueba de pares para el Sistema de Tickets  Web desarrollado para la gestión de incidentes y requerimientos de la mesa de ayuda de la Facultad de Ingeniería y Arquitectura de la Universidad de San Martín de Porres. </w:t>
      </w:r>
    </w:p>
    <w:p w:rsidR="00207CE3" w:rsidRDefault="00207CE3" w:rsidP="005D4341">
      <w:r>
        <w:t xml:space="preserve">Los encargados de realizar la prueba de pares serán los miembros del grupo 07, liderados por Eduardo </w:t>
      </w:r>
      <w:proofErr w:type="spellStart"/>
      <w:r>
        <w:t>Santillan</w:t>
      </w:r>
      <w:proofErr w:type="spellEnd"/>
      <w:r>
        <w:t xml:space="preserve"> </w:t>
      </w:r>
      <w:proofErr w:type="spellStart"/>
      <w:r>
        <w:t>Zuñiga</w:t>
      </w:r>
      <w:proofErr w:type="spellEnd"/>
      <w:r>
        <w:t>.</w:t>
      </w:r>
    </w:p>
    <w:p w:rsidR="00207CE3" w:rsidRDefault="00207CE3" w:rsidP="005D4341">
      <w:r>
        <w:t xml:space="preserve">Las pruebas realizadas son del tipo funcional, sobre el software ya desplegado en la web. </w:t>
      </w:r>
    </w:p>
    <w:p w:rsidR="00207CE3" w:rsidRDefault="00207CE3" w:rsidP="005D4341">
      <w:pPr>
        <w:pStyle w:val="Ttulo1"/>
        <w:numPr>
          <w:ilvl w:val="0"/>
          <w:numId w:val="1"/>
        </w:numPr>
      </w:pPr>
      <w:bookmarkStart w:id="1" w:name="_Toc452713578"/>
      <w:r>
        <w:t>Objetivo</w:t>
      </w:r>
      <w:bookmarkEnd w:id="1"/>
    </w:p>
    <w:p w:rsidR="00207CE3" w:rsidRDefault="00207CE3" w:rsidP="005D4341">
      <w:r>
        <w:t xml:space="preserve">El objetivo de esta prueba es verificar y poner en evidencia posibles errores que los </w:t>
      </w:r>
      <w:proofErr w:type="spellStart"/>
      <w:r>
        <w:t>testers</w:t>
      </w:r>
      <w:proofErr w:type="spellEnd"/>
      <w:r>
        <w:t xml:space="preserve"> internos puedan haber omitido o no encontrado, durante la ejecución de sus pruebas. Esto ayudará a refinar </w:t>
      </w:r>
      <w:r w:rsidR="00E53FAF">
        <w:t>la calidad del software como producto final.</w:t>
      </w:r>
    </w:p>
    <w:p w:rsidR="00E53FAF" w:rsidRDefault="00E53FAF" w:rsidP="005D4341">
      <w:pPr>
        <w:pStyle w:val="Ttulo1"/>
        <w:numPr>
          <w:ilvl w:val="0"/>
          <w:numId w:val="1"/>
        </w:numPr>
      </w:pPr>
      <w:bookmarkStart w:id="2" w:name="_Toc452713579"/>
      <w:r>
        <w:t>Metodología</w:t>
      </w:r>
      <w:bookmarkEnd w:id="2"/>
    </w:p>
    <w:p w:rsidR="00E53FAF" w:rsidRDefault="00E53FAF" w:rsidP="005D4341">
      <w:r>
        <w:t>El gráfico siguiente describe la metodología a desarrollarse en la prueba realizada, y los elementos que la integran.</w:t>
      </w:r>
    </w:p>
    <w:p w:rsidR="00E53FAF" w:rsidRDefault="00E53FAF" w:rsidP="005D4341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105410</wp:posOffset>
                </wp:positionV>
                <wp:extent cx="5353050" cy="2247900"/>
                <wp:effectExtent l="0" t="0" r="19050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2247900"/>
                          <a:chOff x="0" y="0"/>
                          <a:chExt cx="5353050" cy="224790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0" y="0"/>
                            <a:ext cx="1409700" cy="2247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Entradas: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Requisitos del software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Lista de usuarios, roles y contraseñas.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Software Desplegado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3943350" y="0"/>
                            <a:ext cx="1409700" cy="2247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Salidas: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proofErr w:type="spellStart"/>
                              <w:r>
                                <w:t>Checklist</w:t>
                              </w:r>
                              <w:proofErr w:type="spellEnd"/>
                              <w:r>
                                <w:t xml:space="preserve"> de errores.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Acta de conformidad.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Evidencias ópticas.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echa derecha 3"/>
                        <wps:cNvSpPr/>
                        <wps:spPr>
                          <a:xfrm>
                            <a:off x="1543050" y="914400"/>
                            <a:ext cx="333375" cy="390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echa derecha 4"/>
                        <wps:cNvSpPr/>
                        <wps:spPr>
                          <a:xfrm>
                            <a:off x="3524250" y="885825"/>
                            <a:ext cx="333375" cy="390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26" style="position:absolute;left:0;text-align:left;margin-left:9.45pt;margin-top:8.3pt;width:421.5pt;height:177pt;z-index:251664384" coordsize="53530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">
                <v:roundrect id="Rectángulo redondeado 1" o:spid="_x0000_s1027" style="position:absolute;width:14097;height:22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E53FAF" w:rsidRDefault="00E53FAF" w:rsidP="00E53FAF">
                        <w:pPr>
                          <w:jc w:val="center"/>
                        </w:pPr>
                        <w:r>
                          <w:t>Entradas: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Requisitos del software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Lista de usuarios, roles y contraseñas.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Software Desplegado</w:t>
                        </w:r>
                      </w:p>
                    </w:txbxContent>
                  </v:textbox>
                </v:roundrect>
                <v:roundrect id="Rectángulo redondeado 2" o:spid="_x0000_s1028" style="position:absolute;left:39433;width:14097;height:22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E53FAF" w:rsidRDefault="00E53FAF" w:rsidP="00E53FAF">
                        <w:pPr>
                          <w:jc w:val="center"/>
                        </w:pPr>
                        <w:r>
                          <w:t>Salidas: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proofErr w:type="spellStart"/>
                        <w:r>
                          <w:t>Checklist</w:t>
                        </w:r>
                        <w:proofErr w:type="spellEnd"/>
                        <w:r>
                          <w:t xml:space="preserve"> de errores.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Acta de conformidad.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Evidencias ópticas.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3" o:spid="_x0000_s1029" type="#_x0000_t13" style="position:absolute;left:15430;top:9144;width:333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lksIA&#10;AADaAAAADwAAAGRycy9kb3ducmV2LnhtbESP0WoCMRRE3wv+Q7iCbzVbBVtWoxRBUAS1Wz/gdnPd&#10;rG5uliTq+vemUOjjMDNnmNmis424kQ+1YwVvwwwEcel0zZWC4/fq9QNEiMgaG8ek4EEBFvPeywxz&#10;7e78RbciViJBOOSowMTY5lKG0pDFMHQtcfJOzluMSfpKao/3BLeNHGXZRFqsOS0YbGlpqLwUV6vg&#10;sG7G1c/x5PcXjWdnNu/lYbdVatDvPqcgInXxP/zXXmsFY/i9km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yWSwgAAANoAAAAPAAAAAAAAAAAAAAAAAJgCAABkcnMvZG93&#10;bnJldi54bWxQSwUGAAAAAAQABAD1AAAAhwMAAAAA&#10;" adj="10800" fillcolor="#5b9bd5 [3204]" strokecolor="#1f4d78 [1604]" strokeweight="1pt"/>
                <v:shape id="Flecha derecha 4" o:spid="_x0000_s1030" type="#_x0000_t13" style="position:absolute;left:35242;top:8858;width:333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95sMA&#10;AADaAAAADwAAAGRycy9kb3ducmV2LnhtbESP3WoCMRSE74W+QziF3mm2tdiympVSEBSh/tQHON2c&#10;3axuTpYk1e3bN4Lg5TAz3zCzeW9bcSYfGscKnkcZCOLS6YZrBYfvxfAdRIjIGlvHpOCPAsyLh8EM&#10;c+0uvKPzPtYiQTjkqMDE2OVShtKQxTByHXHyKuctxiR9LbXHS4LbVr5k2URabDgtGOzo01B52v9a&#10;BdtlO65/DpXfnDQenVm9lduvtVJPj/3HFESkPt7Dt/ZSK3iF65V0A2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a95sMAAADaAAAADwAAAAAAAAAAAAAAAACYAgAAZHJzL2Rv&#10;d25yZXYueG1sUEsFBgAAAAAEAAQA9QAAAIgDAAAAAA==&#10;" adj="10800" fillcolor="#5b9bd5 [3204]" strokecolor="#1f4d78 [1604]" strokeweight="1pt"/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23096" wp14:editId="1C3EBA5E">
                <wp:simplePos x="0" y="0"/>
                <wp:positionH relativeFrom="margin">
                  <wp:posOffset>2091690</wp:posOffset>
                </wp:positionH>
                <wp:positionV relativeFrom="paragraph">
                  <wp:posOffset>114935</wp:posOffset>
                </wp:positionV>
                <wp:extent cx="1409700" cy="22669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6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FAF" w:rsidRDefault="00E53FAF" w:rsidP="00E53FAF">
                            <w:pPr>
                              <w:jc w:val="center"/>
                            </w:pPr>
                            <w:r>
                              <w:t>Proceso de Prueba de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31" style="position:absolute;left:0;text-align:left;margin-left:164.7pt;margin-top:9.05pt;width:111pt;height:178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53FAF" w:rsidRDefault="00E53FAF" w:rsidP="00E53FAF">
                      <w:pPr>
                        <w:jc w:val="center"/>
                      </w:pPr>
                      <w:r>
                        <w:t>Proceso de Prueba de Pares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53FAF" w:rsidRDefault="00E53FAF" w:rsidP="005D4341"/>
    <w:p w:rsidR="00E53FAF" w:rsidRDefault="00E53FAF" w:rsidP="005D4341"/>
    <w:p w:rsidR="00E53FAF" w:rsidRDefault="00E53FAF" w:rsidP="005D4341"/>
    <w:p w:rsidR="00E53FAF" w:rsidRDefault="00E53FAF" w:rsidP="005D4341"/>
    <w:p w:rsidR="00E53FAF" w:rsidRDefault="00E53FAF" w:rsidP="005D4341"/>
    <w:p w:rsidR="00E53FAF" w:rsidRDefault="00E53FAF" w:rsidP="005D4341"/>
    <w:p w:rsidR="00E53FAF" w:rsidRDefault="00E53FAF" w:rsidP="005D4341"/>
    <w:p w:rsidR="00207CE3" w:rsidRDefault="00207CE3" w:rsidP="005D4341">
      <w:pPr>
        <w:pStyle w:val="Ttulo1"/>
        <w:numPr>
          <w:ilvl w:val="0"/>
          <w:numId w:val="1"/>
        </w:numPr>
      </w:pPr>
      <w:bookmarkStart w:id="3" w:name="_Toc452713580"/>
      <w:r>
        <w:lastRenderedPageBreak/>
        <w:t>Desarrollo de la prueba:</w:t>
      </w:r>
      <w:bookmarkEnd w:id="3"/>
    </w:p>
    <w:p w:rsidR="00E53FAF" w:rsidRDefault="00E53FAF" w:rsidP="005D4341">
      <w:pPr>
        <w:ind w:left="720"/>
      </w:pPr>
      <w:r>
        <w:t>Las pruebas se</w:t>
      </w:r>
      <w:r w:rsidR="005D4341">
        <w:t xml:space="preserve"> desarrollaron entre el</w:t>
      </w:r>
      <w:r>
        <w:t xml:space="preserve"> </w:t>
      </w:r>
      <w:r w:rsidR="005D4341">
        <w:t>6 y 10 de mayo, realizando la entrega de las salidas el día 10, para su presentación el sábado 11 de mayo.</w:t>
      </w:r>
    </w:p>
    <w:p w:rsidR="00E53FAF" w:rsidRDefault="005D4341" w:rsidP="005D4341">
      <w:pPr>
        <w:ind w:left="720"/>
      </w:pPr>
      <w:r>
        <w:t>Se realizaron pruebas funcionales sobre el software desplegado en la web, luego de recibir los documentos de entradas, detallados anteriormente.</w:t>
      </w:r>
    </w:p>
    <w:p w:rsidR="005D4341" w:rsidRDefault="005D4341" w:rsidP="005D4341">
      <w:pPr>
        <w:ind w:left="720"/>
      </w:pPr>
      <w:r>
        <w:t xml:space="preserve">Antes del proceso de pruebas se realizó una capacitación al grupo revisor para que comprendieran el funcionamiento del sistema y que es lo que cada parte del sistema debía realizar para cumplir con los requisitos de aceptación. De las pruebas, se obtuvo el </w:t>
      </w:r>
      <w:proofErr w:type="spellStart"/>
      <w:r>
        <w:t>checklist</w:t>
      </w:r>
      <w:proofErr w:type="spellEnd"/>
      <w:r>
        <w:t xml:space="preserve"> de errores del sistema. </w:t>
      </w:r>
    </w:p>
    <w:p w:rsidR="00AF53F2" w:rsidRDefault="005D4341" w:rsidP="005D4341">
      <w:pPr>
        <w:ind w:left="720"/>
      </w:pPr>
      <w:r>
        <w:t>La siguiente semana a este proceso de prueba se realizó el levantamiento de las observaciones encontradas, y se procedió a entregar el acta de conformidad para la firma y finalización de la prueba de pares.</w:t>
      </w:r>
    </w:p>
    <w:p w:rsidR="00AF53F2" w:rsidRDefault="00AF53F2" w:rsidP="005D4341">
      <w:pPr>
        <w:ind w:left="720"/>
      </w:pPr>
    </w:p>
    <w:p w:rsidR="00AF53F2" w:rsidRDefault="00AF53F2" w:rsidP="00AF53F2">
      <w:pPr>
        <w:pStyle w:val="Ttulo1"/>
        <w:numPr>
          <w:ilvl w:val="0"/>
          <w:numId w:val="1"/>
        </w:numPr>
      </w:pPr>
      <w:bookmarkStart w:id="4" w:name="_Toc452713581"/>
      <w:bookmarkStart w:id="5" w:name="_GoBack"/>
      <w:bookmarkEnd w:id="5"/>
      <w:r>
        <w:t>Resultado de las pruebas</w:t>
      </w:r>
      <w:bookmarkEnd w:id="4"/>
    </w:p>
    <w:p w:rsidR="00AF53F2" w:rsidRDefault="00AF53F2" w:rsidP="00AF53F2">
      <w:pPr>
        <w:ind w:left="720"/>
      </w:pPr>
      <w:r>
        <w:t xml:space="preserve">A continuación, se adjunta el </w:t>
      </w:r>
      <w:proofErr w:type="spellStart"/>
      <w:r>
        <w:t>checklist</w:t>
      </w:r>
      <w:proofErr w:type="spellEnd"/>
      <w:r>
        <w:t xml:space="preserve"> de errores encontrados.</w:t>
      </w:r>
    </w:p>
    <w:p w:rsidR="00AF53F2" w:rsidRPr="00485D1C" w:rsidRDefault="00AF53F2" w:rsidP="00AF53F2">
      <w:pPr>
        <w:pStyle w:val="Ttulo2"/>
        <w:rPr>
          <w:b/>
          <w:color w:val="auto"/>
        </w:rPr>
      </w:pPr>
      <w:bookmarkStart w:id="6" w:name="_Toc452713582"/>
      <w:proofErr w:type="spellStart"/>
      <w:r w:rsidRPr="00485D1C">
        <w:rPr>
          <w:b/>
          <w:color w:val="auto"/>
        </w:rPr>
        <w:t>Checklist</w:t>
      </w:r>
      <w:proofErr w:type="spellEnd"/>
      <w:r w:rsidRPr="00485D1C">
        <w:rPr>
          <w:b/>
          <w:color w:val="auto"/>
        </w:rPr>
        <w:t xml:space="preserve"> de errores</w:t>
      </w:r>
      <w:bookmarkEnd w:id="6"/>
    </w:p>
    <w:p w:rsidR="00AF53F2" w:rsidRPr="005D4341" w:rsidRDefault="00AF53F2" w:rsidP="00AF53F2"/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3820"/>
      </w:tblGrid>
      <w:tr w:rsidR="00AF53F2" w:rsidRPr="00CD0F3A" w:rsidTr="001749F0">
        <w:trPr>
          <w:trHeight w:val="255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  <w:t>ID PROYECTO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  <w:r>
              <w:rPr>
                <w:rFonts w:eastAsia="Times New Roman" w:cs="Arial"/>
                <w:sz w:val="20"/>
                <w:szCs w:val="20"/>
                <w:lang w:eastAsia="es-PE"/>
              </w:rPr>
              <w:t>STW-FIA-USMP</w:t>
            </w:r>
          </w:p>
        </w:tc>
      </w:tr>
      <w:tr w:rsidR="00AF53F2" w:rsidRPr="00CD0F3A" w:rsidTr="001749F0">
        <w:trPr>
          <w:trHeight w:val="255"/>
        </w:trPr>
        <w:tc>
          <w:tcPr>
            <w:tcW w:w="2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Sistema de </w:t>
            </w:r>
            <w:r>
              <w:rPr>
                <w:rFonts w:eastAsia="Times New Roman" w:cs="Arial"/>
                <w:sz w:val="20"/>
                <w:szCs w:val="20"/>
                <w:lang w:eastAsia="es-PE"/>
              </w:rPr>
              <w:t>gestión de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Tickets </w:t>
            </w:r>
            <w:r>
              <w:rPr>
                <w:rFonts w:eastAsia="Times New Roman" w:cs="Arial"/>
                <w:sz w:val="20"/>
                <w:szCs w:val="20"/>
                <w:lang w:eastAsia="es-PE"/>
              </w:rPr>
              <w:t>para la FIA - USMP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AF53F2" w:rsidRPr="00CD0F3A" w:rsidTr="001749F0">
        <w:trPr>
          <w:trHeight w:val="270"/>
        </w:trPr>
        <w:tc>
          <w:tcPr>
            <w:tcW w:w="2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  <w:t>SISTEMA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sz w:val="20"/>
                <w:szCs w:val="20"/>
                <w:lang w:eastAsia="es-PE"/>
              </w:rPr>
              <w:t>Sistema de Tickets Web</w:t>
            </w:r>
          </w:p>
        </w:tc>
      </w:tr>
      <w:tr w:rsidR="00AF53F2" w:rsidRPr="00CD0F3A" w:rsidTr="001749F0">
        <w:trPr>
          <w:trHeight w:val="270"/>
        </w:trPr>
        <w:tc>
          <w:tcPr>
            <w:tcW w:w="284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  <w:t>AUTOR DEL ENTREGABLE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Grupo 07</w:t>
            </w:r>
          </w:p>
        </w:tc>
      </w:tr>
      <w:tr w:rsidR="00AF53F2" w:rsidRPr="00CD0F3A" w:rsidTr="001749F0">
        <w:trPr>
          <w:trHeight w:val="270"/>
        </w:trPr>
        <w:tc>
          <w:tcPr>
            <w:tcW w:w="284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color w:val="FFFFFF"/>
                <w:sz w:val="20"/>
                <w:szCs w:val="20"/>
                <w:lang w:eastAsia="es-PE"/>
              </w:rPr>
              <w:t>REVISADO POR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Eduardo </w:t>
            </w:r>
            <w:proofErr w:type="spellStart"/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Santillan</w:t>
            </w:r>
            <w:proofErr w:type="spellEnd"/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Zuñiga</w:t>
            </w:r>
            <w:proofErr w:type="spellEnd"/>
          </w:p>
        </w:tc>
      </w:tr>
    </w:tbl>
    <w:p w:rsidR="00AF53F2" w:rsidRDefault="00AF53F2" w:rsidP="005D4341">
      <w:pPr>
        <w:ind w:left="720"/>
        <w:sectPr w:rsidR="00AF53F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9"/>
        <w:gridCol w:w="2964"/>
        <w:gridCol w:w="1342"/>
        <w:gridCol w:w="7885"/>
      </w:tblGrid>
      <w:tr w:rsidR="00AF53F2" w:rsidRPr="00CD0F3A" w:rsidTr="00AF53F2">
        <w:trPr>
          <w:trHeight w:val="91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2F75B5" w:fill="2F75B5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lastRenderedPageBreak/>
              <w:t>MODULO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2F75B5" w:fill="2F75B5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PUNTOS DE CONTROL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2F75B5" w:fill="2F75B5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RESULTADO PRIMERA</w:t>
            </w: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br/>
              <w:t xml:space="preserve"> REVISION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2F75B5" w:fill="2F75B5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 xml:space="preserve">OBSERVACIONES </w:t>
            </w: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br/>
              <w:t xml:space="preserve"> SUSTENTATORIAS</w:t>
            </w:r>
          </w:p>
        </w:tc>
      </w:tr>
      <w:tr w:rsidR="00CD0F3A" w:rsidRPr="00CD0F3A" w:rsidTr="00AF53F2">
        <w:trPr>
          <w:trHeight w:val="510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SOLICITANTE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ingresar a ver el detalle de un ticket, nos presenta un botón para regresar a la pantalla principal?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sz w:val="20"/>
                <w:szCs w:val="20"/>
                <w:lang w:eastAsia="es-PE"/>
              </w:rPr>
              <w:t>N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>o existe botón de retorno en la pantalla de detalle del ticket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¿Existe forma de cancelar la creación de un ticket desde la pantalla "Emisión de solicitud"?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sz w:val="20"/>
                <w:szCs w:val="20"/>
                <w:lang w:eastAsia="es-PE"/>
              </w:rPr>
              <w:t>U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>na vez se ingresó a la pantalla de creación de tickets, no hay forma de cancelar ni regresar a la pantalla anterior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¿Una vez creada la solicitud, el sistema regresa a la pantalla principal?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sz w:val="20"/>
                <w:szCs w:val="20"/>
                <w:lang w:eastAsia="es-PE"/>
              </w:rPr>
              <w:t>L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uego de crear el ticket, nos direcciona a la misma 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t>página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de creación de tickets.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atender una solicitud, se puede cambiar el estado del ticket?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No guarda los cambios cuando se selecciona los estados "resuelto" y "no resuelto"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atender una solicitud, el sistema regresa a la pantalla principal?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sz w:val="20"/>
                <w:szCs w:val="20"/>
                <w:lang w:eastAsia="es-PE"/>
              </w:rPr>
              <w:t>E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>l sistema no retorna a la pantalla principal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hacer cambios en una solicitud, el sistema muestra mensajes de confirmación?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El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sistema muestra mensajes cuando ya se 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t>efectuó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el cambio.</w:t>
            </w:r>
          </w:p>
        </w:tc>
      </w:tr>
      <w:tr w:rsidR="00CD0F3A" w:rsidRPr="00CD0F3A" w:rsidTr="00AF53F2">
        <w:trPr>
          <w:trHeight w:val="270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¿Se puede cambiar un operador todas las veces que se desee?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FF22A8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Solo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se puede editar una vez, si se quiere editar una segunda vez el sistema muestra un mensaje de error. 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El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administrador para cambiarlo debe volver a la pantalla principal y volver  a hacer la 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edición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>.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proofErr w:type="spellStart"/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Super</w:t>
            </w:r>
            <w:proofErr w:type="spellEnd"/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 xml:space="preserve"> Administrador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Ingresar se muestran las áreas de mantenimiento?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¿Puede registrar, Editar y eliminar en cada área?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hacer algún cambio se muestra algún mensaje de error o de confirmación?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¿El sistema </w:t>
            </w:r>
            <w:proofErr w:type="gramStart"/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valida</w:t>
            </w:r>
            <w:proofErr w:type="gramEnd"/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que se llenen todos los campos Necesarios?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7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t>Están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validados los campos 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lastRenderedPageBreak/>
              <w:t>según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sus cualidades?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lastRenderedPageBreak/>
              <w:t>No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Por ejemplo se puede registrar un DNI con letras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proofErr w:type="spellStart"/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lastRenderedPageBreak/>
              <w:t>Admin</w:t>
            </w:r>
            <w:proofErr w:type="spellEnd"/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ServiceDesk</w:t>
            </w:r>
            <w:proofErr w:type="spellEnd"/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 xml:space="preserve"> Y </w:t>
            </w:r>
            <w:proofErr w:type="spellStart"/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Admin</w:t>
            </w:r>
            <w:proofErr w:type="spellEnd"/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Microtec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¿El administrador puede editar 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t>algún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ticket con incidencia o requerimiento?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¿El sistema lista a todas los tickets cuando entra al sistema?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¿El administrador puede ver a los operadores encargados?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¿El administrador puede ver el estado de las solicitudes?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¿El sistema muestra un mensaje si no existe 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t>ningún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operador con alguna solicitud registrada?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¿EL administrador puede cambiar de operador o de estado 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t>más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de una vez?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Cuando se hace esto sale un mensaje de error: "Ocurrió un error, recargue la página."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FF22A8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Después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de hacer esto no guarda la 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operación</w:t>
            </w:r>
            <w:r w:rsidR="00CD0F3A"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realizada</w:t>
            </w:r>
          </w:p>
        </w:tc>
      </w:tr>
      <w:tr w:rsidR="00CD0F3A" w:rsidRPr="00CD0F3A" w:rsidTr="00AF53F2">
        <w:trPr>
          <w:trHeight w:val="27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¿El sistema </w:t>
            </w:r>
            <w:proofErr w:type="gramStart"/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valida</w:t>
            </w:r>
            <w:proofErr w:type="gramEnd"/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el cambio de cada estado 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t>según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la 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t>lógica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planteada en el proceso de solicitud?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7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Administrador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Al crear un nuevo usuario, ¿se verifica el nombre de usuario no exista?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El sistema deja crear a </w:t>
            </w:r>
            <w:r w:rsidR="00FF22A8" w:rsidRPr="00CD0F3A">
              <w:rPr>
                <w:rFonts w:eastAsia="Times New Roman" w:cs="Arial"/>
                <w:sz w:val="20"/>
                <w:szCs w:val="20"/>
                <w:lang w:eastAsia="es-PE"/>
              </w:rPr>
              <w:t>más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 xml:space="preserve"> de un usuario con un mismo nombre de usuario</w:t>
            </w:r>
          </w:p>
        </w:tc>
      </w:tr>
    </w:tbl>
    <w:p w:rsidR="005D4341" w:rsidRDefault="005D4341" w:rsidP="005D4341">
      <w:pPr>
        <w:ind w:left="720"/>
      </w:pPr>
    </w:p>
    <w:p w:rsidR="00AF53F2" w:rsidRDefault="00AF53F2" w:rsidP="005D4341">
      <w:pPr>
        <w:rPr>
          <w:rStyle w:val="Ttulo2Car"/>
        </w:rPr>
        <w:sectPr w:rsidR="00AF53F2" w:rsidSect="00AF53F2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5557B" w:rsidRPr="00485D1C" w:rsidRDefault="00207CE3" w:rsidP="005D4341">
      <w:pPr>
        <w:rPr>
          <w:b/>
        </w:rPr>
      </w:pPr>
      <w:bookmarkStart w:id="7" w:name="_Toc452713583"/>
      <w:r w:rsidRPr="00485D1C">
        <w:rPr>
          <w:rStyle w:val="Ttulo2Car"/>
          <w:b/>
          <w:color w:val="auto"/>
        </w:rPr>
        <w:lastRenderedPageBreak/>
        <w:t>Levantamiento de los errores</w:t>
      </w:r>
      <w:bookmarkEnd w:id="7"/>
      <w:r w:rsidRPr="00485D1C">
        <w:rPr>
          <w:b/>
        </w:rPr>
        <w:t xml:space="preserve"> </w:t>
      </w:r>
    </w:p>
    <w:p w:rsidR="00AC2D58" w:rsidRPr="00FF0A18" w:rsidRDefault="00AC2D58" w:rsidP="00AC2D58">
      <w:pPr>
        <w:pStyle w:val="Prrafodelista"/>
        <w:numPr>
          <w:ilvl w:val="0"/>
          <w:numId w:val="2"/>
        </w:numPr>
        <w:rPr>
          <w:rFonts w:cs="Arial"/>
          <w:b/>
        </w:rPr>
      </w:pPr>
      <w:r w:rsidRPr="00FF0A18">
        <w:rPr>
          <w:rFonts w:cs="Arial"/>
          <w:b/>
        </w:rPr>
        <w:t>DEFECTO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No existe botón de regresar en la interfaz de Detalle de Ticket.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571DFB06" wp14:editId="3433FDC8">
            <wp:extent cx="4819650" cy="3918622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1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SOLUCIÓN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Se agregó el botón para que el solicitante regrese a la interfaz de inicio.</w:t>
      </w:r>
    </w:p>
    <w:p w:rsidR="00AC2D5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lastRenderedPageBreak/>
        <w:drawing>
          <wp:inline distT="0" distB="0" distL="0" distR="0" wp14:anchorId="499BAB03" wp14:editId="73FC6542">
            <wp:extent cx="4762500" cy="3804961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0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Default="00AC2D58">
      <w:pPr>
        <w:rPr>
          <w:rFonts w:cs="Arial"/>
        </w:rPr>
      </w:pPr>
      <w:r>
        <w:rPr>
          <w:rFonts w:cs="Arial"/>
        </w:rPr>
        <w:br w:type="page"/>
      </w:r>
    </w:p>
    <w:p w:rsidR="00AC2D58" w:rsidRPr="00FF0A18" w:rsidRDefault="00AC2D58" w:rsidP="00AC2D58">
      <w:pPr>
        <w:pStyle w:val="Prrafodelista"/>
        <w:numPr>
          <w:ilvl w:val="0"/>
          <w:numId w:val="2"/>
        </w:numPr>
        <w:rPr>
          <w:rFonts w:cs="Arial"/>
          <w:b/>
        </w:rPr>
      </w:pPr>
      <w:r w:rsidRPr="00FF0A18">
        <w:rPr>
          <w:rFonts w:cs="Arial"/>
          <w:b/>
        </w:rPr>
        <w:lastRenderedPageBreak/>
        <w:t>DEFECTO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No existe forma de cancelar la creación de un ticket en la interfaz Emitir Solicitud.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34C586A5" wp14:editId="18CB308D">
            <wp:extent cx="5391150" cy="2724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SOLUCIÓN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Se agregó el botón Cancelar en la interfaz Emitir Solicitud.</w:t>
      </w:r>
    </w:p>
    <w:p w:rsidR="00AC2D5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46124513" wp14:editId="45F0B80D">
            <wp:extent cx="5400675" cy="2514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Default="00AC2D58">
      <w:pPr>
        <w:rPr>
          <w:rFonts w:cs="Arial"/>
        </w:rPr>
      </w:pPr>
      <w:r>
        <w:rPr>
          <w:rFonts w:cs="Arial"/>
        </w:rPr>
        <w:br w:type="page"/>
      </w:r>
    </w:p>
    <w:p w:rsidR="00AC2D58" w:rsidRPr="00FF0A18" w:rsidRDefault="00AC2D58" w:rsidP="00AC2D58">
      <w:pPr>
        <w:pStyle w:val="Prrafodelista"/>
        <w:numPr>
          <w:ilvl w:val="0"/>
          <w:numId w:val="2"/>
        </w:numPr>
        <w:rPr>
          <w:rFonts w:cs="Arial"/>
          <w:b/>
        </w:rPr>
      </w:pPr>
      <w:r w:rsidRPr="00FF0A18">
        <w:rPr>
          <w:rFonts w:cs="Arial"/>
          <w:b/>
        </w:rPr>
        <w:lastRenderedPageBreak/>
        <w:t>DEFECTO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El sistema no regresa a la pantalla inicial luego de registrar un ticket.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SOLUCIÓN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Al emitir un ticket satisfactoriamente, el sistema re direcciona al usuario a la interfaz inicial.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3ED1B5DF" wp14:editId="0E3AFC1D">
            <wp:extent cx="5391150" cy="4572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Pr="00FF0A18" w:rsidRDefault="00AC2D58" w:rsidP="00AC2D58">
      <w:pPr>
        <w:rPr>
          <w:rFonts w:cs="Arial"/>
        </w:rPr>
      </w:pPr>
    </w:p>
    <w:p w:rsidR="00AC2D58" w:rsidRDefault="00AC2D58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AC2D58" w:rsidRPr="00FF0A18" w:rsidRDefault="00AC2D58" w:rsidP="00AC2D58">
      <w:pPr>
        <w:pStyle w:val="Prrafodelista"/>
        <w:numPr>
          <w:ilvl w:val="0"/>
          <w:numId w:val="2"/>
        </w:numPr>
        <w:rPr>
          <w:rFonts w:cs="Arial"/>
          <w:b/>
        </w:rPr>
      </w:pPr>
      <w:r w:rsidRPr="00FF0A18">
        <w:rPr>
          <w:rFonts w:cs="Arial"/>
          <w:b/>
        </w:rPr>
        <w:lastRenderedPageBreak/>
        <w:t>DEFECTO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Al atender una solicitud, el sistema nos da un error al cambiar el estado del ticket.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07E69EAF" wp14:editId="35625141">
            <wp:extent cx="5391785" cy="53308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SOLUCIÓN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El error se debe a que se realizó un cambio en la base de datos donde ahora se registra el usuario que cambia de estado el ticket. Para solucionar este error se ha obtenido el “</w:t>
      </w:r>
      <w:proofErr w:type="spellStart"/>
      <w:r w:rsidRPr="00FF0A18">
        <w:rPr>
          <w:rFonts w:cs="Arial"/>
        </w:rPr>
        <w:t>userRoleId</w:t>
      </w:r>
      <w:proofErr w:type="spellEnd"/>
      <w:r w:rsidRPr="00FF0A18">
        <w:rPr>
          <w:rFonts w:cs="Arial"/>
        </w:rPr>
        <w:t>” y se envía en el servicio de editar ticket.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lastRenderedPageBreak/>
        <w:drawing>
          <wp:inline distT="0" distB="0" distL="0" distR="0" wp14:anchorId="17D3EE80" wp14:editId="38716DB5">
            <wp:extent cx="5391785" cy="25101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728A7DFC" wp14:editId="46102675">
            <wp:extent cx="5391150" cy="4429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Default="00AC2D58">
      <w:pPr>
        <w:rPr>
          <w:rFonts w:cs="Arial"/>
        </w:rPr>
      </w:pPr>
      <w:r>
        <w:rPr>
          <w:rFonts w:cs="Arial"/>
        </w:rPr>
        <w:br w:type="page"/>
      </w:r>
    </w:p>
    <w:p w:rsidR="00AC2D58" w:rsidRPr="00FF0A18" w:rsidRDefault="00AC2D58" w:rsidP="00AC2D58">
      <w:pPr>
        <w:rPr>
          <w:rFonts w:cs="Arial"/>
        </w:rPr>
        <w:sectPr w:rsidR="00AC2D58" w:rsidRPr="00FF0A18" w:rsidSect="00A05C1F">
          <w:pgSz w:w="11906" w:h="16838"/>
          <w:pgMar w:top="709" w:right="1701" w:bottom="993" w:left="1701" w:header="708" w:footer="708" w:gutter="0"/>
          <w:cols w:space="708"/>
          <w:docGrid w:linePitch="360"/>
        </w:sectPr>
      </w:pPr>
    </w:p>
    <w:p w:rsidR="00AC2D58" w:rsidRPr="00FF0A18" w:rsidRDefault="00AC2D58" w:rsidP="00AC2D58">
      <w:pPr>
        <w:pStyle w:val="Prrafodelista"/>
        <w:numPr>
          <w:ilvl w:val="0"/>
          <w:numId w:val="2"/>
        </w:numPr>
        <w:rPr>
          <w:rFonts w:cs="Arial"/>
          <w:b/>
        </w:rPr>
      </w:pPr>
      <w:r w:rsidRPr="00FF0A18">
        <w:rPr>
          <w:rFonts w:cs="Arial"/>
          <w:b/>
        </w:rPr>
        <w:lastRenderedPageBreak/>
        <w:t>DEFECTO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El sistema no regresa a la pantalla inicial luego de atender un ticket.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SOLUCIÓN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Al atender o cambiar de estado un ticket satisfactoriamente, el sistema re direcciona al operador a la interfaz inicial.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74A01E5B" wp14:editId="3DB990AE">
            <wp:extent cx="5391150" cy="4419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Default="00AC2D58">
      <w:pPr>
        <w:rPr>
          <w:rFonts w:cs="Arial"/>
        </w:rPr>
      </w:pPr>
      <w:r>
        <w:rPr>
          <w:rFonts w:cs="Arial"/>
        </w:rPr>
        <w:br w:type="page"/>
      </w:r>
    </w:p>
    <w:p w:rsidR="00AC2D58" w:rsidRPr="00FF0A18" w:rsidRDefault="00AC2D58" w:rsidP="00AC2D58">
      <w:pPr>
        <w:rPr>
          <w:rFonts w:cs="Arial"/>
        </w:rPr>
        <w:sectPr w:rsidR="00AC2D58" w:rsidRPr="00FF0A18" w:rsidSect="00A05C1F">
          <w:pgSz w:w="11906" w:h="16838"/>
          <w:pgMar w:top="709" w:right="1701" w:bottom="993" w:left="1701" w:header="708" w:footer="708" w:gutter="0"/>
          <w:cols w:space="708"/>
          <w:docGrid w:linePitch="360"/>
        </w:sectPr>
      </w:pPr>
    </w:p>
    <w:p w:rsidR="00AC2D58" w:rsidRPr="00FF0A18" w:rsidRDefault="00AC2D58" w:rsidP="00AC2D58">
      <w:pPr>
        <w:pStyle w:val="Prrafodelista"/>
        <w:numPr>
          <w:ilvl w:val="0"/>
          <w:numId w:val="2"/>
        </w:numPr>
        <w:rPr>
          <w:rFonts w:cs="Arial"/>
          <w:b/>
        </w:rPr>
      </w:pPr>
      <w:r w:rsidRPr="00FF0A18">
        <w:rPr>
          <w:rFonts w:cs="Arial"/>
          <w:b/>
        </w:rPr>
        <w:lastRenderedPageBreak/>
        <w:t>DEFECTO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El sistema no permite cambiar la asignación del operador simultáneamente en la edición del ticket.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SOLUCIÓN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Luego de editar un ticket el sistema re direcciona al administrador a la interfaz inicial.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12F0345D" wp14:editId="24157C66">
            <wp:extent cx="5391150" cy="4419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Pr="00FF0A18" w:rsidRDefault="00AC2D58" w:rsidP="00AC2D58">
      <w:pPr>
        <w:rPr>
          <w:rFonts w:cs="Arial"/>
        </w:rPr>
        <w:sectPr w:rsidR="00AC2D58" w:rsidRPr="00FF0A18" w:rsidSect="00A05C1F">
          <w:pgSz w:w="11906" w:h="16838"/>
          <w:pgMar w:top="709" w:right="1701" w:bottom="993" w:left="1701" w:header="708" w:footer="708" w:gutter="0"/>
          <w:cols w:space="708"/>
          <w:docGrid w:linePitch="360"/>
        </w:sectPr>
      </w:pPr>
    </w:p>
    <w:p w:rsidR="00AC2D58" w:rsidRPr="00FF0A18" w:rsidRDefault="00AC2D58" w:rsidP="00AC2D58">
      <w:pPr>
        <w:pStyle w:val="Prrafodelista"/>
        <w:numPr>
          <w:ilvl w:val="0"/>
          <w:numId w:val="2"/>
        </w:numPr>
        <w:rPr>
          <w:rFonts w:cs="Arial"/>
          <w:b/>
        </w:rPr>
      </w:pPr>
      <w:r w:rsidRPr="00FF0A18">
        <w:rPr>
          <w:rFonts w:cs="Arial"/>
          <w:b/>
        </w:rPr>
        <w:lastRenderedPageBreak/>
        <w:t>DEFECTO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 xml:space="preserve">El sistema no </w:t>
      </w:r>
      <w:proofErr w:type="gramStart"/>
      <w:r w:rsidRPr="00FF0A18">
        <w:rPr>
          <w:rFonts w:cs="Arial"/>
        </w:rPr>
        <w:t>valida</w:t>
      </w:r>
      <w:proofErr w:type="gramEnd"/>
      <w:r w:rsidRPr="00FF0A18">
        <w:rPr>
          <w:rFonts w:cs="Arial"/>
        </w:rPr>
        <w:t xml:space="preserve"> que se ingrese sólo números en el campo DNI de la interfaz Agregar Usuarios.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SOLUCIÓN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Se restringió el ingreso de DNI a sólo números.</w:t>
      </w:r>
    </w:p>
    <w:p w:rsidR="00AC2D5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675219C3" wp14:editId="53B33D55">
            <wp:extent cx="5391785" cy="11474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Default="00AC2D58">
      <w:pPr>
        <w:rPr>
          <w:rFonts w:cs="Arial"/>
        </w:rPr>
      </w:pPr>
      <w:r>
        <w:rPr>
          <w:rFonts w:cs="Arial"/>
        </w:rPr>
        <w:br w:type="page"/>
      </w:r>
    </w:p>
    <w:p w:rsidR="00AC2D58" w:rsidRPr="00FF0A18" w:rsidRDefault="00AC2D58" w:rsidP="00AC2D58">
      <w:pPr>
        <w:pStyle w:val="Prrafodelista"/>
        <w:numPr>
          <w:ilvl w:val="0"/>
          <w:numId w:val="2"/>
        </w:numPr>
        <w:rPr>
          <w:rFonts w:cs="Arial"/>
          <w:b/>
        </w:rPr>
      </w:pPr>
      <w:r w:rsidRPr="00FF0A18">
        <w:rPr>
          <w:rFonts w:cs="Arial"/>
          <w:b/>
        </w:rPr>
        <w:lastRenderedPageBreak/>
        <w:t>DEFECTO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 xml:space="preserve">El sistema no </w:t>
      </w:r>
      <w:proofErr w:type="gramStart"/>
      <w:r w:rsidRPr="00FF0A18">
        <w:rPr>
          <w:rFonts w:cs="Arial"/>
        </w:rPr>
        <w:t>valida</w:t>
      </w:r>
      <w:proofErr w:type="gramEnd"/>
      <w:r w:rsidRPr="00FF0A18">
        <w:rPr>
          <w:rFonts w:cs="Arial"/>
        </w:rPr>
        <w:t xml:space="preserve"> que un usuario a registrar tenga un único “Usuario”.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SOLUCIÓN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</w:rPr>
        <w:t>Se alteró la tabla USER de la base de datos haciendo único el campo ACCOUNT.</w:t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1E44CA83" wp14:editId="5019B4E4">
            <wp:extent cx="5408930" cy="1173480"/>
            <wp:effectExtent l="0" t="0" r="127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58" w:rsidRPr="00FF0A18" w:rsidRDefault="00AC2D58" w:rsidP="00AC2D58">
      <w:pPr>
        <w:rPr>
          <w:rFonts w:cs="Arial"/>
        </w:rPr>
      </w:pPr>
      <w:r w:rsidRPr="00FF0A18">
        <w:rPr>
          <w:rFonts w:cs="Arial"/>
          <w:noProof/>
          <w:lang w:eastAsia="es-PE"/>
        </w:rPr>
        <w:drawing>
          <wp:inline distT="0" distB="0" distL="0" distR="0" wp14:anchorId="053D7C9A" wp14:editId="22E1D765">
            <wp:extent cx="5400675" cy="31623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63" w:rsidRDefault="00AC2D58">
      <w:pPr>
        <w:sectPr w:rsidR="00A6076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05557B" w:rsidRDefault="0005557B" w:rsidP="0005557B">
      <w:pPr>
        <w:pStyle w:val="Ttulo2"/>
        <w:rPr>
          <w:b/>
          <w:color w:val="auto"/>
        </w:rPr>
      </w:pPr>
      <w:bookmarkStart w:id="8" w:name="_Toc452713584"/>
      <w:r w:rsidRPr="00485D1C">
        <w:rPr>
          <w:b/>
          <w:color w:val="auto"/>
        </w:rPr>
        <w:lastRenderedPageBreak/>
        <w:t>A</w:t>
      </w:r>
      <w:r w:rsidR="00207CE3" w:rsidRPr="00485D1C">
        <w:rPr>
          <w:b/>
          <w:color w:val="auto"/>
        </w:rPr>
        <w:t>cta de conformidad</w:t>
      </w:r>
      <w:bookmarkEnd w:id="8"/>
      <w:r w:rsidR="00207CE3" w:rsidRPr="00485D1C">
        <w:rPr>
          <w:b/>
          <w:color w:val="auto"/>
        </w:rPr>
        <w:t xml:space="preserve"> </w:t>
      </w:r>
    </w:p>
    <w:p w:rsidR="00485D1C" w:rsidRPr="00485D1C" w:rsidRDefault="00485D1C" w:rsidP="00485D1C">
      <w:pPr>
        <w:spacing w:after="0" w:line="240" w:lineRule="auto"/>
      </w:pPr>
    </w:p>
    <w:tbl>
      <w:tblPr>
        <w:tblW w:w="13750" w:type="dxa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8"/>
        <w:gridCol w:w="3797"/>
        <w:gridCol w:w="1417"/>
        <w:gridCol w:w="5601"/>
        <w:gridCol w:w="1417"/>
      </w:tblGrid>
      <w:tr w:rsidR="00A60763" w:rsidRPr="00CD0F3A" w:rsidTr="00485D1C">
        <w:trPr>
          <w:trHeight w:val="502"/>
        </w:trPr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2F75B5" w:fill="2F75B5"/>
            <w:vAlign w:val="center"/>
            <w:hideMark/>
          </w:tcPr>
          <w:p w:rsidR="00A60763" w:rsidRPr="00485D1C" w:rsidRDefault="00A60763" w:rsidP="006D1A5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FFFF"/>
                <w:lang w:eastAsia="es-PE"/>
              </w:rPr>
            </w:pPr>
            <w:r w:rsidRPr="00485D1C">
              <w:rPr>
                <w:rFonts w:ascii="Calibri" w:eastAsia="Times New Roman" w:hAnsi="Calibri" w:cs="Calibri"/>
                <w:bCs/>
                <w:color w:val="FFFFFF"/>
                <w:lang w:eastAsia="es-PE"/>
              </w:rPr>
              <w:t>MODULO</w:t>
            </w:r>
          </w:p>
        </w:tc>
        <w:tc>
          <w:tcPr>
            <w:tcW w:w="379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2F75B5" w:fill="2F75B5"/>
            <w:vAlign w:val="center"/>
            <w:hideMark/>
          </w:tcPr>
          <w:p w:rsidR="00A60763" w:rsidRPr="00485D1C" w:rsidRDefault="00A60763" w:rsidP="006D1A5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FFFF"/>
                <w:lang w:eastAsia="es-PE"/>
              </w:rPr>
            </w:pPr>
            <w:r w:rsidRPr="00485D1C">
              <w:rPr>
                <w:rFonts w:ascii="Calibri" w:eastAsia="Times New Roman" w:hAnsi="Calibri" w:cs="Calibri"/>
                <w:bCs/>
                <w:color w:val="FFFFFF"/>
                <w:lang w:eastAsia="es-PE"/>
              </w:rPr>
              <w:t>PUNTOS DE CONTROL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2F75B5" w:fill="2F75B5"/>
            <w:vAlign w:val="center"/>
            <w:hideMark/>
          </w:tcPr>
          <w:p w:rsidR="00A60763" w:rsidRPr="00485D1C" w:rsidRDefault="00485D1C" w:rsidP="006D1A5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FFFF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lang w:eastAsia="es-PE"/>
              </w:rPr>
              <w:t>RESULTADO</w:t>
            </w:r>
          </w:p>
        </w:tc>
        <w:tc>
          <w:tcPr>
            <w:tcW w:w="56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2F75B5" w:fill="2F75B5"/>
            <w:vAlign w:val="center"/>
            <w:hideMark/>
          </w:tcPr>
          <w:p w:rsidR="00A60763" w:rsidRPr="00485D1C" w:rsidRDefault="00A60763" w:rsidP="006D1A5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FFFF"/>
                <w:lang w:eastAsia="es-PE"/>
              </w:rPr>
            </w:pPr>
            <w:r w:rsidRPr="00485D1C">
              <w:rPr>
                <w:rFonts w:ascii="Calibri" w:eastAsia="Times New Roman" w:hAnsi="Calibri" w:cs="Calibri"/>
                <w:bCs/>
                <w:color w:val="FFFFFF"/>
                <w:lang w:eastAsia="es-PE"/>
              </w:rPr>
              <w:t xml:space="preserve">OBSERVACIONES </w:t>
            </w:r>
            <w:r w:rsidRPr="00485D1C">
              <w:rPr>
                <w:rFonts w:ascii="Calibri" w:eastAsia="Times New Roman" w:hAnsi="Calibri" w:cs="Calibri"/>
                <w:bCs/>
                <w:color w:val="FFFFFF"/>
                <w:lang w:eastAsia="es-PE"/>
              </w:rPr>
              <w:br/>
              <w:t xml:space="preserve"> SUSTENTATORIAS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2F75B5" w:fill="2F75B5"/>
            <w:vAlign w:val="center"/>
          </w:tcPr>
          <w:p w:rsidR="00A60763" w:rsidRPr="00485D1C" w:rsidRDefault="00A60763" w:rsidP="00A60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lang w:eastAsia="es-PE"/>
              </w:rPr>
            </w:pPr>
            <w:r w:rsidRPr="00485D1C">
              <w:rPr>
                <w:rFonts w:ascii="Calibri" w:eastAsia="Times New Roman" w:hAnsi="Calibri" w:cs="Calibri"/>
                <w:bCs/>
                <w:color w:val="FFFFFF"/>
                <w:lang w:eastAsia="es-PE"/>
              </w:rPr>
              <w:t>SOLUCIONA</w:t>
            </w:r>
            <w:r w:rsidR="00485D1C" w:rsidRPr="00485D1C">
              <w:rPr>
                <w:rFonts w:ascii="Calibri" w:eastAsia="Times New Roman" w:hAnsi="Calibri" w:cs="Calibri"/>
                <w:bCs/>
                <w:color w:val="FFFFFF"/>
                <w:lang w:eastAsia="es-PE"/>
              </w:rPr>
              <w:t>-</w:t>
            </w:r>
            <w:r w:rsidRPr="00485D1C">
              <w:rPr>
                <w:rFonts w:ascii="Calibri" w:eastAsia="Times New Roman" w:hAnsi="Calibri" w:cs="Calibri"/>
                <w:bCs/>
                <w:color w:val="FFFFFF"/>
                <w:lang w:eastAsia="es-PE"/>
              </w:rPr>
              <w:t>DO</w:t>
            </w:r>
          </w:p>
        </w:tc>
      </w:tr>
      <w:tr w:rsidR="00A60763" w:rsidRPr="00CD0F3A" w:rsidTr="00485D1C">
        <w:trPr>
          <w:trHeight w:val="510"/>
        </w:trPr>
        <w:tc>
          <w:tcPr>
            <w:tcW w:w="1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0763" w:rsidRPr="00CD0F3A" w:rsidRDefault="00A60763" w:rsidP="006D1A5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SOLICITANTE</w:t>
            </w:r>
          </w:p>
        </w:tc>
        <w:tc>
          <w:tcPr>
            <w:tcW w:w="37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6D1A52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ingresar a ver el detalle de un ticket, nos presenta un botón para regresar a la pantalla principal?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6D1A5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56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6D1A52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sz w:val="20"/>
                <w:szCs w:val="20"/>
                <w:lang w:eastAsia="es-PE"/>
              </w:rPr>
              <w:t>N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o existe botón de retorno en la pantalla de detalle del ticket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A60763" w:rsidRPr="00A60763" w:rsidRDefault="00A60763" w:rsidP="006D1A52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PE"/>
              </w:rPr>
            </w:pPr>
          </w:p>
        </w:tc>
      </w:tr>
      <w:tr w:rsidR="00A60763" w:rsidRPr="00CD0F3A" w:rsidTr="00485D1C">
        <w:trPr>
          <w:trHeight w:val="255"/>
        </w:trPr>
        <w:tc>
          <w:tcPr>
            <w:tcW w:w="1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¿Existe forma de cancelar la creación de un ticket desde la pantalla "Emisión de solicitud"?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56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sz w:val="20"/>
                <w:szCs w:val="20"/>
                <w:lang w:eastAsia="es-PE"/>
              </w:rPr>
              <w:t>U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na vez se ingresó a la pantalla de creación de tickets, no hay forma de cancelar ni regresar a la pantalla anterior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A60763" w:rsidRDefault="00A60763" w:rsidP="00A60763"/>
        </w:tc>
      </w:tr>
      <w:tr w:rsidR="00A60763" w:rsidRPr="00CD0F3A" w:rsidTr="00485D1C">
        <w:trPr>
          <w:trHeight w:val="255"/>
        </w:trPr>
        <w:tc>
          <w:tcPr>
            <w:tcW w:w="1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¿Una vez creada la solicitud, el sistema regresa a la pantalla principal?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56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sz w:val="20"/>
                <w:szCs w:val="20"/>
                <w:lang w:eastAsia="es-PE"/>
              </w:rPr>
              <w:t>L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uego de crear el ticket, nos direcciona a la misma página de creación de tickets.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A60763" w:rsidRDefault="00A60763" w:rsidP="00A60763"/>
        </w:tc>
      </w:tr>
      <w:tr w:rsidR="00A60763" w:rsidRPr="00CD0F3A" w:rsidTr="00485D1C">
        <w:trPr>
          <w:trHeight w:val="255"/>
        </w:trPr>
        <w:tc>
          <w:tcPr>
            <w:tcW w:w="1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atender una solicitud, se puede cambiar el estado del ticket?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56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No guarda los cambios cuando se selecciona los estados "resuelto" y "no resuelto"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A60763" w:rsidRDefault="00A60763" w:rsidP="00A60763"/>
        </w:tc>
      </w:tr>
      <w:tr w:rsidR="00A60763" w:rsidRPr="00CD0F3A" w:rsidTr="00485D1C">
        <w:trPr>
          <w:trHeight w:val="255"/>
        </w:trPr>
        <w:tc>
          <w:tcPr>
            <w:tcW w:w="1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atender una solicitud, el sistema regresa a la pantalla principal?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56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sz w:val="20"/>
                <w:szCs w:val="20"/>
                <w:lang w:eastAsia="es-PE"/>
              </w:rPr>
              <w:t>E</w:t>
            </w: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l sistema no retorna a la pantalla principal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A60763" w:rsidRDefault="00A60763" w:rsidP="00A60763"/>
        </w:tc>
      </w:tr>
      <w:tr w:rsidR="00A60763" w:rsidRPr="00CD0F3A" w:rsidTr="00485D1C">
        <w:trPr>
          <w:trHeight w:val="255"/>
        </w:trPr>
        <w:tc>
          <w:tcPr>
            <w:tcW w:w="1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¿Al hacer cambios en una solicitud, el sistema muestra mensajes de confirmación?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56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El sistema muestra mensajes cuando ya se efectuó el cambio.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A60763" w:rsidRDefault="00A60763" w:rsidP="00A60763"/>
        </w:tc>
      </w:tr>
      <w:tr w:rsidR="00A60763" w:rsidRPr="00CD0F3A" w:rsidTr="00485D1C">
        <w:trPr>
          <w:trHeight w:val="270"/>
        </w:trPr>
        <w:tc>
          <w:tcPr>
            <w:tcW w:w="1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¿Se puede cambiar un operador todas las veces que se desee?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56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Solo se puede editar una vez, si se quiere editar una segunda vez el sistema muestra un mensaje de error. El administrador para cambiarlo debe volver a la pantalla principal y volver  a hacer la edición.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60763" w:rsidRDefault="00A60763" w:rsidP="00A60763"/>
        </w:tc>
      </w:tr>
      <w:tr w:rsidR="00A60763" w:rsidRPr="00CD0F3A" w:rsidTr="00485D1C">
        <w:trPr>
          <w:trHeight w:val="270"/>
        </w:trPr>
        <w:tc>
          <w:tcPr>
            <w:tcW w:w="15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7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¿Están validados los campos según sus cualidades?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485D1C" w:rsidP="00A607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5601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Por ejemplo se puede registrar un DNI con letras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</w:tcPr>
          <w:p w:rsidR="00A60763" w:rsidRDefault="00A60763" w:rsidP="00A60763"/>
        </w:tc>
      </w:tr>
      <w:tr w:rsidR="00A60763" w:rsidRPr="00CD0F3A" w:rsidTr="00485D1C">
        <w:trPr>
          <w:trHeight w:val="270"/>
        </w:trPr>
        <w:tc>
          <w:tcPr>
            <w:tcW w:w="1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0763" w:rsidRPr="00CD0F3A" w:rsidRDefault="00485D1C" w:rsidP="00A6076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ADMINISTRA-DOR</w:t>
            </w:r>
          </w:p>
        </w:tc>
        <w:tc>
          <w:tcPr>
            <w:tcW w:w="3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Al crear un nuevo usuario, ¿se verifica el nombre de usuario no exista?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5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0763" w:rsidRPr="00CD0F3A" w:rsidRDefault="00A60763" w:rsidP="00A6076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CD0F3A">
              <w:rPr>
                <w:rFonts w:eastAsia="Times New Roman" w:cs="Arial"/>
                <w:sz w:val="20"/>
                <w:szCs w:val="20"/>
                <w:lang w:eastAsia="es-PE"/>
              </w:rPr>
              <w:t>El sistema deja crear a más de un usuario con un mismo nombre de usuario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60763" w:rsidRDefault="00A60763" w:rsidP="00A60763"/>
        </w:tc>
      </w:tr>
    </w:tbl>
    <w:p w:rsidR="00A60763" w:rsidRDefault="00A60763" w:rsidP="00A60763">
      <w:r>
        <w:t>Por medio de la firma a continuación, se aceptan las correcciones indicadas en e</w:t>
      </w:r>
      <w:r w:rsidR="002176A7">
        <w:t>l</w:t>
      </w:r>
      <w:r>
        <w:t xml:space="preserve"> presente documento</w:t>
      </w:r>
      <w:r w:rsidR="002176A7">
        <w:t>.</w:t>
      </w:r>
      <w:r>
        <w:t xml:space="preserve"> </w:t>
      </w:r>
    </w:p>
    <w:p w:rsidR="00485D1C" w:rsidRDefault="00485D1C" w:rsidP="00485D1C">
      <w:pPr>
        <w:jc w:val="right"/>
      </w:pPr>
    </w:p>
    <w:p w:rsidR="00A60763" w:rsidRDefault="00A60763" w:rsidP="00485D1C">
      <w:pPr>
        <w:jc w:val="right"/>
      </w:pPr>
      <w:r>
        <w:t>___________________________</w:t>
      </w:r>
    </w:p>
    <w:p w:rsidR="00A60763" w:rsidRDefault="00A60763" w:rsidP="00485D1C">
      <w:pPr>
        <w:spacing w:line="240" w:lineRule="auto"/>
        <w:jc w:val="right"/>
      </w:pPr>
      <w:proofErr w:type="spellStart"/>
      <w:r>
        <w:t>Eduado</w:t>
      </w:r>
      <w:proofErr w:type="spellEnd"/>
      <w:r>
        <w:t xml:space="preserve"> </w:t>
      </w:r>
      <w:proofErr w:type="spellStart"/>
      <w:r>
        <w:t>Santillan</w:t>
      </w:r>
      <w:proofErr w:type="spellEnd"/>
      <w:r>
        <w:t xml:space="preserve"> </w:t>
      </w:r>
      <w:proofErr w:type="spellStart"/>
      <w:r>
        <w:t>Zuñiga</w:t>
      </w:r>
      <w:proofErr w:type="spellEnd"/>
      <w:r>
        <w:t xml:space="preserve"> </w:t>
      </w:r>
    </w:p>
    <w:p w:rsidR="00500953" w:rsidRDefault="00A60763" w:rsidP="00485D1C">
      <w:pPr>
        <w:spacing w:line="240" w:lineRule="auto"/>
        <w:jc w:val="right"/>
      </w:pPr>
      <w:r>
        <w:t>Jefe de equipo de prueba de pares</w:t>
      </w:r>
    </w:p>
    <w:p w:rsidR="00A60763" w:rsidRDefault="00A60763" w:rsidP="00EA145D">
      <w:pPr>
        <w:pStyle w:val="Ttulo1"/>
        <w:numPr>
          <w:ilvl w:val="0"/>
          <w:numId w:val="3"/>
        </w:numPr>
        <w:sectPr w:rsidR="00A60763" w:rsidSect="00485D1C">
          <w:pgSz w:w="15840" w:h="12240" w:orient="landscape"/>
          <w:pgMar w:top="993" w:right="1417" w:bottom="851" w:left="1417" w:header="708" w:footer="708" w:gutter="0"/>
          <w:cols w:space="708"/>
          <w:docGrid w:linePitch="360"/>
        </w:sectPr>
      </w:pPr>
    </w:p>
    <w:p w:rsidR="00500953" w:rsidRDefault="00EA145D" w:rsidP="00EA145D">
      <w:pPr>
        <w:pStyle w:val="Ttulo1"/>
        <w:numPr>
          <w:ilvl w:val="0"/>
          <w:numId w:val="3"/>
        </w:numPr>
      </w:pPr>
      <w:bookmarkStart w:id="9" w:name="_Toc452713585"/>
      <w:r>
        <w:lastRenderedPageBreak/>
        <w:t>Conclusiones</w:t>
      </w:r>
      <w:bookmarkEnd w:id="9"/>
    </w:p>
    <w:p w:rsidR="00BE0A6A" w:rsidRDefault="00BD1FF5" w:rsidP="00BD1FF5">
      <w:pPr>
        <w:pStyle w:val="Prrafodelista"/>
        <w:numPr>
          <w:ilvl w:val="0"/>
          <w:numId w:val="4"/>
        </w:numPr>
      </w:pPr>
      <w:r>
        <w:t>De la prueba de pares, se concluye que permite generar mayor calidad en el sistema, luego de realizar una revisión correcta, exhaustiva y documentada, por personal externo al proyecto de desarrollo.</w:t>
      </w:r>
    </w:p>
    <w:p w:rsidR="00BD1FF5" w:rsidRDefault="00BD1FF5" w:rsidP="00BD1FF5">
      <w:pPr>
        <w:pStyle w:val="Prrafodelista"/>
        <w:numPr>
          <w:ilvl w:val="0"/>
          <w:numId w:val="4"/>
        </w:numPr>
      </w:pPr>
      <w:r>
        <w:t xml:space="preserve">La prueba de pares es un esfuerzo común y ayuda a mejorar las capacidades del grupo interno y externo de pruebas, beneficiando a ambas partes con un </w:t>
      </w:r>
      <w:proofErr w:type="spellStart"/>
      <w:r>
        <w:t>feedback</w:t>
      </w:r>
      <w:proofErr w:type="spellEnd"/>
      <w:r>
        <w:t xml:space="preserve"> correctamente realizado.</w:t>
      </w:r>
    </w:p>
    <w:p w:rsidR="00BD1FF5" w:rsidRPr="00BE0A6A" w:rsidRDefault="00BD1FF5" w:rsidP="00BD1FF5">
      <w:pPr>
        <w:pStyle w:val="Prrafodelista"/>
        <w:numPr>
          <w:ilvl w:val="0"/>
          <w:numId w:val="4"/>
        </w:numPr>
      </w:pPr>
      <w:r>
        <w:t>Se verifica que llevar una correcta documentación de los errores y soluciones sirve como base para la prueba de regresión.</w:t>
      </w:r>
    </w:p>
    <w:sectPr w:rsidR="00BD1FF5" w:rsidRPr="00BE0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9BE"/>
    <w:multiLevelType w:val="hybridMultilevel"/>
    <w:tmpl w:val="461E3DBE"/>
    <w:lvl w:ilvl="0" w:tplc="280A000F">
      <w:start w:val="1"/>
      <w:numFmt w:val="decimal"/>
      <w:lvlText w:val="%1."/>
      <w:lvlJc w:val="left"/>
      <w:pPr>
        <w:ind w:left="765" w:hanging="360"/>
      </w:p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28F74DD"/>
    <w:multiLevelType w:val="hybridMultilevel"/>
    <w:tmpl w:val="C70CA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31751"/>
    <w:multiLevelType w:val="hybridMultilevel"/>
    <w:tmpl w:val="5A76D5D0"/>
    <w:lvl w:ilvl="0" w:tplc="937EAB4A">
      <w:start w:val="6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60017"/>
    <w:multiLevelType w:val="hybridMultilevel"/>
    <w:tmpl w:val="F1DAD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E3"/>
    <w:rsid w:val="0005557B"/>
    <w:rsid w:val="001107E7"/>
    <w:rsid w:val="00113CEE"/>
    <w:rsid w:val="00183C4F"/>
    <w:rsid w:val="00207CE3"/>
    <w:rsid w:val="002176A7"/>
    <w:rsid w:val="00267F17"/>
    <w:rsid w:val="002D2B0D"/>
    <w:rsid w:val="00485D1C"/>
    <w:rsid w:val="00500953"/>
    <w:rsid w:val="005D4341"/>
    <w:rsid w:val="00956DF4"/>
    <w:rsid w:val="00A60763"/>
    <w:rsid w:val="00A855D8"/>
    <w:rsid w:val="00AC2D58"/>
    <w:rsid w:val="00AF53F2"/>
    <w:rsid w:val="00BD1FF5"/>
    <w:rsid w:val="00BE0A6A"/>
    <w:rsid w:val="00CD0F3A"/>
    <w:rsid w:val="00E53FAF"/>
    <w:rsid w:val="00EA145D"/>
    <w:rsid w:val="00EB0860"/>
    <w:rsid w:val="00FC5365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D1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D1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85D1C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3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C2D58"/>
    <w:pPr>
      <w:spacing w:after="200" w:line="276" w:lineRule="auto"/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56DF4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56D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6DF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56DF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D1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D1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85D1C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3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C2D58"/>
    <w:pPr>
      <w:spacing w:after="200" w:line="276" w:lineRule="auto"/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56DF4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56D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6DF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56DF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D9102-8F74-43F3-89EA-9CFEA46D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1488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Zavaleta Zavala</dc:creator>
  <cp:keywords/>
  <dc:description/>
  <cp:lastModifiedBy>USUARIO</cp:lastModifiedBy>
  <cp:revision>7</cp:revision>
  <dcterms:created xsi:type="dcterms:W3CDTF">2016-06-03T15:37:00Z</dcterms:created>
  <dcterms:modified xsi:type="dcterms:W3CDTF">2016-06-03T17:45:00Z</dcterms:modified>
</cp:coreProperties>
</file>