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u w:val="single"/>
          <w:rtl w:val="0"/>
        </w:rPr>
        <w:t xml:space="preserve">FASE 2.4</w:t>
      </w:r>
      <w:r w:rsidDel="00000000" w:rsidR="00000000" w:rsidRPr="00000000">
        <w:rPr>
          <w:sz w:val="28"/>
          <w:szCs w:val="28"/>
          <w:rtl w:val="0"/>
        </w:rPr>
        <w:t xml:space="preserve"> - detallada y bien especificada</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Esta fase, la 2.4 de la fase 2 del proyecto dental Mirage inicialmente estaba destinada a la reestructuración del formulario de pedir turno por página web, este documento está destinado a cambiar el plan establecido en los documentos.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fase 2.4.1- En la página de la clínica cambiar el formulario actual como se ve ahora, por un botón bien llamativo que diga PEDIR TURNO, y habra el wizard de pedir consulta, el wizard se tiene que abrir por encima de la página con la pantalla de fondo con blur, como ya se hace en otras pantallas, pasos del wizard:</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 1- toco el boton y mede deberá aparecer algo similar al ejemplo: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mc:AlternateContent>
          <mc:Choice Requires="wpg">
            <w:drawing>
              <wp:inline distB="114300" distT="114300" distL="114300" distR="114300">
                <wp:extent cx="3862388" cy="3555977"/>
                <wp:effectExtent b="0" l="0" r="0" t="0"/>
                <wp:docPr id="1" name=""/>
                <a:graphic>
                  <a:graphicData uri="http://schemas.microsoft.com/office/word/2010/wordprocessingGroup">
                    <wpg:wgp>
                      <wpg:cNvGrpSpPr/>
                      <wpg:grpSpPr>
                        <a:xfrm>
                          <a:off x="1094525" y="367350"/>
                          <a:ext cx="3862388" cy="3555977"/>
                          <a:chOff x="1094525" y="367350"/>
                          <a:chExt cx="4556950" cy="4178600"/>
                        </a:xfrm>
                      </wpg:grpSpPr>
                      <wps:wsp>
                        <wps:cNvSpPr/>
                        <wps:cNvPr id="2" name="Shape 2"/>
                        <wps:spPr>
                          <a:xfrm>
                            <a:off x="1099300" y="372125"/>
                            <a:ext cx="4547400" cy="35847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363875" y="525750"/>
                            <a:ext cx="2355600" cy="45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Para quien es el turno?</w:t>
                              </w:r>
                            </w:p>
                          </w:txbxContent>
                        </wps:txbx>
                        <wps:bodyPr anchorCtr="0" anchor="t" bIns="91425" lIns="91425" spcFirstLastPara="1" rIns="91425" wrap="square" tIns="91425">
                          <a:noAutofit/>
                        </wps:bodyPr>
                      </wps:wsp>
                      <wps:wsp>
                        <wps:cNvCnPr/>
                        <wps:spPr>
                          <a:xfrm>
                            <a:off x="3429000" y="1201675"/>
                            <a:ext cx="26100" cy="261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 name="Shape 5"/>
                        <wps:spPr>
                          <a:xfrm>
                            <a:off x="1627825" y="1437275"/>
                            <a:ext cx="1618200" cy="31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para mi</w:t>
                              </w:r>
                            </w:p>
                          </w:txbxContent>
                        </wps:txbx>
                        <wps:bodyPr anchorCtr="0" anchor="t" bIns="91425" lIns="91425" spcFirstLastPara="1" rIns="91425" wrap="square" tIns="91425">
                          <a:noAutofit/>
                        </wps:bodyPr>
                      </wps:wsp>
                      <wps:wsp>
                        <wps:cNvSpPr txBox="1"/>
                        <wps:cNvPr id="6" name="Shape 6"/>
                        <wps:spPr>
                          <a:xfrm>
                            <a:off x="3638075" y="1437275"/>
                            <a:ext cx="1618200" cy="31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para otro</w:t>
                              </w:r>
                            </w:p>
                          </w:txbxContent>
                        </wps:txbx>
                        <wps:bodyPr anchorCtr="0" anchor="t" bIns="91425" lIns="91425" spcFirstLastPara="1" rIns="91425" wrap="square" tIns="91425">
                          <a:noAutofit/>
                        </wps:bodyPr>
                      </wps:wsp>
                      <wps:wsp>
                        <wps:cNvSpPr txBox="1"/>
                        <wps:cNvPr id="7" name="Shape 7"/>
                        <wps:spPr>
                          <a:xfrm>
                            <a:off x="1519225" y="1990275"/>
                            <a:ext cx="1618200" cy="12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representativa de esta seccion)</w:t>
                              </w:r>
                            </w:p>
                          </w:txbxContent>
                        </wps:txbx>
                        <wps:bodyPr anchorCtr="0" anchor="t" bIns="91425" lIns="91425" spcFirstLastPara="1" rIns="91425" wrap="square" tIns="91425">
                          <a:noAutofit/>
                        </wps:bodyPr>
                      </wps:wsp>
                      <wps:wsp>
                        <wps:cNvSpPr txBox="1"/>
                        <wps:cNvPr id="8" name="Shape 8"/>
                        <wps:spPr>
                          <a:xfrm>
                            <a:off x="3638075" y="2132425"/>
                            <a:ext cx="1618200" cy="12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representativa de esta seccion)</w:t>
                              </w:r>
                            </w:p>
                          </w:txbxContent>
                        </wps:txbx>
                        <wps:bodyPr anchorCtr="0" anchor="t" bIns="91425" lIns="91425" spcFirstLastPara="1" rIns="91425" wrap="square" tIns="91425">
                          <a:noAutofit/>
                        </wps:bodyPr>
                      </wps:wsp>
                      <wps:wsp>
                        <wps:cNvSpPr txBox="1"/>
                        <wps:cNvPr id="9" name="Shape 9"/>
                        <wps:spPr>
                          <a:xfrm>
                            <a:off x="1462500" y="4038800"/>
                            <a:ext cx="3933000" cy="31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tocar cualquiera de las 2 secciones grandes me lleva al segundo paso</w:t>
                              </w:r>
                            </w:p>
                          </w:txbxContent>
                        </wps:txbx>
                        <wps:bodyPr anchorCtr="0" anchor="t" bIns="91425" lIns="91425" spcFirstLastPara="1" rIns="91425" wrap="square" tIns="91425">
                          <a:noAutofit/>
                        </wps:bodyPr>
                      </wps:wsp>
                      <wps:wsp>
                        <wps:cNvCnPr/>
                        <wps:spPr>
                          <a:xfrm flipH="1" rot="10800000">
                            <a:off x="5024200" y="586200"/>
                            <a:ext cx="26580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54875" y="545375"/>
                            <a:ext cx="235200" cy="29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862388" cy="3555977"/>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862388" cy="35559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2- al tocar cualquiera de estas secciones me llevara al segundo paso</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mc:AlternateContent>
          <mc:Choice Requires="wpg">
            <w:drawing>
              <wp:inline distB="114300" distT="114300" distL="114300" distR="114300">
                <wp:extent cx="4081781" cy="2681288"/>
                <wp:effectExtent b="0" l="0" r="0" t="0"/>
                <wp:docPr id="2" name=""/>
                <a:graphic>
                  <a:graphicData uri="http://schemas.microsoft.com/office/word/2010/wordprocessingGroup">
                    <wpg:wgp>
                      <wpg:cNvGrpSpPr/>
                      <wpg:grpSpPr>
                        <a:xfrm>
                          <a:off x="826900" y="479250"/>
                          <a:ext cx="4081781" cy="2681288"/>
                          <a:chOff x="826900" y="479250"/>
                          <a:chExt cx="5219700" cy="3435250"/>
                        </a:xfrm>
                      </wpg:grpSpPr>
                      <wps:wsp>
                        <wps:cNvSpPr/>
                        <wps:cNvPr id="12" name="Shape 12"/>
                        <wps:spPr>
                          <a:xfrm>
                            <a:off x="831675" y="484025"/>
                            <a:ext cx="4949100" cy="34257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2166150" y="811250"/>
                            <a:ext cx="2525700" cy="5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ya te haz atendido con nosotros ?</w:t>
                              </w:r>
                            </w:p>
                          </w:txbxContent>
                        </wps:txbx>
                        <wps:bodyPr anchorCtr="0" anchor="t" bIns="91425" lIns="91425" spcFirstLastPara="1" rIns="91425" wrap="square" tIns="91425">
                          <a:noAutofit/>
                        </wps:bodyPr>
                      </wps:wsp>
                      <wps:wsp>
                        <wps:cNvCnPr/>
                        <wps:spPr>
                          <a:xfrm>
                            <a:off x="3306300" y="1588375"/>
                            <a:ext cx="30600" cy="209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1250950" y="1670200"/>
                            <a:ext cx="1912200" cy="42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Es mi primera vez</w:t>
                              </w:r>
                            </w:p>
                          </w:txbxContent>
                        </wps:txbx>
                        <wps:bodyPr anchorCtr="0" anchor="t" bIns="91425" lIns="91425" spcFirstLastPara="1" rIns="91425" wrap="square" tIns="91425">
                          <a:noAutofit/>
                        </wps:bodyPr>
                      </wps:wsp>
                      <wps:wsp>
                        <wps:cNvSpPr txBox="1"/>
                        <wps:cNvPr id="16" name="Shape 16"/>
                        <wps:spPr>
                          <a:xfrm>
                            <a:off x="3745900" y="1588375"/>
                            <a:ext cx="2300700" cy="42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 ya eh venido </w:t>
                              </w:r>
                              <w:r w:rsidDel="00000000" w:rsidR="00000000" w:rsidRPr="00000000">
                                <w:rPr>
                                  <w:rFonts w:ascii="Arial" w:cs="Arial" w:eastAsia="Arial" w:hAnsi="Arial"/>
                                  <w:b w:val="0"/>
                                  <w:i w:val="0"/>
                                  <w:smallCaps w:val="0"/>
                                  <w:strike w:val="0"/>
                                  <w:color w:val="000000"/>
                                  <w:sz w:val="28"/>
                                  <w:vertAlign w:val="baseline"/>
                                </w:rPr>
                                <w:t xml:space="preserve">anteriormente</w:t>
                              </w:r>
                            </w:p>
                          </w:txbxContent>
                        </wps:txbx>
                        <wps:bodyPr anchorCtr="0" anchor="t" bIns="91425" lIns="91425" spcFirstLastPara="1" rIns="91425" wrap="square" tIns="91425">
                          <a:noAutofit/>
                        </wps:bodyPr>
                      </wps:wsp>
                      <wps:wsp>
                        <wps:cNvSpPr txBox="1"/>
                        <wps:cNvPr id="17" name="Shape 17"/>
                        <wps:spPr>
                          <a:xfrm>
                            <a:off x="1261175" y="2171250"/>
                            <a:ext cx="1769100" cy="109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representativa de esta seccion)</w:t>
                              </w:r>
                            </w:p>
                          </w:txbxContent>
                        </wps:txbx>
                        <wps:bodyPr anchorCtr="0" anchor="t" bIns="91425" lIns="91425" spcFirstLastPara="1" rIns="91425" wrap="square" tIns="91425">
                          <a:noAutofit/>
                        </wps:bodyPr>
                      </wps:wsp>
                      <wps:wsp>
                        <wps:cNvSpPr txBox="1"/>
                        <wps:cNvPr id="18" name="Shape 18"/>
                        <wps:spPr>
                          <a:xfrm>
                            <a:off x="3612925" y="2171250"/>
                            <a:ext cx="1769100" cy="109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representativa de esta seccion)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081781" cy="2681288"/>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081781" cy="26812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3- Aquie es donde se bifurcan los caminos según la elección del cliente, primero: si el cliente selecciono que el turno es “para mi” y luego selecciono es mi primera vez se le pediran los datos basicos: DNI, numero de telefono (obligatorio), mail (obligatorio), (obligatorio alguno de los 2, es obligatorio ingresar un mail o telefono), edad, sexo, etc. una vez que lo completo continúa con el siguiente paso del wizard que es la confirmación de mail que le enviara el codigo, una vez ingresado el codigo seguira con la parte de seleccionar tipo de turno, horario etc, segundo: si el cliente toco turno “para mi” y selecciona “Si ya eh venido antes” lo unico que le pedira en este caso es el mail y dni, introduce el mail, pide el codigo, confirma el código y le aparecerá como tarjeta clickeable sus datos semi visibles esto solo aparecerá si es un paciente VERIFICADO, nuevo estado par la tabla PACIENTES, un paciente es verificado si y sólo si tiene AL MENOS (1) TURNO RESUELTO y ASISTIDO, para confirmar que verdaderamente el paciente ha venido anteriormente, si cumple esto selecciona la tarjeta que muestra sus datos (datos medianamente censurados para cumplir normas pero distinguibles para que el paciente sepa que hace referencia a el) y pasa a la parte de seleccionar tipo de turno y horario. Si el paciente por obra del destino una vez completado un turno y ya tiene cuenta confirmada y se va por el camino de “primera vez” completa sus datos respectivos, si el dni es el mismo y el mail el mismo que tiene el paciente confirmado, rediregirlo a la seleccion de pacientes del segundo camino ref: (</w:t>
      </w:r>
      <w:r w:rsidDel="00000000" w:rsidR="00000000" w:rsidRPr="00000000">
        <w:rPr>
          <w:i w:val="1"/>
          <w:iCs w:val="1"/>
          <w:rtl w:val="0"/>
        </w:rPr>
        <w:t xml:space="preserve">aparecerá una lista de los pacientes cargados con su mail</w:t>
      </w:r>
      <w:r w:rsidDel="00000000" w:rsidR="00000000" w:rsidRPr="00000000">
        <w:rPr>
          <w:rtl w:val="0"/>
        </w:rPr>
        <w:t xml:space="preserve">) y puede proseguir.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bCs w:val="1"/>
          <w:rtl w:val="0"/>
        </w:rPr>
        <w:t xml:space="preserve">Caso: si ya tengo turno en el tipo de consulta seleccionado que me aparezca para elegir, no dejar sacar turno dar aviso que ya hay un turno registrado para este tipo de consulta (identificado por el dni</w:t>
      </w:r>
      <w:r w:rsidDel="00000000" w:rsidR="00000000" w:rsidRPr="00000000">
        <w:rPr>
          <w:rtl w:val="0"/>
        </w:rPr>
        <w:t xml:space="preserv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Que pasa ahora si yo ahora vuelvo a ingresar desde el camino 1 (“paciente nuevo”) ingreso los mismos datos (dni) y pongo otro mail, primero me dejara verificar mail y cuando llegue a la parte de pedir turno poder pedir turno con este mail distinto que pasa aqui, hay varios casos: </w:t>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se creará esta nueva entrada a la tabla pacientes pero en el apartado pacientes dara un aviso “conflicto entre pacientes” aquí mostrará que el paciente ya cargado con dni igual al paciente que acaba de entrar con el mismo mail, la pantalla de conflicto mostrara las 2 tablas en conflicto (tabla de paciente tal) en conflicto con tal, y abajo motivo: se registro con otro mail, le sugerimos que se contacte con: y mostrar tanto el teléfono como el mail del paciente que está VERIFICADO, el profesional se pondra en contacto o en un futuro una secretaria y el cliente dice por ejemplo: “Si ese es mi otro mail, saque el turno con este sin querer” entonces en la pestaña de conflicto de antemano hay 2 botones uno dira “El mail es de la persona verificada” al tocar esto tanto el mail del turno entrante en conflicto, y el telefono (en caso de ser uno distinto) se migraran al paciente verificado, tanto como el turno activo, y este paciente ahora podra usar cualquiera de los 2 mails, o telefonos para volver a sacar turnos, es decir si se va por el paso “ya he venido anteriormente” cualquiera de los mails registrados en el (o telefonos, esto se implementara al futuro) pondra su mail, verificacion, y le aparecera la tarjeta con sus datos, tocara y podra sacar turno.</w:t>
      </w:r>
    </w:p>
    <w:p w:rsidR="00000000" w:rsidDel="00000000" w:rsidP="00000000" w:rsidRDefault="00000000" w:rsidRPr="00000000" w14:paraId="00000016">
      <w:pPr>
        <w:ind w:left="720" w:firstLine="0"/>
        <w:jc w:val="both"/>
        <w:rPr/>
      </w:pPr>
      <w:r w:rsidDel="00000000" w:rsidR="00000000" w:rsidRPr="00000000">
        <w:rPr>
          <w:rtl w:val="0"/>
        </w:rPr>
        <w:t xml:space="preserve">Si se da el caso de que NO haya un paciente VERIFICADO entre los pacientes en conflicto verificado, mantener el conflicto y los 2 turnos hasta que se presente y preguntar.</w:t>
      </w:r>
    </w:p>
    <w:p w:rsidR="00000000" w:rsidDel="00000000" w:rsidP="00000000" w:rsidRDefault="00000000" w:rsidRPr="00000000" w14:paraId="00000017">
      <w:pPr>
        <w:ind w:left="720" w:firstLine="0"/>
        <w:jc w:val="both"/>
        <w:rPr/>
      </w:pPr>
      <w:r w:rsidDel="00000000" w:rsidR="00000000" w:rsidRPr="00000000">
        <w:rPr>
          <w:rtl w:val="0"/>
        </w:rPr>
      </w:r>
    </w:p>
    <w:p w:rsidR="00000000" w:rsidDel="00000000" w:rsidP="00000000" w:rsidRDefault="00000000" w:rsidRPr="00000000" w14:paraId="00000018">
      <w:pPr>
        <w:ind w:left="720" w:firstLine="0"/>
        <w:jc w:val="both"/>
        <w:rPr/>
      </w:pPr>
      <w:r w:rsidDel="00000000" w:rsidR="00000000" w:rsidRPr="00000000">
        <w:rPr>
          <w:rtl w:val="0"/>
        </w:rPr>
        <w:t xml:space="preserve">En caso de que el usuario haya dicho no, ese mail o teléfono no es mio, tocar el otro boton “El mail no es del paciente verificado” lo que hara este boton sera eliminar el registro del paciente en conflicto no verificado, y bloquear su mail por una semana para que no lo pueda volver a usar para sacar ningun tipo de turno</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DE AQUI NACE UNA NUEVA REGLA, para un paciente no verificado si se ausenta a lo que vendría siendo su PRIMER turno, eliminar de la tabla pacientes este paciente.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fase 2.4.2- esto hace referencia ya al camino más complejo que es el de “sacar turno para otros” aquie el formulario cambia, ya no solo pide datos del paciente a atender sino datos para la PERSONA QUE ESTÁ SACANDO EL TURNO POR LA OTRA PERSONA, tanto de que es del paciente (familiar, amigo, etc) (estas son opciones elegibles, no llenables) nombre, dni, numero, y mail, y luego los datos del paciente al que le esta sacando turno dni, nombre, apellido, sexo edad, etc, y con numero de telefono y mail como opcionales, se completara esto, se pedira verificacion al mail que se esta sacando, y luego la parte de pedir turno (ESTO EN CASO DE QUE LAS OPCIONES SEAN, turno “para otro” y “paciente nuevo”)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Caso: si ya tengo turno en el tipo de consulta seleccionado que me aparezca para elegir, no dejar sacar turno dar aviso que ya hay un turno registrado para este tipo de consulta (identificado por el dni de la persona a la que le estoy sacando turno</w:t>
      </w:r>
      <w:r w:rsidDel="00000000" w:rsidR="00000000" w:rsidRPr="00000000">
        <w:rPr>
          <w:rtl w:val="0"/>
        </w:rPr>
        <w:t xml:space="preserv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Esta persona, se le crea un nuevo tipo de paciente, ya no solo posee los datos del paciente al que se le saco, sino también de la persona QUE LE SACO EL TURNO.</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Sea el caso que las opciones sean turno “para otro” y “ya he venido antes” le pedirá ingresar el mail del tutor y el dni de la persona a la que le saco turno con el que sacó turno anteriormente o el mail al paciente que le estoy sacando turno (marcado como opcional), pongo el mail, verifico, y si el paciente es uno confirmado aparecerá en como tarjeta clickeable, confirma con los datos semivisibles, y pasa a sacar turno.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Sea el caso de que el turno sea para “otro” y se da a la otra opcion de “paciente nuevo” y se introduce el mail del titular, dni … y todos los datos anteriores, con que sea dni y mail basta y se introducen los datos de la persona a la que quiero sacar turno con que sea dni basta, si el paciente esta VERIFICADO, redirigir a la tarjeta clickeable, y proseguir</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Dado el caso para “otro” y se da a la otra opcion de “paciente nuevo” y en este caso los datos de la persona que le esta sacando turno al paciente sean diferentes, pero que el paciente ya este en el sistema (dni), manejar el conflicto parecido como ya se dijo antes: mostrar las 2 tablas en conflicto y en este caso mostrar los datos DE LA PERSONA QUE ESTA SACANDO EL TURNO PARA EL PACIENTE, (tabla del paciente tal) esta en conflicto con la nueva entrada de paciente con el mismo dni, motivo: se ingresó con nuevo titular, si el paciente ya esta verificado, es decir asistió y es real, mostrar: comunicarse con los datos del tutor (del paciente verificado) para ver si es verídico (puede que primeramente la mama haya sacado turno a su hijo, el paciente y ahora quiere el papa) o con los datos del paciente que eran mail y telefono (que eran opcionales, en caso de que se brinden) manejar el conflicto de la misma forma que antes: si, es que el tutor es veridico apretar el botón para que se transfiera el turno a la entrada del paciente verificado Y tambien los datos del nuevo titular, asi puede sacar turnos para este paciente igual, si ninguna de las tablas esta verificada (mantener conflicto como ae menciono antes)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Dado el caso que el paciente registrado por otro quiera pedir su turno por si solo tambien puede hacerlo, si el tutor ya ingreso su teléfono o mail, puede hacer lo mismo que 2.4.1, en el caso de que no haya ingresado mail o telefono, lo mismo, pero nomas ahora marcar como conflicto, motivo: se quiere dar turno con nuevo mail o telefono, y el mismo manejo de conflicto que se describio arriba en esta seccion.</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(cambiar lo que se tenga que cambiar en la logica para cumplir esto)</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