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-142"/>
        </w:tabs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LP-012-2026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804"/>
        </w:tabs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FORMATO 8 — VINCULACIÓN DE PERSONAS CON DISCAPACIDAD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(Criterio de asignación de puntaje)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Señores</w:t>
      </w:r>
    </w:p>
    <w:p w:rsidR="00000000" w:rsidDel="00000000" w:rsidP="00000000" w:rsidRDefault="00000000" w:rsidRPr="00000000" w14:paraId="00000007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MUNICIPIO DE MANIZALES</w:t>
      </w:r>
    </w:p>
    <w:p w:rsidR="00000000" w:rsidDel="00000000" w:rsidP="00000000" w:rsidRDefault="00000000" w:rsidRPr="00000000" w14:paraId="00000008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Calle 19 No. 21-44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  <w:tab w:val="left" w:leader="none" w:pos="516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Manizales-Caldas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Proceso de Contratación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LP-012-2026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REPARACIONES LOCATIVAS, MANTENIMIENTO Y DOTACIÓN FASE 3 DE LA TORRE “A” DEL EDIFICIO DE LA ALCALDÍA DEL MUNICIPIO DE MANIZALES.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Estimados señores: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MANUELA BENITES MARTINEZ identificado con 1053856921, en mi condición de representante legal  de GRUPO BG INGENIERIA S.A.S. identificada con el NIT 901714369-5 certifico que el número total de trabajadores vinculados a la planta de personal a la fecha de cierre del Proceso de Contratación es el que se relaciona a continuación: </w:t>
      </w:r>
    </w:p>
    <w:tbl>
      <w:tblPr>
        <w:tblStyle w:val="Table1"/>
        <w:tblW w:w="48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11"/>
        <w:gridCol w:w="2704"/>
        <w:tblGridChange w:id="0">
          <w:tblGrid>
            <w:gridCol w:w="2111"/>
            <w:gridCol w:w="2704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3b3838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Número total de trabajadores vinculados a la planta de personal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3b3838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Número de personas con discapacidad en la planta de personal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3838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rFonts w:ascii="Arial" w:cs="Arial" w:eastAsia="Arial" w:hAnsi="Arial"/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b3838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sz w:val="20"/>
          <w:szCs w:val="2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constancia, se firma en 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Manizales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 los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 días del mes de 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Marzo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de 20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1986915</wp:posOffset>
            </wp:positionH>
            <wp:positionV relativeFrom="paragraph">
              <wp:posOffset>123825</wp:posOffset>
            </wp:positionV>
            <wp:extent cx="1634066" cy="61209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4066" cy="612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1440" w:firstLine="72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F">
      <w:pPr>
        <w:pStyle w:val="Heading1"/>
        <w:spacing w:after="0" w:before="0" w:line="240" w:lineRule="auto"/>
        <w:ind w:right="4"/>
        <w:jc w:val="center"/>
        <w:rPr>
          <w:rFonts w:ascii="Arial" w:cs="Arial" w:eastAsia="Arial" w:hAnsi="Arial"/>
          <w:color w:val="4e4d4d"/>
          <w:sz w:val="22"/>
          <w:szCs w:val="22"/>
        </w:rPr>
      </w:pPr>
      <w:bookmarkStart w:colFirst="0" w:colLast="0" w:name="_heading=h.srr4v0tj61in" w:id="0"/>
      <w:bookmarkEnd w:id="0"/>
      <w:r w:rsidDel="00000000" w:rsidR="00000000" w:rsidRPr="00000000">
        <w:rPr>
          <w:rFonts w:ascii="Arial" w:cs="Arial" w:eastAsia="Arial" w:hAnsi="Arial"/>
          <w:color w:val="4e4d4d"/>
          <w:sz w:val="22"/>
          <w:szCs w:val="22"/>
          <w:rtl w:val="0"/>
        </w:rPr>
        <w:t xml:space="preserve">Manuela Benites Martinez</w:t>
      </w:r>
    </w:p>
    <w:p w:rsidR="00000000" w:rsidDel="00000000" w:rsidP="00000000" w:rsidRDefault="00000000" w:rsidRPr="00000000" w14:paraId="00000020">
      <w:pPr>
        <w:pStyle w:val="Heading1"/>
        <w:spacing w:after="0" w:before="0" w:line="240" w:lineRule="auto"/>
        <w:ind w:right="4"/>
        <w:jc w:val="center"/>
        <w:rPr>
          <w:rFonts w:ascii="Arial" w:cs="Arial" w:eastAsia="Arial" w:hAnsi="Arial"/>
          <w:color w:val="4e4d4d"/>
          <w:sz w:val="22"/>
          <w:szCs w:val="22"/>
        </w:rPr>
      </w:pPr>
      <w:bookmarkStart w:colFirst="0" w:colLast="0" w:name="_heading=h.g36ihu1vq0yy" w:id="1"/>
      <w:bookmarkEnd w:id="1"/>
      <w:r w:rsidDel="00000000" w:rsidR="00000000" w:rsidRPr="00000000">
        <w:rPr>
          <w:rFonts w:ascii="Arial" w:cs="Arial" w:eastAsia="Arial" w:hAnsi="Arial"/>
          <w:color w:val="4e4d4d"/>
          <w:sz w:val="22"/>
          <w:szCs w:val="22"/>
          <w:rtl w:val="0"/>
        </w:rPr>
        <w:t xml:space="preserve">Representante Legal</w:t>
      </w:r>
    </w:p>
    <w:p w:rsidR="00000000" w:rsidDel="00000000" w:rsidP="00000000" w:rsidRDefault="00000000" w:rsidRPr="00000000" w14:paraId="00000021">
      <w:pPr>
        <w:pStyle w:val="Heading1"/>
        <w:spacing w:after="0" w:before="0" w:line="240" w:lineRule="auto"/>
        <w:ind w:right="4"/>
        <w:jc w:val="center"/>
        <w:rPr>
          <w:rFonts w:ascii="Arial" w:cs="Arial" w:eastAsia="Arial" w:hAnsi="Arial"/>
          <w:sz w:val="20"/>
          <w:szCs w:val="20"/>
          <w:highlight w:val="lightGray"/>
        </w:rPr>
      </w:pPr>
      <w:bookmarkStart w:colFirst="0" w:colLast="0" w:name="_heading=h.hexx64jzdf18" w:id="2"/>
      <w:bookmarkEnd w:id="2"/>
      <w:r w:rsidDel="00000000" w:rsidR="00000000" w:rsidRPr="00000000">
        <w:rPr>
          <w:rFonts w:ascii="Arial" w:cs="Arial" w:eastAsia="Arial" w:hAnsi="Arial"/>
          <w:color w:val="4e4d4d"/>
          <w:sz w:val="22"/>
          <w:szCs w:val="22"/>
          <w:rtl w:val="0"/>
        </w:rPr>
        <w:t xml:space="preserve">GRUPO BG INGENIERÍA S.A.S.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05"/>
        <w:tab w:val="left" w:leader="none" w:pos="237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  <w:tbl>
    <w:tblPr>
      <w:tblStyle w:val="Table3"/>
      <w:tblW w:w="3884.0" w:type="dxa"/>
      <w:jc w:val="left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767"/>
      <w:gridCol w:w="1862"/>
      <w:gridCol w:w="950"/>
      <w:gridCol w:w="305"/>
      <w:tblGridChange w:id="0">
        <w:tblGrid>
          <w:gridCol w:w="767"/>
          <w:gridCol w:w="1862"/>
          <w:gridCol w:w="950"/>
          <w:gridCol w:w="305"/>
        </w:tblGrid>
      </w:tblGridChange>
    </w:tblGrid>
    <w:tr>
      <w:trPr>
        <w:cantSplit w:val="0"/>
        <w:trHeight w:val="220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6">
          <w:pPr>
            <w:spacing w:after="4" w:line="246.99999999999994" w:lineRule="auto"/>
            <w:ind w:left="10" w:hanging="10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Código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7">
          <w:pPr>
            <w:spacing w:after="4" w:line="246.99999999999994" w:lineRule="auto"/>
            <w:ind w:left="10" w:hanging="1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CCE-EICP-FM-111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8">
          <w:pPr>
            <w:spacing w:after="4" w:line="246.99999999999994" w:lineRule="auto"/>
            <w:ind w:left="10" w:hanging="10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Versión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9">
          <w:pPr>
            <w:spacing w:after="4" w:line="246.99999999999994" w:lineRule="auto"/>
            <w:ind w:left="10" w:hanging="1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1</w:t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05"/>
        <w:tab w:val="left" w:leader="none" w:pos="237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653.0" w:type="dxa"/>
      <w:jc w:val="left"/>
      <w:tblInd w:w="-5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1166"/>
      <w:gridCol w:w="4562"/>
      <w:gridCol w:w="933"/>
      <w:gridCol w:w="1992"/>
      <w:tblGridChange w:id="0">
        <w:tblGrid>
          <w:gridCol w:w="1166"/>
          <w:gridCol w:w="4562"/>
          <w:gridCol w:w="933"/>
          <w:gridCol w:w="1992"/>
        </w:tblGrid>
      </w:tblGridChange>
    </w:tblGrid>
    <w:tr>
      <w:trPr>
        <w:cantSplit w:val="0"/>
        <w:trHeight w:val="146" w:hRule="atLeast"/>
        <w:tblHeader w:val="0"/>
      </w:trPr>
      <w:tc>
        <w:tcPr>
          <w:gridSpan w:val="4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FORMATO 8 – VINCULACIÓN DE PERSONAS CON DISCAPACIDAD</w:t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LICITACIÓN DE OBRA PÚBLICA DE INFRAESTRUCTURA SOCIAL</w:t>
          </w:r>
        </w:p>
      </w:tc>
    </w:tr>
    <w:tr>
      <w:trPr>
        <w:cantSplit w:val="0"/>
        <w:trHeight w:val="234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A">
          <w:pPr>
            <w:spacing w:line="246.99999999999994" w:lineRule="auto"/>
            <w:ind w:left="10" w:hanging="10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Código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B">
          <w:pPr>
            <w:spacing w:line="246.99999999999994" w:lineRule="auto"/>
            <w:ind w:left="10" w:hanging="1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C">
          <w:pPr>
            <w:spacing w:line="246.99999999999994" w:lineRule="auto"/>
            <w:ind w:left="10" w:hanging="10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Página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D">
          <w:pPr>
            <w:spacing w:line="246.99999999999994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1 de 1 </w:t>
          </w:r>
        </w:p>
      </w:tc>
    </w:tr>
    <w:tr>
      <w:trPr>
        <w:cantSplit w:val="0"/>
        <w:trHeight w:val="73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E">
          <w:pPr>
            <w:spacing w:line="246.99999999999994" w:lineRule="auto"/>
            <w:ind w:left="10" w:hanging="10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Versión No.</w:t>
          </w:r>
        </w:p>
      </w:tc>
      <w:tc>
        <w:tcPr>
          <w:gridSpan w:val="3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F">
          <w:pPr>
            <w:spacing w:line="246.99999999999994" w:lineRule="auto"/>
            <w:ind w:left="10" w:hanging="1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1</w:t>
          </w:r>
        </w:p>
      </w:tc>
    </w:tr>
  </w:tbl>
  <w:p w:rsidR="00000000" w:rsidDel="00000000" w:rsidP="00000000" w:rsidRDefault="00000000" w:rsidRPr="00000000" w14:paraId="00000032">
    <w:pPr>
      <w:ind w:firstLine="708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DB0BA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DB0BA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DB0BA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DB0BA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DB0BA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B0BA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B0BA5"/>
    <w:rPr>
      <w:rFonts w:ascii="Segoe UI" w:cs="Segoe UI" w:hAnsi="Segoe UI"/>
      <w:sz w:val="18"/>
      <w:szCs w:val="18"/>
    </w:rPr>
  </w:style>
  <w:style w:type="table" w:styleId="Tablaconcuadrcula">
    <w:name w:val="Table Grid"/>
    <w:basedOn w:val="Tablanormal"/>
    <w:uiPriority w:val="39"/>
    <w:rsid w:val="00DB0B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InviasNormal" w:customStyle="1">
    <w:name w:val="Invias Normal"/>
    <w:basedOn w:val="Normal"/>
    <w:link w:val="InviasNormalCar"/>
    <w:qFormat w:val="1"/>
    <w:rsid w:val="00A52AAB"/>
    <w:pPr>
      <w:tabs>
        <w:tab w:val="left" w:pos="-142"/>
      </w:tabs>
      <w:autoSpaceDE w:val="0"/>
      <w:autoSpaceDN w:val="0"/>
      <w:adjustRightInd w:val="0"/>
      <w:spacing w:after="240" w:before="120" w:line="240" w:lineRule="auto"/>
      <w:jc w:val="both"/>
    </w:pPr>
    <w:rPr>
      <w:rFonts w:ascii="Arial" w:cs="Arial" w:eastAsia="Times New Roman" w:hAnsi="Arial"/>
      <w:szCs w:val="24"/>
      <w:lang w:eastAsia="es-ES"/>
    </w:rPr>
  </w:style>
  <w:style w:type="character" w:styleId="InviasNormalCar" w:customStyle="1">
    <w:name w:val="Invias Normal Car"/>
    <w:link w:val="InviasNormal"/>
    <w:rsid w:val="00A52AAB"/>
    <w:rPr>
      <w:rFonts w:ascii="Arial" w:cs="Arial" w:eastAsia="Times New Roman" w:hAnsi="Arial"/>
      <w:szCs w:val="24"/>
      <w:lang w:eastAsia="es-ES"/>
    </w:rPr>
  </w:style>
  <w:style w:type="paragraph" w:styleId="Encabezado">
    <w:name w:val="header"/>
    <w:aliases w:val="h,h8,h9,h10,h18"/>
    <w:basedOn w:val="Normal"/>
    <w:link w:val="EncabezadoCar"/>
    <w:uiPriority w:val="99"/>
    <w:unhideWhenUsed w:val="1"/>
    <w:rsid w:val="00F1053F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aliases w:val="h Car,h8 Car,h9 Car,h10 Car,h18 Car"/>
    <w:basedOn w:val="Fuentedeprrafopredeter"/>
    <w:link w:val="Encabezado"/>
    <w:uiPriority w:val="99"/>
    <w:rsid w:val="00F1053F"/>
  </w:style>
  <w:style w:type="paragraph" w:styleId="Piedepgina">
    <w:name w:val="footer"/>
    <w:basedOn w:val="Normal"/>
    <w:link w:val="PiedepginaCar"/>
    <w:uiPriority w:val="99"/>
    <w:unhideWhenUsed w:val="1"/>
    <w:rsid w:val="00F1053F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1053F"/>
  </w:style>
  <w:style w:type="character" w:styleId="Fuerte">
    <w:name w:val="Strong"/>
    <w:basedOn w:val="Fuentedeprrafopredeter"/>
    <w:uiPriority w:val="22"/>
    <w:qFormat w:val="1"/>
    <w:rsid w:val="0009521A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09521A"/>
    <w:rPr>
      <w:i w:val="1"/>
      <w:iCs w:val="1"/>
    </w:rPr>
  </w:style>
  <w:style w:type="paragraph" w:styleId="Textoindependiente">
    <w:name w:val="Body Text"/>
    <w:aliases w:val="Subsection Body Text,TextindepT2,bt,body text,contents,body tesx,Texto independiente Car Car Car Car,Texto independiente Car Car Car,TEXTO PARRAFO"/>
    <w:basedOn w:val="Normal"/>
    <w:link w:val="TextoindependienteCar"/>
    <w:rsid w:val="00681A2E"/>
    <w:pPr>
      <w:widowControl w:val="0"/>
      <w:spacing w:after="240" w:before="120" w:line="240" w:lineRule="auto"/>
      <w:jc w:val="both"/>
    </w:pPr>
    <w:rPr>
      <w:rFonts w:ascii="Arial" w:cs="Times New Roman" w:eastAsia="Times New Roman" w:hAnsi="Arial"/>
      <w:color w:val="0000ff"/>
      <w:sz w:val="20"/>
      <w:szCs w:val="20"/>
      <w:lang w:eastAsia="es-ES"/>
    </w:rPr>
  </w:style>
  <w:style w:type="character" w:styleId="TextoindependienteCar" w:customStyle="1">
    <w:name w:val="Texto independiente Car"/>
    <w:aliases w:val="Subsection Body Text Car,TextindepT2 Car,bt Car,body text Car,contents Car,body tesx Car,Texto independiente Car Car Car Car Car,Texto independiente Car Car Car Car1,TEXTO PARRAFO Car"/>
    <w:basedOn w:val="Fuentedeprrafopredeter"/>
    <w:link w:val="Textoindependiente"/>
    <w:rsid w:val="00681A2E"/>
    <w:rPr>
      <w:rFonts w:ascii="Arial" w:cs="Times New Roman" w:eastAsia="Times New Roman" w:hAnsi="Arial"/>
      <w:color w:val="0000ff"/>
      <w:sz w:val="20"/>
      <w:szCs w:val="20"/>
      <w:lang w:eastAsia="es-ES"/>
    </w:rPr>
  </w:style>
  <w:style w:type="table" w:styleId="Cuadrculadetablaclara1" w:customStyle="1">
    <w:name w:val="Cuadrícula de tabla clara1"/>
    <w:basedOn w:val="Tablanormal"/>
    <w:next w:val="Tablaconcuadrculaclara"/>
    <w:uiPriority w:val="99"/>
    <w:rsid w:val="002B3513"/>
    <w:pPr>
      <w:spacing w:after="0" w:line="240" w:lineRule="auto"/>
    </w:pPr>
    <w:rPr>
      <w:rFonts w:ascii="Calibri" w:cs="Times New Roman" w:eastAsia="Calibri" w:hAnsi="Calibri"/>
    </w:rPr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table" w:styleId="Tablaconcuadrculaclara">
    <w:name w:val="Grid Table Light"/>
    <w:basedOn w:val="Tablanormal"/>
    <w:uiPriority w:val="40"/>
    <w:rsid w:val="002B3513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Mencionar">
    <w:name w:val="Mention"/>
    <w:basedOn w:val="Fuentedeprrafopredeter"/>
    <w:uiPriority w:val="99"/>
    <w:unhideWhenUsed w:val="1"/>
    <w:rPr>
      <w:color w:val="2b579a"/>
      <w:shd w:color="auto" w:fill="e6e6e6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pHsrqLQJk6pOwq5EY2FeLy+Djg==">CgMxLjAyDmguc3JyNHYwdGo2MWluMg5oLmczNmlodTF2cTB5eTIOaC5oZXh4NjRqemRmMTg4AHIhMWhHd3dkN3R3YUN3WnpnNURUWVpndnp0eEJ0V2tVN0J4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2022-08-03T21:05:00Z</dcterms:created>
  <dc:creator>Ana María Bonilla Prieto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Order">
    <vt:r8>2.29248E7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</Properties>
</file>