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Catalina Lazo Cartes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9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20"/>
        <w:gridCol w:w="990"/>
        <w:gridCol w:w="1050"/>
        <w:gridCol w:w="1185"/>
        <w:gridCol w:w="1020"/>
        <w:gridCol w:w="930"/>
        <w:gridCol w:w="2400"/>
        <w:tblGridChange w:id="0">
          <w:tblGrid>
            <w:gridCol w:w="2820"/>
            <w:gridCol w:w="990"/>
            <w:gridCol w:w="1050"/>
            <w:gridCol w:w="1185"/>
            <w:gridCol w:w="1020"/>
            <w:gridCol w:w="930"/>
            <w:gridCol w:w="240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   Implementar soluciones sistémicas integrales para automatizar y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Desarrollar la transformación de grandes volúmenes de datos para la obtención de información y conocimiento de la organización a fin de apoyar la toma de decisiones y la mejora de los procesos de negocio,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de la educación superior y mundo laboral, utilizando elementos de la estadística descriptiva, de acuerdo a requerimientos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Comunicarse de forma oral y escrita usando el idioma inglés en situaciones socio-laborales a un nivel 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Elaborar proyectos innovadores que agreguen valor a contextos sociales y productivos, de acuerdo a las necesidades del entorno.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sFcwFBs38dRtliyS+ZkhSuKnIA==">CgMxLjAyCGguZ2pkZ3hzMgloLjMwajB6bGw4AHIhMVFlSjBVdW12QUxaN2VCNzI2Nk9YY0dfbTJWcmNPcHVn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