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E0" w:rsidRPr="0016343D" w:rsidRDefault="000E62E0" w:rsidP="0016343D">
      <w:pPr>
        <w:pStyle w:val="Heading1"/>
        <w:pBdr>
          <w:bottom w:val="single" w:sz="12" w:space="1" w:color="002060"/>
        </w:pBdr>
        <w:jc w:val="center"/>
        <w:rPr>
          <w:rFonts w:ascii="Segoe UI Semibold" w:hAnsi="Segoe UI Semibold"/>
          <w:color w:val="002060"/>
          <w:sz w:val="24"/>
          <w:szCs w:val="24"/>
        </w:rPr>
      </w:pPr>
      <w:r>
        <w:rPr>
          <w:rFonts w:ascii="Segoe UI Semibold" w:hAnsi="Segoe UI Semibold"/>
          <w:color w:val="002060"/>
          <w:sz w:val="24"/>
          <w:szCs w:val="24"/>
        </w:rPr>
        <w:t>ITERACIÓN 2</w:t>
      </w:r>
    </w:p>
    <w:p w:rsidR="000E62E0" w:rsidRPr="00D113F9" w:rsidRDefault="000E62E0" w:rsidP="000E62E0">
      <w:pPr>
        <w:pStyle w:val="Heading1"/>
        <w:numPr>
          <w:ilvl w:val="0"/>
          <w:numId w:val="1"/>
        </w:numPr>
        <w:pBdr>
          <w:bottom w:val="single" w:sz="12" w:space="1" w:color="002060"/>
        </w:pBdr>
        <w:rPr>
          <w:rFonts w:ascii="Segoe UI Semibold" w:hAnsi="Segoe UI Semibold"/>
          <w:color w:val="002060"/>
          <w:sz w:val="24"/>
          <w:szCs w:val="24"/>
        </w:rPr>
      </w:pPr>
      <w:r>
        <w:rPr>
          <w:rFonts w:ascii="Segoe UI Semibold" w:hAnsi="Segoe UI Semibold"/>
          <w:color w:val="002060"/>
          <w:sz w:val="24"/>
          <w:szCs w:val="24"/>
        </w:rPr>
        <w:t>AN</w:t>
      </w:r>
      <w:r>
        <w:rPr>
          <w:rFonts w:ascii="Segoe UI Semibold" w:hAnsi="Segoe UI Semibold"/>
          <w:color w:val="002060"/>
          <w:sz w:val="24"/>
          <w:szCs w:val="24"/>
        </w:rPr>
        <w:t>Á</w:t>
      </w:r>
      <w:r>
        <w:rPr>
          <w:rFonts w:ascii="Segoe UI Semibold" w:hAnsi="Segoe UI Semibold"/>
          <w:color w:val="002060"/>
          <w:sz w:val="24"/>
          <w:szCs w:val="24"/>
        </w:rPr>
        <w:t>LISIS</w:t>
      </w:r>
    </w:p>
    <w:p w:rsidR="000E62E0" w:rsidRDefault="000E62E0"/>
    <w:p w:rsidR="000E62E0" w:rsidRPr="0016343D" w:rsidRDefault="000E62E0" w:rsidP="000E62E0">
      <w:pPr>
        <w:pStyle w:val="ListParagraph"/>
        <w:numPr>
          <w:ilvl w:val="0"/>
          <w:numId w:val="2"/>
        </w:numPr>
        <w:rPr>
          <w:rFonts w:ascii="Segoe UI Emoji" w:hAnsi="Segoe UI Emoji"/>
        </w:rPr>
      </w:pPr>
      <w:r w:rsidRPr="0016343D">
        <w:rPr>
          <w:rFonts w:ascii="Segoe UI Emoji" w:hAnsi="Segoe UI Emoji"/>
          <w:b/>
        </w:rPr>
        <w:t xml:space="preserve">Modelo </w:t>
      </w:r>
      <w:r w:rsidRPr="0016343D">
        <w:rPr>
          <w:rFonts w:ascii="Segoe UI Semibold" w:hAnsi="Segoe UI Semibold" w:cs="Segoe UI Semibold"/>
          <w:b/>
          <w:sz w:val="24"/>
        </w:rPr>
        <w:t>conceptual</w:t>
      </w:r>
    </w:p>
    <w:p w:rsidR="000E62E0" w:rsidRDefault="0016343D" w:rsidP="000E62E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0B67B">
            <wp:simplePos x="0" y="0"/>
            <wp:positionH relativeFrom="margin">
              <wp:posOffset>177875</wp:posOffset>
            </wp:positionH>
            <wp:positionV relativeFrom="paragraph">
              <wp:posOffset>26035</wp:posOffset>
            </wp:positionV>
            <wp:extent cx="8134066" cy="48408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gm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066" cy="484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Pr="0016343D" w:rsidRDefault="0016343D" w:rsidP="0016343D"/>
    <w:p w:rsidR="0016343D" w:rsidRDefault="0016343D" w:rsidP="0016343D"/>
    <w:p w:rsidR="0016343D" w:rsidRDefault="0016343D" w:rsidP="0016343D">
      <w:pPr>
        <w:jc w:val="right"/>
      </w:pPr>
    </w:p>
    <w:p w:rsidR="0016343D" w:rsidRDefault="0016343D" w:rsidP="0016343D">
      <w:pPr>
        <w:jc w:val="right"/>
      </w:pPr>
    </w:p>
    <w:p w:rsidR="0016343D" w:rsidRDefault="0016343D" w:rsidP="0016343D">
      <w:pPr>
        <w:jc w:val="right"/>
        <w:sectPr w:rsidR="0016343D" w:rsidSect="0016343D">
          <w:headerReference w:type="default" r:id="rId9"/>
          <w:pgSz w:w="15840" w:h="12240" w:orient="landscape"/>
          <w:pgMar w:top="1276" w:right="1417" w:bottom="1701" w:left="1417" w:header="708" w:footer="708" w:gutter="0"/>
          <w:cols w:space="708"/>
          <w:docGrid w:linePitch="360"/>
        </w:sectPr>
      </w:pPr>
    </w:p>
    <w:p w:rsidR="0016343D" w:rsidRDefault="0016343D" w:rsidP="0016343D"/>
    <w:p w:rsidR="0016343D" w:rsidRDefault="0016343D" w:rsidP="0016343D">
      <w:p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Los cambios que se realizaron al modelo fueron los siguientes:</w:t>
      </w:r>
    </w:p>
    <w:p w:rsidR="0016343D" w:rsidRDefault="0016343D" w:rsidP="0016343D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Se creó la clase Carrito para manejar los carritos de una sucursal</w:t>
      </w:r>
    </w:p>
    <w:p w:rsidR="0016343D" w:rsidRDefault="0016343D" w:rsidP="0016343D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 xml:space="preserve">Se creó la clase </w:t>
      </w:r>
      <w:proofErr w:type="spellStart"/>
      <w:r>
        <w:rPr>
          <w:rFonts w:ascii="Segoe UI Semibold" w:hAnsi="Segoe UI Semibold" w:cs="Segoe UI Semibold"/>
          <w:sz w:val="24"/>
        </w:rPr>
        <w:t>ItemCarrito</w:t>
      </w:r>
      <w:proofErr w:type="spellEnd"/>
      <w:r>
        <w:rPr>
          <w:rFonts w:ascii="Segoe UI Semibold" w:hAnsi="Segoe UI Semibold" w:cs="Segoe UI Semibold"/>
          <w:sz w:val="24"/>
        </w:rPr>
        <w:t xml:space="preserve"> para manejar todos productos que se agregan aun carrito</w:t>
      </w:r>
    </w:p>
    <w:p w:rsidR="0016343D" w:rsidRDefault="0016343D" w:rsidP="0016343D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 xml:space="preserve">Se modificaron las relaciones de la clase </w:t>
      </w:r>
      <w:proofErr w:type="spellStart"/>
      <w:r>
        <w:rPr>
          <w:rFonts w:ascii="Segoe UI Semibold" w:hAnsi="Segoe UI Semibold" w:cs="Segoe UI Semibold"/>
          <w:sz w:val="24"/>
        </w:rPr>
        <w:t>VolumenProducto</w:t>
      </w:r>
      <w:proofErr w:type="spellEnd"/>
      <w:r>
        <w:rPr>
          <w:rFonts w:ascii="Segoe UI Semibold" w:hAnsi="Segoe UI Semibold" w:cs="Segoe UI Semibold"/>
          <w:sz w:val="24"/>
        </w:rPr>
        <w:t xml:space="preserve"> porque estaba siendo usada para muchas cosas, para soluci</w:t>
      </w:r>
      <w:r w:rsidR="00584E73">
        <w:rPr>
          <w:rFonts w:ascii="Segoe UI Semibold" w:hAnsi="Segoe UI Semibold" w:cs="Segoe UI Semibold"/>
          <w:sz w:val="24"/>
        </w:rPr>
        <w:t>o</w:t>
      </w:r>
      <w:r>
        <w:rPr>
          <w:rFonts w:ascii="Segoe UI Semibold" w:hAnsi="Segoe UI Semibold" w:cs="Segoe UI Semibold"/>
          <w:sz w:val="24"/>
        </w:rPr>
        <w:t xml:space="preserve">nar esto se creó la clase </w:t>
      </w:r>
      <w:proofErr w:type="spellStart"/>
      <w:r>
        <w:rPr>
          <w:rFonts w:ascii="Segoe UI Semibold" w:hAnsi="Segoe UI Semibold" w:cs="Segoe UI Semibold"/>
          <w:sz w:val="24"/>
        </w:rPr>
        <w:t>ItemPedido</w:t>
      </w:r>
      <w:proofErr w:type="spellEnd"/>
      <w:r>
        <w:rPr>
          <w:rFonts w:ascii="Segoe UI Semibold" w:hAnsi="Segoe UI Semibold" w:cs="Segoe UI Semibold"/>
          <w:sz w:val="24"/>
        </w:rPr>
        <w:t xml:space="preserve">, donde ahora se maneja la cantidad de productos que se piden al proveedor, la fecha de vencimiento de estos, y los precios unitarios </w:t>
      </w:r>
      <w:r w:rsidR="00584E73">
        <w:rPr>
          <w:rFonts w:ascii="Segoe UI Semibold" w:hAnsi="Segoe UI Semibold" w:cs="Segoe UI Semibold"/>
          <w:sz w:val="24"/>
        </w:rPr>
        <w:t>d</w:t>
      </w:r>
      <w:r>
        <w:rPr>
          <w:rFonts w:ascii="Segoe UI Semibold" w:hAnsi="Segoe UI Semibold" w:cs="Segoe UI Semibold"/>
          <w:sz w:val="24"/>
        </w:rPr>
        <w:t xml:space="preserve">e compra y venta de los productos. </w:t>
      </w:r>
      <w:r w:rsidR="00584E73">
        <w:rPr>
          <w:rFonts w:ascii="Segoe UI Semibold" w:hAnsi="Segoe UI Semibold" w:cs="Segoe UI Semibold"/>
          <w:sz w:val="24"/>
        </w:rPr>
        <w:t>Asimismo,</w:t>
      </w:r>
      <w:r>
        <w:rPr>
          <w:rFonts w:ascii="Segoe UI Semibold" w:hAnsi="Segoe UI Semibold" w:cs="Segoe UI Semibold"/>
          <w:sz w:val="24"/>
        </w:rPr>
        <w:t xml:space="preserve"> se creó la clase </w:t>
      </w:r>
      <w:proofErr w:type="spellStart"/>
      <w:r>
        <w:rPr>
          <w:rFonts w:ascii="Segoe UI Semibold" w:hAnsi="Segoe UI Semibold" w:cs="Segoe UI Semibold"/>
          <w:sz w:val="24"/>
        </w:rPr>
        <w:t>ItemFactura</w:t>
      </w:r>
      <w:proofErr w:type="spellEnd"/>
      <w:r>
        <w:rPr>
          <w:rFonts w:ascii="Segoe UI Semibold" w:hAnsi="Segoe UI Semibold" w:cs="Segoe UI Semibold"/>
          <w:sz w:val="24"/>
        </w:rPr>
        <w:t xml:space="preserve"> donde se manejan las</w:t>
      </w:r>
      <w:r w:rsidR="00584E73">
        <w:rPr>
          <w:rFonts w:ascii="Segoe UI Semibold" w:hAnsi="Segoe UI Semibold" w:cs="Segoe UI Semibold"/>
          <w:sz w:val="24"/>
        </w:rPr>
        <w:t xml:space="preserve"> n</w:t>
      </w:r>
      <w:r>
        <w:rPr>
          <w:rFonts w:ascii="Segoe UI Semibold" w:hAnsi="Segoe UI Semibold" w:cs="Segoe UI Semibold"/>
          <w:sz w:val="24"/>
        </w:rPr>
        <w:t xml:space="preserve"> unidades </w:t>
      </w:r>
      <w:r w:rsidR="00584E73">
        <w:rPr>
          <w:rFonts w:ascii="Segoe UI Semibold" w:hAnsi="Segoe UI Semibold" w:cs="Segoe UI Semibold"/>
          <w:sz w:val="24"/>
        </w:rPr>
        <w:t>vendidas de un producto.</w:t>
      </w:r>
    </w:p>
    <w:p w:rsidR="00584E73" w:rsidRDefault="00584E73" w:rsidP="00584E73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Se creó una asociación entre las clases Carrito y Estante para poder saber de cuál estante se sacaron los productos que se agregan al carrito.</w:t>
      </w:r>
    </w:p>
    <w:p w:rsidR="00652BF1" w:rsidRPr="00FF730C" w:rsidRDefault="00652BF1" w:rsidP="00584E73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En la clase cliente se agregó el atributo contraseña para poder garantizar el requerimiento no funcional de privacidad.</w:t>
      </w:r>
    </w:p>
    <w:p w:rsidR="00584E73" w:rsidRPr="00D113F9" w:rsidRDefault="00584E73" w:rsidP="00584E73">
      <w:pPr>
        <w:pStyle w:val="Heading1"/>
        <w:numPr>
          <w:ilvl w:val="0"/>
          <w:numId w:val="1"/>
        </w:numPr>
        <w:pBdr>
          <w:bottom w:val="single" w:sz="12" w:space="1" w:color="002060"/>
        </w:pBdr>
        <w:rPr>
          <w:rFonts w:ascii="Segoe UI Semibold" w:hAnsi="Segoe UI Semibold"/>
          <w:color w:val="002060"/>
          <w:sz w:val="24"/>
          <w:szCs w:val="24"/>
        </w:rPr>
      </w:pPr>
      <w:r>
        <w:rPr>
          <w:rFonts w:ascii="Segoe UI Semibold" w:hAnsi="Segoe UI Semibold"/>
          <w:color w:val="002060"/>
          <w:sz w:val="24"/>
          <w:szCs w:val="24"/>
        </w:rPr>
        <w:t>DISEÑO DE LA APLICACIÓN</w:t>
      </w:r>
    </w:p>
    <w:p w:rsidR="00584E73" w:rsidRDefault="00584E73" w:rsidP="00584E73">
      <w:pPr>
        <w:rPr>
          <w:rFonts w:ascii="Segoe UI Semibold" w:hAnsi="Segoe UI Semibold" w:cs="Segoe UI Semibold"/>
          <w:sz w:val="24"/>
        </w:rPr>
      </w:pPr>
    </w:p>
    <w:p w:rsidR="00595FA4" w:rsidRPr="00652BF1" w:rsidRDefault="004428D6" w:rsidP="00652BF1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</w:rPr>
      </w:pPr>
      <w:r w:rsidRPr="00652BF1">
        <w:rPr>
          <w:rFonts w:ascii="Segoe UI Semibold" w:hAnsi="Segoe UI Semibold" w:cs="Segoe UI Semibold"/>
          <w:sz w:val="24"/>
        </w:rPr>
        <w:t>El impacto que genera</w:t>
      </w:r>
      <w:r w:rsidR="00595FA4" w:rsidRPr="00652BF1">
        <w:rPr>
          <w:rFonts w:ascii="Segoe UI Semibold" w:hAnsi="Segoe UI Semibold" w:cs="Segoe UI Semibold"/>
          <w:sz w:val="24"/>
        </w:rPr>
        <w:t xml:space="preserve"> la modificación del modelo conceptual es que es necesario añadir nuevas tablas al modelo relacional y también nuevos atributos en algunas tablas.</w:t>
      </w:r>
    </w:p>
    <w:p w:rsidR="00652BF1" w:rsidRPr="00FF730C" w:rsidRDefault="00652BF1" w:rsidP="00652BF1">
      <w:pPr>
        <w:pStyle w:val="ListParagraph"/>
        <w:rPr>
          <w:rFonts w:ascii="Segoe UI Semibold" w:hAnsi="Segoe UI Semibold" w:cs="Segoe UI Semibold"/>
          <w:sz w:val="24"/>
        </w:rPr>
      </w:pPr>
    </w:p>
    <w:tbl>
      <w:tblPr>
        <w:tblW w:w="7956" w:type="dxa"/>
        <w:tblInd w:w="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2113"/>
        <w:gridCol w:w="2268"/>
        <w:gridCol w:w="1559"/>
        <w:gridCol w:w="1559"/>
      </w:tblGrid>
      <w:tr w:rsidR="00595FA4" w:rsidRPr="00595FA4" w:rsidTr="009A4364">
        <w:trPr>
          <w:trHeight w:val="300"/>
        </w:trPr>
        <w:tc>
          <w:tcPr>
            <w:tcW w:w="79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Carrito</w:t>
            </w:r>
          </w:p>
        </w:tc>
      </w:tr>
      <w:tr w:rsidR="00595FA4" w:rsidRPr="00595FA4" w:rsidTr="00595FA4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idSucursal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idCliente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idEstante</w:t>
            </w:r>
            <w:proofErr w:type="spellEnd"/>
          </w:p>
        </w:tc>
      </w:tr>
      <w:tr w:rsidR="00595FA4" w:rsidRPr="00595FA4" w:rsidTr="00595FA4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PK, 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Sucursal.id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Cliente.id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</w:tcPr>
          <w:p w:rsidR="00595FA4" w:rsidRPr="00595FA4" w:rsidRDefault="00FF730C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FK(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Estante</w:t>
            </w: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</w:tbl>
    <w:p w:rsidR="00595FA4" w:rsidRDefault="00595FA4" w:rsidP="00595FA4">
      <w:pPr>
        <w:pStyle w:val="ListParagraph"/>
        <w:rPr>
          <w:rFonts w:ascii="Segoe UI Semibold" w:hAnsi="Segoe UI Semibold" w:cs="Segoe UI Semibold"/>
          <w:sz w:val="24"/>
        </w:rPr>
      </w:pPr>
    </w:p>
    <w:tbl>
      <w:tblPr>
        <w:tblW w:w="5826" w:type="dxa"/>
        <w:tblInd w:w="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059"/>
        <w:gridCol w:w="2330"/>
        <w:gridCol w:w="1069"/>
      </w:tblGrid>
      <w:tr w:rsidR="00595FA4" w:rsidRPr="00595FA4" w:rsidTr="00595FA4">
        <w:trPr>
          <w:trHeight w:val="300"/>
        </w:trPr>
        <w:tc>
          <w:tcPr>
            <w:tcW w:w="5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ItemCarrito</w:t>
            </w:r>
            <w:proofErr w:type="spellEnd"/>
          </w:p>
        </w:tc>
      </w:tr>
      <w:tr w:rsidR="00595FA4" w:rsidRPr="00595FA4" w:rsidTr="00595FA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idCarrito</w:t>
            </w:r>
            <w:proofErr w:type="spellEnd"/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</w:tr>
      <w:tr w:rsidR="00595FA4" w:rsidRPr="00595FA4" w:rsidTr="00595FA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PK, 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Carrito.id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PK, 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Producto.id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</w:tr>
    </w:tbl>
    <w:p w:rsidR="00595FA4" w:rsidRDefault="00595FA4" w:rsidP="00595FA4">
      <w:pPr>
        <w:pStyle w:val="ListParagraph"/>
        <w:rPr>
          <w:rFonts w:ascii="Segoe UI Semibold" w:hAnsi="Segoe UI Semibold" w:cs="Segoe UI Semibold"/>
          <w:sz w:val="24"/>
        </w:rPr>
      </w:pPr>
    </w:p>
    <w:tbl>
      <w:tblPr>
        <w:tblW w:w="6700" w:type="dxa"/>
        <w:tblInd w:w="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492"/>
        <w:gridCol w:w="1246"/>
        <w:gridCol w:w="2562"/>
      </w:tblGrid>
      <w:tr w:rsidR="00595FA4" w:rsidRPr="00595FA4" w:rsidTr="00595FA4">
        <w:trPr>
          <w:trHeight w:val="300"/>
        </w:trPr>
        <w:tc>
          <w:tcPr>
            <w:tcW w:w="6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ItemPedido</w:t>
            </w:r>
            <w:proofErr w:type="spellEnd"/>
          </w:p>
        </w:tc>
      </w:tr>
      <w:tr w:rsidR="00595FA4" w:rsidRPr="00595FA4" w:rsidTr="00595FA4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idPedido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fechaVencimiento</w:t>
            </w:r>
            <w:proofErr w:type="spellEnd"/>
          </w:p>
        </w:tc>
      </w:tr>
      <w:tr w:rsidR="00595FA4" w:rsidRPr="00595FA4" w:rsidTr="00595FA4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Pedido.id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), NN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95FA4" w:rsidRDefault="00595FA4" w:rsidP="00FF730C">
      <w:pPr>
        <w:rPr>
          <w:rFonts w:ascii="Segoe UI Semibold" w:hAnsi="Segoe UI Semibold" w:cs="Segoe UI Semibold"/>
          <w:sz w:val="24"/>
        </w:rPr>
      </w:pPr>
    </w:p>
    <w:p w:rsidR="00652BF1" w:rsidRPr="00FF730C" w:rsidRDefault="00652BF1" w:rsidP="00FF730C">
      <w:pPr>
        <w:rPr>
          <w:rFonts w:ascii="Segoe UI Semibold" w:hAnsi="Segoe UI Semibold" w:cs="Segoe UI Semibold"/>
          <w:sz w:val="24"/>
        </w:rPr>
      </w:pPr>
    </w:p>
    <w:tbl>
      <w:tblPr>
        <w:tblW w:w="7300" w:type="dxa"/>
        <w:tblInd w:w="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924"/>
        <w:gridCol w:w="2503"/>
        <w:gridCol w:w="1418"/>
      </w:tblGrid>
      <w:tr w:rsidR="00595FA4" w:rsidRPr="00595FA4" w:rsidTr="00FF730C">
        <w:trPr>
          <w:trHeight w:val="300"/>
        </w:trPr>
        <w:tc>
          <w:tcPr>
            <w:tcW w:w="7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ItemFactura</w:t>
            </w:r>
            <w:proofErr w:type="spellEnd"/>
          </w:p>
        </w:tc>
      </w:tr>
      <w:tr w:rsidR="00595FA4" w:rsidRPr="00595FA4" w:rsidTr="00FF730C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idFactura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</w:tr>
      <w:tr w:rsidR="00595FA4" w:rsidRPr="00595FA4" w:rsidTr="00FF730C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Factura.id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), NN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FK(</w:t>
            </w:r>
            <w:proofErr w:type="spellStart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Producto.id</w:t>
            </w:r>
            <w:proofErr w:type="spellEnd"/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95FA4" w:rsidRPr="00595FA4" w:rsidRDefault="00595FA4" w:rsidP="00595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95FA4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</w:tr>
    </w:tbl>
    <w:p w:rsidR="00FF730C" w:rsidRPr="00595FA4" w:rsidRDefault="00FF730C" w:rsidP="00595FA4">
      <w:pPr>
        <w:rPr>
          <w:rFonts w:ascii="Segoe UI Semibold" w:hAnsi="Segoe UI Semibold" w:cs="Segoe UI Semibold"/>
          <w:sz w:val="24"/>
        </w:rPr>
      </w:pPr>
    </w:p>
    <w:tbl>
      <w:tblPr>
        <w:tblW w:w="7601" w:type="dxa"/>
        <w:tblInd w:w="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"/>
        <w:gridCol w:w="1984"/>
        <w:gridCol w:w="1418"/>
        <w:gridCol w:w="1701"/>
        <w:gridCol w:w="1984"/>
      </w:tblGrid>
      <w:tr w:rsidR="00FF730C" w:rsidRPr="00FF730C" w:rsidTr="00FF730C">
        <w:trPr>
          <w:trHeight w:val="300"/>
        </w:trPr>
        <w:tc>
          <w:tcPr>
            <w:tcW w:w="7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FF730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VolumenProducto</w:t>
            </w:r>
            <w:proofErr w:type="spellEnd"/>
          </w:p>
        </w:tc>
      </w:tr>
      <w:tr w:rsidR="00FF730C" w:rsidRPr="00FF730C" w:rsidTr="00FF730C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peso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volumen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idProducto</w:t>
            </w:r>
            <w:proofErr w:type="spellEnd"/>
          </w:p>
        </w:tc>
      </w:tr>
      <w:tr w:rsidR="00FF730C" w:rsidRPr="00FF730C" w:rsidTr="00FF730C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NN, </w:t>
            </w:r>
            <w:proofErr w:type="gramStart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CK(</w:t>
            </w:r>
            <w:proofErr w:type="gramEnd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cantidad&gt;0)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CK(</w:t>
            </w:r>
            <w:proofErr w:type="gramEnd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peso &gt; 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CK(</w:t>
            </w:r>
            <w:proofErr w:type="gramEnd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volumen &gt; 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FF730C" w:rsidRPr="00FF730C" w:rsidRDefault="00FF730C" w:rsidP="00FF7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FK(</w:t>
            </w:r>
            <w:proofErr w:type="spellStart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Producto.id</w:t>
            </w:r>
            <w:proofErr w:type="spellEnd"/>
            <w:r w:rsidRPr="00FF730C">
              <w:rPr>
                <w:rFonts w:ascii="Calibri" w:eastAsia="Times New Roman" w:hAnsi="Calibri" w:cs="Calibri"/>
                <w:color w:val="000000"/>
                <w:lang w:eastAsia="es-CO"/>
              </w:rPr>
              <w:t>), NN</w:t>
            </w:r>
          </w:p>
        </w:tc>
      </w:tr>
    </w:tbl>
    <w:p w:rsidR="00595FA4" w:rsidRDefault="00595FA4" w:rsidP="00595FA4">
      <w:pPr>
        <w:rPr>
          <w:rFonts w:ascii="Segoe UI Semibold" w:hAnsi="Segoe UI Semibold" w:cs="Segoe UI Semibold"/>
          <w:sz w:val="24"/>
        </w:rPr>
      </w:pPr>
    </w:p>
    <w:p w:rsidR="0023722E" w:rsidRPr="00652BF1" w:rsidRDefault="00635D9A" w:rsidP="00652BF1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</w:rPr>
      </w:pPr>
      <w:r w:rsidRPr="00652BF1">
        <w:rPr>
          <w:rFonts w:ascii="Segoe UI Semibold" w:hAnsi="Segoe UI Semibold" w:cs="Segoe UI Semibold"/>
          <w:sz w:val="24"/>
        </w:rPr>
        <w:t xml:space="preserve">Listado de tablas </w:t>
      </w:r>
    </w:p>
    <w:p w:rsidR="00635D9A" w:rsidRDefault="00635D9A" w:rsidP="00635D9A">
      <w:pPr>
        <w:pStyle w:val="ListParagraph"/>
        <w:rPr>
          <w:rFonts w:ascii="Segoe UI Semibold" w:hAnsi="Segoe UI Semibold" w:cs="Segoe UI Semibold"/>
          <w:sz w:val="24"/>
        </w:rPr>
      </w:pPr>
    </w:p>
    <w:p w:rsidR="00635D9A" w:rsidRPr="00635D9A" w:rsidRDefault="00635D9A" w:rsidP="00635D9A">
      <w:pPr>
        <w:pStyle w:val="ListParagraph"/>
        <w:rPr>
          <w:rFonts w:ascii="Segoe UI Semibold" w:hAnsi="Segoe UI Semibold" w:cs="Segoe UI Semibold"/>
          <w:sz w:val="24"/>
        </w:rPr>
      </w:pPr>
      <w:r>
        <w:rPr>
          <w:noProof/>
        </w:rPr>
        <w:drawing>
          <wp:inline distT="0" distB="0" distL="0" distR="0" wp14:anchorId="29DA03F8" wp14:editId="26D422D3">
            <wp:extent cx="5882005" cy="3949700"/>
            <wp:effectExtent l="0" t="0" r="4445" b="0"/>
            <wp:docPr id="2" name="Picture 2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9A" w:rsidRDefault="00635D9A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  <w:r w:rsidRPr="00635D9A">
        <w:rPr>
          <w:rFonts w:ascii="Segoe UI Semibold" w:hAnsi="Segoe UI Semibold" w:cs="Segoe UI Semibold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11332</wp:posOffset>
                </wp:positionV>
                <wp:extent cx="3217545" cy="1404620"/>
                <wp:effectExtent l="0" t="0" r="1905" b="0"/>
                <wp:wrapThrough wrapText="bothSides">
                  <wp:wrapPolygon edited="0">
                    <wp:start x="0" y="0"/>
                    <wp:lineTo x="0" y="20102"/>
                    <wp:lineTo x="21485" y="20102"/>
                    <wp:lineTo x="2148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D9A" w:rsidRPr="00635D9A" w:rsidRDefault="00635D9A" w:rsidP="00635D9A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16"/>
                              </w:rPr>
                            </w:pPr>
                            <w:r w:rsidRPr="00635D9A">
                              <w:rPr>
                                <w:rFonts w:ascii="Segoe UI Semibold" w:hAnsi="Segoe UI Semibold" w:cs="Segoe UI Semibold"/>
                                <w:sz w:val="16"/>
                              </w:rPr>
                              <w:t xml:space="preserve">Tomado del archivo </w:t>
                            </w:r>
                            <w:proofErr w:type="spellStart"/>
                            <w:r w:rsidRPr="00635D9A">
                              <w:rPr>
                                <w:rFonts w:ascii="Segoe UI Semibold" w:hAnsi="Segoe UI Semibold" w:cs="Segoe UI Semibold"/>
                                <w:sz w:val="16"/>
                              </w:rPr>
                              <w:t>ListadoTablas</w:t>
                            </w:r>
                            <w:proofErr w:type="spellEnd"/>
                            <w:r w:rsidRPr="00635D9A">
                              <w:rPr>
                                <w:rFonts w:ascii="Segoe UI Semibold" w:hAnsi="Segoe UI Semibold" w:cs="Segoe UI Semibold"/>
                                <w:sz w:val="16"/>
                              </w:rPr>
                              <w:t xml:space="preserve"> ubicado en la carpeta docs.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253.35pt;height:110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EyIA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" stroked="f">
                <v:textbox style="mso-fit-shape-to-text:t">
                  <w:txbxContent>
                    <w:p w:rsidR="00635D9A" w:rsidRPr="00635D9A" w:rsidRDefault="00635D9A" w:rsidP="00635D9A">
                      <w:pPr>
                        <w:jc w:val="center"/>
                        <w:rPr>
                          <w:rFonts w:ascii="Segoe UI Semibold" w:hAnsi="Segoe UI Semibold" w:cs="Segoe UI Semibold"/>
                          <w:sz w:val="16"/>
                        </w:rPr>
                      </w:pPr>
                      <w:r w:rsidRPr="00635D9A">
                        <w:rPr>
                          <w:rFonts w:ascii="Segoe UI Semibold" w:hAnsi="Segoe UI Semibold" w:cs="Segoe UI Semibold"/>
                          <w:sz w:val="16"/>
                        </w:rPr>
                        <w:t xml:space="preserve">Tomado del archivo </w:t>
                      </w:r>
                      <w:proofErr w:type="spellStart"/>
                      <w:r w:rsidRPr="00635D9A">
                        <w:rPr>
                          <w:rFonts w:ascii="Segoe UI Semibold" w:hAnsi="Segoe UI Semibold" w:cs="Segoe UI Semibold"/>
                          <w:sz w:val="16"/>
                        </w:rPr>
                        <w:t>ListadoTablas</w:t>
                      </w:r>
                      <w:proofErr w:type="spellEnd"/>
                      <w:r w:rsidRPr="00635D9A">
                        <w:rPr>
                          <w:rFonts w:ascii="Segoe UI Semibold" w:hAnsi="Segoe UI Semibold" w:cs="Segoe UI Semibold"/>
                          <w:sz w:val="16"/>
                        </w:rPr>
                        <w:t xml:space="preserve"> ubicado en la carpeta docs.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ascii="Segoe UI Semibold" w:hAnsi="Segoe UI Semibold" w:cs="Segoe UI Semibold"/>
          <w:sz w:val="24"/>
        </w:rPr>
        <w:tab/>
      </w:r>
    </w:p>
    <w:p w:rsidR="00635D9A" w:rsidRDefault="00635D9A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35D9A" w:rsidRDefault="00635D9A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Default="00652BF1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Default="00652BF1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Default="00652BF1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Default="00652BF1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Default="00652BF1" w:rsidP="00635D9A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p w:rsidR="00652BF1" w:rsidRPr="0041211C" w:rsidRDefault="00652BF1" w:rsidP="00652BF1">
      <w:pPr>
        <w:pStyle w:val="ListParagraph"/>
        <w:numPr>
          <w:ilvl w:val="0"/>
          <w:numId w:val="4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Lógica de los nuevos requerimientos.</w:t>
      </w:r>
    </w:p>
    <w:p w:rsidR="00A41CB2" w:rsidRPr="0041211C" w:rsidRDefault="00A41CB2" w:rsidP="00A41CB2">
      <w:pPr>
        <w:pStyle w:val="ListParagraph"/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Precondición: El cliente ha iniciado sesión satisfactoriamente.</w:t>
      </w:r>
    </w:p>
    <w:p w:rsidR="00652BF1" w:rsidRPr="0041211C" w:rsidRDefault="00456005" w:rsidP="00652BF1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RF12 Solicitar carrito de compras:</w:t>
      </w:r>
    </w:p>
    <w:p w:rsidR="00D96ED6" w:rsidRPr="0041211C" w:rsidRDefault="00A41CB2" w:rsidP="00456005">
      <w:pPr>
        <w:pStyle w:val="ListParagraph"/>
        <w:numPr>
          <w:ilvl w:val="0"/>
          <w:numId w:val="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El cliente s</w:t>
      </w:r>
      <w:r w:rsidR="00D96ED6" w:rsidRPr="0041211C">
        <w:rPr>
          <w:rFonts w:ascii="Segoe UI Semibold" w:hAnsi="Segoe UI Semibold" w:cs="Segoe UI Semibold"/>
          <w:sz w:val="20"/>
          <w:szCs w:val="20"/>
        </w:rPr>
        <w:t>elecciona la opción de solicitar carrito</w:t>
      </w:r>
    </w:p>
    <w:p w:rsidR="00D96ED6" w:rsidRPr="0041211C" w:rsidRDefault="00D96ED6" w:rsidP="00456005">
      <w:pPr>
        <w:pStyle w:val="ListParagraph"/>
        <w:numPr>
          <w:ilvl w:val="0"/>
          <w:numId w:val="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Ingresa el id de la sucursal</w:t>
      </w:r>
    </w:p>
    <w:p w:rsidR="00D96ED6" w:rsidRPr="0041211C" w:rsidRDefault="00B03B8B" w:rsidP="00456005">
      <w:pPr>
        <w:pStyle w:val="ListParagraph"/>
        <w:numPr>
          <w:ilvl w:val="0"/>
          <w:numId w:val="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 xml:space="preserve">La aplicación </w:t>
      </w:r>
      <w:r w:rsidR="00A41CB2" w:rsidRPr="0041211C">
        <w:rPr>
          <w:rFonts w:ascii="Segoe UI Semibold" w:hAnsi="Segoe UI Semibold" w:cs="Segoe UI Semibold"/>
          <w:sz w:val="20"/>
          <w:szCs w:val="20"/>
        </w:rPr>
        <w:t>crea una nueva tupla en la tabla Carrito, asociándolo con el cliente y la sucursal.</w:t>
      </w:r>
    </w:p>
    <w:p w:rsidR="00A41CB2" w:rsidRPr="0041211C" w:rsidRDefault="00A41CB2" w:rsidP="00456005">
      <w:pPr>
        <w:pStyle w:val="ListParagraph"/>
        <w:numPr>
          <w:ilvl w:val="0"/>
          <w:numId w:val="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El cliente recibe el id del carrito que se creó.</w:t>
      </w:r>
    </w:p>
    <w:p w:rsidR="00A41CB2" w:rsidRPr="0041211C" w:rsidRDefault="00A41CB2" w:rsidP="00A41CB2">
      <w:pPr>
        <w:pStyle w:val="ListParagraph"/>
        <w:numPr>
          <w:ilvl w:val="0"/>
          <w:numId w:val="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En caso de cualquier error que pudiera ocurrir, se realiza rollback.</w:t>
      </w:r>
    </w:p>
    <w:p w:rsidR="00A41CB2" w:rsidRPr="0041211C" w:rsidRDefault="00A41CB2" w:rsidP="00A41CB2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RF13 Adicionar un producto al carrito de compras.</w:t>
      </w:r>
    </w:p>
    <w:p w:rsidR="00A41CB2" w:rsidRPr="0041211C" w:rsidRDefault="00A41CB2" w:rsidP="00A41CB2">
      <w:pPr>
        <w:pStyle w:val="ListParagraph"/>
        <w:numPr>
          <w:ilvl w:val="0"/>
          <w:numId w:val="7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El cliente selecciona la opción añadir producto</w:t>
      </w:r>
      <w:r w:rsidR="00F547D3" w:rsidRPr="0041211C">
        <w:rPr>
          <w:rFonts w:ascii="Segoe UI Semibold" w:hAnsi="Segoe UI Semibold" w:cs="Segoe UI Semibold"/>
          <w:sz w:val="20"/>
          <w:szCs w:val="20"/>
        </w:rPr>
        <w:t xml:space="preserve"> y el id de su carrito</w:t>
      </w:r>
      <w:r w:rsidRPr="0041211C">
        <w:rPr>
          <w:rFonts w:ascii="Segoe UI Semibold" w:hAnsi="Segoe UI Semibold" w:cs="Segoe UI Semibold"/>
          <w:sz w:val="20"/>
          <w:szCs w:val="20"/>
        </w:rPr>
        <w:t>.</w:t>
      </w:r>
    </w:p>
    <w:p w:rsidR="00A41CB2" w:rsidRPr="0041211C" w:rsidRDefault="00F547D3" w:rsidP="00A41CB2">
      <w:pPr>
        <w:pStyle w:val="ListParagraph"/>
        <w:numPr>
          <w:ilvl w:val="0"/>
          <w:numId w:val="7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Superandes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verifica que el carrito sea del cliente para proceder.</w:t>
      </w:r>
    </w:p>
    <w:p w:rsidR="00F547D3" w:rsidRPr="0041211C" w:rsidRDefault="00F547D3" w:rsidP="00A41CB2">
      <w:pPr>
        <w:pStyle w:val="ListParagraph"/>
        <w:numPr>
          <w:ilvl w:val="0"/>
          <w:numId w:val="7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El cliente ingresa el id del producto que va a agregar, las unidades que quiere y el id del estante del que obtuvo los productos.</w:t>
      </w:r>
    </w:p>
    <w:p w:rsidR="00F547D3" w:rsidRPr="0041211C" w:rsidRDefault="00F547D3" w:rsidP="00A41CB2">
      <w:pPr>
        <w:pStyle w:val="ListParagraph"/>
        <w:numPr>
          <w:ilvl w:val="0"/>
          <w:numId w:val="7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Superandes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resta las n unidades que obtuvo el cliente al estante y las suma al ítem carrito que se creó.</w:t>
      </w:r>
    </w:p>
    <w:p w:rsidR="00F547D3" w:rsidRPr="0041211C" w:rsidRDefault="00F547D3" w:rsidP="00F547D3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RF14 Devolver un producto del carrito de compras.</w:t>
      </w:r>
    </w:p>
    <w:p w:rsidR="00606AC8" w:rsidRPr="0041211C" w:rsidRDefault="00606AC8" w:rsidP="00606AC8">
      <w:pPr>
        <w:pStyle w:val="ListParagraph"/>
        <w:numPr>
          <w:ilvl w:val="0"/>
          <w:numId w:val="8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El cliente ingresa el id del producto que desea devolver y las unidades que desea devolver.</w:t>
      </w:r>
    </w:p>
    <w:p w:rsidR="00606AC8" w:rsidRPr="0041211C" w:rsidRDefault="00606AC8" w:rsidP="00606AC8">
      <w:pPr>
        <w:pStyle w:val="ListParagraph"/>
        <w:numPr>
          <w:ilvl w:val="0"/>
          <w:numId w:val="8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Superandes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aumenta en n la cantidad de productos</w:t>
      </w:r>
      <w:r w:rsidR="0041211C" w:rsidRPr="0041211C">
        <w:rPr>
          <w:rFonts w:ascii="Segoe UI Semibold" w:hAnsi="Segoe UI Semibold" w:cs="Segoe UI Semibold"/>
          <w:sz w:val="20"/>
          <w:szCs w:val="20"/>
        </w:rPr>
        <w:t xml:space="preserve"> del estante del que el cliente tomó los n productos.</w:t>
      </w:r>
    </w:p>
    <w:p w:rsidR="0041211C" w:rsidRPr="0041211C" w:rsidRDefault="0041211C" w:rsidP="00606AC8">
      <w:pPr>
        <w:pStyle w:val="ListParagraph"/>
        <w:numPr>
          <w:ilvl w:val="0"/>
          <w:numId w:val="8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 xml:space="preserve">Si el cliente decide devolver todos los productos, se elimina la tupla </w:t>
      </w: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itemCarrito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, que representa las n unidades del producto que </w:t>
      </w: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elgió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el cliente.</w:t>
      </w:r>
    </w:p>
    <w:p w:rsidR="0041211C" w:rsidRPr="0041211C" w:rsidRDefault="0041211C" w:rsidP="0041211C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RF15 Pagar la compra.</w:t>
      </w:r>
    </w:p>
    <w:p w:rsidR="0041211C" w:rsidRPr="0041211C" w:rsidRDefault="0041211C" w:rsidP="0041211C">
      <w:pPr>
        <w:pStyle w:val="ListParagraph"/>
        <w:numPr>
          <w:ilvl w:val="0"/>
          <w:numId w:val="9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S</w:t>
      </w:r>
      <w:r w:rsidRPr="0041211C">
        <w:rPr>
          <w:rFonts w:ascii="Segoe UI Semibold" w:hAnsi="Segoe UI Semibold" w:cs="Segoe UI Semibold"/>
          <w:sz w:val="20"/>
          <w:szCs w:val="20"/>
        </w:rPr>
        <w:t xml:space="preserve">e genera una factura con </w:t>
      </w: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items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factura (revisar si tiene promoción)</w:t>
      </w:r>
    </w:p>
    <w:p w:rsidR="0041211C" w:rsidRPr="0041211C" w:rsidRDefault="0041211C" w:rsidP="0041211C">
      <w:pPr>
        <w:pStyle w:val="ListParagraph"/>
        <w:numPr>
          <w:ilvl w:val="0"/>
          <w:numId w:val="9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Se verifica que los estantes estén por encima de su nivel de abastecimiento, sino se trae de bodega</w:t>
      </w:r>
      <w:r w:rsidRPr="0041211C">
        <w:rPr>
          <w:rFonts w:ascii="Segoe UI Semibold" w:hAnsi="Segoe UI Semibold" w:cs="Segoe UI Semibold"/>
          <w:sz w:val="20"/>
          <w:szCs w:val="20"/>
        </w:rPr>
        <w:t>.</w:t>
      </w:r>
    </w:p>
    <w:p w:rsidR="0041211C" w:rsidRPr="0041211C" w:rsidRDefault="0041211C" w:rsidP="0041211C">
      <w:pPr>
        <w:pStyle w:val="ListParagraph"/>
        <w:numPr>
          <w:ilvl w:val="0"/>
          <w:numId w:val="9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Si se trae de bodega se verifica el nivel de reorden del producto en esa sucursal contra la suma</w:t>
      </w:r>
      <w:r w:rsidR="00F16FA8">
        <w:rPr>
          <w:rFonts w:ascii="Segoe UI Semibold" w:hAnsi="Segoe UI Semibold" w:cs="Segoe UI Semibold"/>
          <w:sz w:val="20"/>
          <w:szCs w:val="20"/>
        </w:rPr>
        <w:t xml:space="preserve"> </w:t>
      </w:r>
      <w:r w:rsidRPr="0041211C">
        <w:rPr>
          <w:rFonts w:ascii="Segoe UI Semibold" w:hAnsi="Segoe UI Semibold" w:cs="Segoe UI Semibold"/>
          <w:sz w:val="20"/>
          <w:szCs w:val="20"/>
        </w:rPr>
        <w:t xml:space="preserve">(de las cantidades) de todos los </w:t>
      </w:r>
      <w:proofErr w:type="spellStart"/>
      <w:r w:rsidRPr="0041211C">
        <w:rPr>
          <w:rFonts w:ascii="Segoe UI Semibold" w:hAnsi="Segoe UI Semibold" w:cs="Segoe UI Semibold"/>
          <w:sz w:val="20"/>
          <w:szCs w:val="20"/>
        </w:rPr>
        <w:t>volumenes</w:t>
      </w:r>
      <w:proofErr w:type="spellEnd"/>
      <w:r w:rsidRPr="0041211C">
        <w:rPr>
          <w:rFonts w:ascii="Segoe UI Semibold" w:hAnsi="Segoe UI Semibold" w:cs="Segoe UI Semibold"/>
          <w:sz w:val="20"/>
          <w:szCs w:val="20"/>
        </w:rPr>
        <w:t xml:space="preserve"> producto (de ese producto) de las bodegas de esa sucursal.</w:t>
      </w:r>
    </w:p>
    <w:p w:rsidR="0041211C" w:rsidRDefault="0041211C" w:rsidP="0041211C">
      <w:pPr>
        <w:pStyle w:val="ListParagraph"/>
        <w:numPr>
          <w:ilvl w:val="0"/>
          <w:numId w:val="9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41211C">
        <w:rPr>
          <w:rFonts w:ascii="Segoe UI Semibold" w:hAnsi="Segoe UI Semibold" w:cs="Segoe UI Semibold"/>
          <w:sz w:val="20"/>
          <w:szCs w:val="20"/>
        </w:rPr>
        <w:t>Si es menor, se genera un pedido</w:t>
      </w:r>
      <w:r w:rsidR="00C8359A">
        <w:rPr>
          <w:rFonts w:ascii="Segoe UI Semibold" w:hAnsi="Segoe UI Semibold" w:cs="Segoe UI Semibold"/>
          <w:sz w:val="20"/>
          <w:szCs w:val="20"/>
        </w:rPr>
        <w:t xml:space="preserve"> (o varios), el cual puede contener muchos productos</w:t>
      </w:r>
      <w:r w:rsidRPr="0041211C">
        <w:rPr>
          <w:rFonts w:ascii="Segoe UI Semibold" w:hAnsi="Segoe UI Semibold" w:cs="Segoe UI Semibold"/>
          <w:sz w:val="20"/>
          <w:szCs w:val="20"/>
        </w:rPr>
        <w:t>.</w:t>
      </w:r>
    </w:p>
    <w:p w:rsidR="0004544C" w:rsidRDefault="0004544C" w:rsidP="0004544C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RF17 </w:t>
      </w:r>
      <w:r w:rsidRPr="0004544C">
        <w:rPr>
          <w:rFonts w:ascii="Segoe UI Semibold" w:hAnsi="Segoe UI Semibold" w:cs="Segoe UI Semibold"/>
          <w:sz w:val="20"/>
          <w:szCs w:val="20"/>
        </w:rPr>
        <w:t>Abandonar carrito de compras.</w:t>
      </w:r>
    </w:p>
    <w:p w:rsidR="0004544C" w:rsidRDefault="0004544C" w:rsidP="0004544C">
      <w:pPr>
        <w:pStyle w:val="ListParagraph"/>
        <w:numPr>
          <w:ilvl w:val="2"/>
          <w:numId w:val="15"/>
        </w:numPr>
        <w:tabs>
          <w:tab w:val="left" w:pos="6300"/>
        </w:tabs>
        <w:ind w:left="1985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  </w:t>
      </w:r>
      <w:r>
        <w:rPr>
          <w:rFonts w:ascii="Segoe UI Semibold" w:hAnsi="Segoe UI Semibold" w:cs="Segoe UI Semibold"/>
          <w:sz w:val="20"/>
          <w:szCs w:val="20"/>
        </w:rPr>
        <w:t xml:space="preserve">Cuando el cliente sale de su sesión en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SuperAndes</w:t>
      </w:r>
      <w:proofErr w:type="spellEnd"/>
      <w:r>
        <w:rPr>
          <w:rFonts w:ascii="Segoe UI Semibold" w:hAnsi="Segoe UI Semibold" w:cs="Segoe UI Semibold"/>
          <w:sz w:val="20"/>
          <w:szCs w:val="20"/>
        </w:rPr>
        <w:t xml:space="preserve"> sin haber pagado los </w:t>
      </w:r>
      <w:r>
        <w:rPr>
          <w:rFonts w:ascii="Segoe UI Semibold" w:hAnsi="Segoe UI Semibold" w:cs="Segoe UI Semibold"/>
          <w:sz w:val="20"/>
          <w:szCs w:val="20"/>
        </w:rPr>
        <w:t xml:space="preserve">  </w:t>
      </w:r>
      <w:r>
        <w:rPr>
          <w:rFonts w:ascii="Segoe UI Semibold" w:hAnsi="Segoe UI Semibold" w:cs="Segoe UI Semibold"/>
          <w:sz w:val="20"/>
          <w:szCs w:val="20"/>
        </w:rPr>
        <w:t>productos que llevaba en su carrito se procede a realizar el requerimiento RF17.</w:t>
      </w:r>
    </w:p>
    <w:p w:rsidR="0004544C" w:rsidRDefault="0004544C" w:rsidP="0004544C">
      <w:pPr>
        <w:pStyle w:val="ListParagraph"/>
        <w:tabs>
          <w:tab w:val="left" w:pos="6300"/>
        </w:tabs>
        <w:ind w:left="2160"/>
        <w:rPr>
          <w:rFonts w:ascii="Segoe UI Semibold" w:hAnsi="Segoe UI Semibold" w:cs="Segoe UI Semibold"/>
          <w:sz w:val="20"/>
          <w:szCs w:val="20"/>
        </w:rPr>
      </w:pPr>
    </w:p>
    <w:p w:rsidR="0004544C" w:rsidRPr="0004544C" w:rsidRDefault="0004544C" w:rsidP="0004544C">
      <w:pPr>
        <w:pStyle w:val="ListParagraph"/>
        <w:numPr>
          <w:ilvl w:val="0"/>
          <w:numId w:val="5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 w:rsidRPr="0004544C">
        <w:rPr>
          <w:rFonts w:ascii="Segoe UI Semibold" w:hAnsi="Segoe UI Semibold" w:cs="Segoe UI Semibold"/>
          <w:sz w:val="20"/>
          <w:szCs w:val="20"/>
        </w:rPr>
        <w:t xml:space="preserve">RF16 </w:t>
      </w:r>
      <w:r>
        <w:rPr>
          <w:rFonts w:ascii="Segoe UI Semibold" w:hAnsi="Segoe UI Semibold" w:cs="Segoe UI Semibold"/>
          <w:sz w:val="20"/>
          <w:szCs w:val="20"/>
        </w:rPr>
        <w:t>Recolectar carritos abandonados</w:t>
      </w:r>
    </w:p>
    <w:p w:rsidR="0004544C" w:rsidRDefault="007F6890" w:rsidP="0004544C">
      <w:pPr>
        <w:pStyle w:val="ListParagraph"/>
        <w:numPr>
          <w:ilvl w:val="0"/>
          <w:numId w:val="14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Esto ocurre de dos maneras:</w:t>
      </w:r>
    </w:p>
    <w:p w:rsidR="007F6890" w:rsidRDefault="007F6890" w:rsidP="007F6890">
      <w:pPr>
        <w:pStyle w:val="ListParagraph"/>
        <w:numPr>
          <w:ilvl w:val="0"/>
          <w:numId w:val="1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Si el cliente sale de su sesión, se le pide el id del carrito que tenía asociado, se devuelven a los estantes los productos que tenía y se elimina el carrito.</w:t>
      </w:r>
    </w:p>
    <w:p w:rsidR="007F6890" w:rsidRDefault="007F6890" w:rsidP="007F6890">
      <w:pPr>
        <w:pStyle w:val="ListParagraph"/>
        <w:numPr>
          <w:ilvl w:val="0"/>
          <w:numId w:val="16"/>
        </w:num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Si selecciona la opción de abandonar carrito </w:t>
      </w:r>
      <w:r>
        <w:rPr>
          <w:rFonts w:ascii="Segoe UI Semibold" w:hAnsi="Segoe UI Semibold" w:cs="Segoe UI Semibold"/>
          <w:sz w:val="20"/>
          <w:szCs w:val="20"/>
        </w:rPr>
        <w:t>se le pide el id del carrito que tenía asociado, se devuelven a los estantes los productos que tenía y se elimina el carrito.</w:t>
      </w:r>
    </w:p>
    <w:p w:rsidR="0004544C" w:rsidRPr="0004544C" w:rsidRDefault="0004544C" w:rsidP="0004544C">
      <w:p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</w:p>
    <w:p w:rsidR="0004544C" w:rsidRDefault="002022CA" w:rsidP="0004544C">
      <w:pPr>
        <w:tabs>
          <w:tab w:val="left" w:pos="6300"/>
        </w:tabs>
        <w:jc w:val="both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En cada uno de los requerimientos anteriores si no se efectúa la transacción completa se hace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rollBack</w:t>
      </w:r>
      <w:proofErr w:type="spellEnd"/>
      <w:r>
        <w:rPr>
          <w:rFonts w:ascii="Segoe UI Semibold" w:hAnsi="Segoe UI Semibold" w:cs="Segoe UI Semibold"/>
          <w:sz w:val="20"/>
          <w:szCs w:val="20"/>
        </w:rPr>
        <w:t xml:space="preserve"> para garantizar la atomicidad de la transacción.</w:t>
      </w:r>
    </w:p>
    <w:p w:rsidR="002022CA" w:rsidRDefault="002022CA" w:rsidP="0004544C">
      <w:pPr>
        <w:tabs>
          <w:tab w:val="left" w:pos="6300"/>
        </w:tabs>
        <w:jc w:val="both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Cada requerimiento tiene una implementación en la capa de lógica respetando las reglas del negocio para garantizar la consistencia de la base de datos.</w:t>
      </w:r>
    </w:p>
    <w:p w:rsidR="002022CA" w:rsidRDefault="002022CA" w:rsidP="0004544C">
      <w:pPr>
        <w:tabs>
          <w:tab w:val="left" w:pos="6300"/>
        </w:tabs>
        <w:jc w:val="both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Para ciertas transacciones se usa el nivel de aislamiento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Serializable</w:t>
      </w:r>
      <w:proofErr w:type="spellEnd"/>
      <w:r>
        <w:rPr>
          <w:rFonts w:ascii="Segoe UI Semibold" w:hAnsi="Segoe UI Semibold" w:cs="Segoe UI Semibold"/>
          <w:sz w:val="20"/>
          <w:szCs w:val="20"/>
        </w:rPr>
        <w:t xml:space="preserve"> y para las demás usamos el nivel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Read</w:t>
      </w:r>
      <w:proofErr w:type="spellEnd"/>
      <w:r>
        <w:rPr>
          <w:rFonts w:ascii="Segoe UI Semibold" w:hAnsi="Segoe UI Semibold" w:cs="Segoe UI Semibold"/>
          <w:sz w:val="20"/>
          <w:szCs w:val="20"/>
        </w:rPr>
        <w:t xml:space="preserve">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Committed</w:t>
      </w:r>
      <w:proofErr w:type="spellEnd"/>
      <w:r>
        <w:rPr>
          <w:rFonts w:ascii="Segoe UI Semibold" w:hAnsi="Segoe UI Semibold" w:cs="Segoe UI Semibold"/>
          <w:sz w:val="20"/>
          <w:szCs w:val="20"/>
        </w:rPr>
        <w:t>.</w:t>
      </w:r>
    </w:p>
    <w:p w:rsidR="002022CA" w:rsidRPr="0004544C" w:rsidRDefault="002022CA" w:rsidP="0004544C">
      <w:pPr>
        <w:tabs>
          <w:tab w:val="left" w:pos="6300"/>
        </w:tabs>
        <w:jc w:val="both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Gracias al sistema de </w:t>
      </w:r>
      <w:r w:rsidR="00256E0B">
        <w:rPr>
          <w:rFonts w:ascii="Segoe UI Semibold" w:hAnsi="Segoe UI Semibold" w:cs="Segoe UI Semibold"/>
          <w:sz w:val="20"/>
          <w:szCs w:val="20"/>
        </w:rPr>
        <w:t>recuperación ante fallas de Oracle, garantizamos la durabilidad y el estado coherente de la base de datos.</w:t>
      </w:r>
      <w:bookmarkStart w:id="0" w:name="_GoBack"/>
      <w:bookmarkEnd w:id="0"/>
    </w:p>
    <w:p w:rsidR="0004544C" w:rsidRPr="0004544C" w:rsidRDefault="0004544C" w:rsidP="0004544C">
      <w:pPr>
        <w:tabs>
          <w:tab w:val="left" w:pos="6300"/>
        </w:tabs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ab/>
      </w:r>
      <w:r>
        <w:rPr>
          <w:rFonts w:ascii="Segoe UI Semibold" w:hAnsi="Segoe UI Semibold" w:cs="Segoe UI Semibold"/>
          <w:sz w:val="20"/>
          <w:szCs w:val="20"/>
        </w:rPr>
        <w:tab/>
      </w:r>
    </w:p>
    <w:p w:rsidR="00A41CB2" w:rsidRPr="00A41CB2" w:rsidRDefault="00A41CB2" w:rsidP="00A41CB2">
      <w:pPr>
        <w:tabs>
          <w:tab w:val="left" w:pos="6300"/>
        </w:tabs>
        <w:rPr>
          <w:rFonts w:ascii="Segoe UI Semibold" w:hAnsi="Segoe UI Semibold" w:cs="Segoe UI Semibold"/>
          <w:sz w:val="24"/>
        </w:rPr>
      </w:pPr>
    </w:p>
    <w:sectPr w:rsidR="00A41CB2" w:rsidRPr="00A41CB2" w:rsidSect="0016343D">
      <w:pgSz w:w="12240" w:h="15840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346" w:rsidRDefault="007C1346" w:rsidP="000E62E0">
      <w:pPr>
        <w:spacing w:after="0" w:line="240" w:lineRule="auto"/>
      </w:pPr>
      <w:r>
        <w:separator/>
      </w:r>
    </w:p>
  </w:endnote>
  <w:endnote w:type="continuationSeparator" w:id="0">
    <w:p w:rsidR="007C1346" w:rsidRDefault="007C1346" w:rsidP="000E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bold">
    <w:altName w:val="Aria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346" w:rsidRDefault="007C1346" w:rsidP="000E62E0">
      <w:pPr>
        <w:spacing w:after="0" w:line="240" w:lineRule="auto"/>
      </w:pPr>
      <w:r>
        <w:separator/>
      </w:r>
    </w:p>
  </w:footnote>
  <w:footnote w:type="continuationSeparator" w:id="0">
    <w:p w:rsidR="007C1346" w:rsidRDefault="007C1346" w:rsidP="000E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2E0" w:rsidRDefault="000E62E0">
    <w:pPr>
      <w:pStyle w:val="Header"/>
    </w:pPr>
    <w:r>
      <w:t>Juan Alberto Ortega</w:t>
    </w:r>
  </w:p>
  <w:p w:rsidR="000E62E0" w:rsidRDefault="000E62E0">
    <w:pPr>
      <w:pStyle w:val="Header"/>
    </w:pPr>
    <w:r>
      <w:t>Diany Yisel Quintero Perozo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103"/>
    <w:multiLevelType w:val="hybridMultilevel"/>
    <w:tmpl w:val="C9BCDFC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2516FC"/>
    <w:multiLevelType w:val="hybridMultilevel"/>
    <w:tmpl w:val="86A6285E"/>
    <w:lvl w:ilvl="0" w:tplc="80825E2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0F">
      <w:start w:val="1"/>
      <w:numFmt w:val="decimal"/>
      <w:lvlText w:val="%3."/>
      <w:lvlJc w:val="lef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DC5B5D"/>
    <w:multiLevelType w:val="hybridMultilevel"/>
    <w:tmpl w:val="D80AB3CE"/>
    <w:lvl w:ilvl="0" w:tplc="C2A81B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8EF4CD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8471A"/>
    <w:multiLevelType w:val="hybridMultilevel"/>
    <w:tmpl w:val="2370D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121D"/>
    <w:multiLevelType w:val="hybridMultilevel"/>
    <w:tmpl w:val="D81AE32C"/>
    <w:lvl w:ilvl="0" w:tplc="80825E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161A6D"/>
    <w:multiLevelType w:val="hybridMultilevel"/>
    <w:tmpl w:val="0A060B1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B8712E"/>
    <w:multiLevelType w:val="hybridMultilevel"/>
    <w:tmpl w:val="895C242E"/>
    <w:lvl w:ilvl="0" w:tplc="515480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F3590"/>
    <w:multiLevelType w:val="hybridMultilevel"/>
    <w:tmpl w:val="6FCC6E6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16295"/>
    <w:multiLevelType w:val="hybridMultilevel"/>
    <w:tmpl w:val="8DFEC68C"/>
    <w:lvl w:ilvl="0" w:tplc="D42AC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A275DEF"/>
    <w:multiLevelType w:val="hybridMultilevel"/>
    <w:tmpl w:val="CFAEC6A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1CB6CA1"/>
    <w:multiLevelType w:val="hybridMultilevel"/>
    <w:tmpl w:val="5E38E96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AC71E89"/>
    <w:multiLevelType w:val="hybridMultilevel"/>
    <w:tmpl w:val="FA18009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B474534"/>
    <w:multiLevelType w:val="hybridMultilevel"/>
    <w:tmpl w:val="F4DE8E76"/>
    <w:lvl w:ilvl="0" w:tplc="515480C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0F">
      <w:start w:val="1"/>
      <w:numFmt w:val="decimal"/>
      <w:lvlText w:val="%3."/>
      <w:lvlJc w:val="lef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FC5665"/>
    <w:multiLevelType w:val="hybridMultilevel"/>
    <w:tmpl w:val="4AEA86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31E85"/>
    <w:multiLevelType w:val="hybridMultilevel"/>
    <w:tmpl w:val="5540E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94CF1"/>
    <w:multiLevelType w:val="hybridMultilevel"/>
    <w:tmpl w:val="8FECFAB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0"/>
  </w:num>
  <w:num w:numId="10">
    <w:abstractNumId w:val="15"/>
  </w:num>
  <w:num w:numId="11">
    <w:abstractNumId w:val="8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E0"/>
    <w:rsid w:val="0004544C"/>
    <w:rsid w:val="000E62E0"/>
    <w:rsid w:val="0016343D"/>
    <w:rsid w:val="002022CA"/>
    <w:rsid w:val="0020274D"/>
    <w:rsid w:val="0023722E"/>
    <w:rsid w:val="00256E0B"/>
    <w:rsid w:val="0041211C"/>
    <w:rsid w:val="004428D6"/>
    <w:rsid w:val="00456005"/>
    <w:rsid w:val="004D6C2D"/>
    <w:rsid w:val="00584E73"/>
    <w:rsid w:val="00595FA4"/>
    <w:rsid w:val="00606AC8"/>
    <w:rsid w:val="00635D9A"/>
    <w:rsid w:val="00652BF1"/>
    <w:rsid w:val="007C1346"/>
    <w:rsid w:val="007F6890"/>
    <w:rsid w:val="00970F7E"/>
    <w:rsid w:val="00A16586"/>
    <w:rsid w:val="00A1697F"/>
    <w:rsid w:val="00A41CB2"/>
    <w:rsid w:val="00AA7D11"/>
    <w:rsid w:val="00B03B8B"/>
    <w:rsid w:val="00C8359A"/>
    <w:rsid w:val="00D96ED6"/>
    <w:rsid w:val="00F16FA8"/>
    <w:rsid w:val="00F547D3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EBF6A"/>
  <w15:chartTrackingRefBased/>
  <w15:docId w15:val="{375C4923-9749-43D2-B377-ABDF103B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E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E0"/>
  </w:style>
  <w:style w:type="paragraph" w:styleId="Footer">
    <w:name w:val="footer"/>
    <w:basedOn w:val="Normal"/>
    <w:link w:val="FooterChar"/>
    <w:uiPriority w:val="99"/>
    <w:unhideWhenUsed/>
    <w:rsid w:val="000E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E0"/>
  </w:style>
  <w:style w:type="character" w:customStyle="1" w:styleId="Heading1Char">
    <w:name w:val="Heading 1 Char"/>
    <w:basedOn w:val="DefaultParagraphFont"/>
    <w:link w:val="Heading1"/>
    <w:uiPriority w:val="9"/>
    <w:rsid w:val="000E62E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O"/>
    </w:rPr>
  </w:style>
  <w:style w:type="paragraph" w:styleId="ListParagraph">
    <w:name w:val="List Paragraph"/>
    <w:basedOn w:val="Normal"/>
    <w:uiPriority w:val="34"/>
    <w:qFormat/>
    <w:rsid w:val="000E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96A1-0E3B-4F27-9207-6E149008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5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Diany Yisel Quintero Perozo</dc:creator>
  <cp:keywords/>
  <dc:description/>
  <cp:lastModifiedBy>Diany Yisel Quintero Perozo</cp:lastModifiedBy>
  <cp:revision>3</cp:revision>
  <dcterms:created xsi:type="dcterms:W3CDTF">2018-11-03T02:44:00Z</dcterms:created>
  <dcterms:modified xsi:type="dcterms:W3CDTF">2018-11-04T15:10:00Z</dcterms:modified>
</cp:coreProperties>
</file>