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135A" w14:textId="70E63129" w:rsidR="00D618D8" w:rsidRPr="00D618D8" w:rsidRDefault="0F2653B1" w:rsidP="0F5227EA">
      <w:p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1557B628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Título del Proyecto:</w:t>
      </w:r>
      <w:r w:rsidRPr="1557B628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C73847">
        <w:rPr>
          <w:rFonts w:ascii="Times New Roman" w:eastAsia="Times New Roman" w:hAnsi="Times New Roman" w:cs="Times New Roman"/>
          <w:color w:val="000000" w:themeColor="text1"/>
          <w:lang w:val="es-CO"/>
        </w:rPr>
        <w:t>Identificación</w:t>
      </w:r>
      <w:r w:rsidR="0038681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632150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del </w:t>
      </w:r>
      <w:r w:rsidR="001C2E49">
        <w:rPr>
          <w:rFonts w:ascii="Times New Roman" w:eastAsia="Times New Roman" w:hAnsi="Times New Roman" w:cs="Times New Roman"/>
          <w:color w:val="000000" w:themeColor="text1"/>
          <w:lang w:val="es-CO"/>
        </w:rPr>
        <w:t>c</w:t>
      </w:r>
      <w:r w:rsidR="001644A0" w:rsidRPr="001501BE">
        <w:rPr>
          <w:rFonts w:ascii="Times New Roman" w:eastAsia="Times New Roman" w:hAnsi="Times New Roman" w:cs="Times New Roman"/>
          <w:color w:val="000000" w:themeColor="text1"/>
          <w:lang w:val="es-CO"/>
        </w:rPr>
        <w:t>omercio potencial y diversificación exportadora</w:t>
      </w:r>
      <w:r w:rsidR="004D47A7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para</w:t>
      </w:r>
      <w:r w:rsidR="00FC6D60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7252F6">
        <w:rPr>
          <w:rFonts w:ascii="Times New Roman" w:eastAsia="Times New Roman" w:hAnsi="Times New Roman" w:cs="Times New Roman"/>
          <w:color w:val="000000" w:themeColor="text1"/>
          <w:lang w:val="es-CO"/>
        </w:rPr>
        <w:t>pro</w:t>
      </w:r>
      <w:r w:rsidR="007173EC">
        <w:rPr>
          <w:rFonts w:ascii="Times New Roman" w:eastAsia="Times New Roman" w:hAnsi="Times New Roman" w:cs="Times New Roman"/>
          <w:color w:val="000000" w:themeColor="text1"/>
          <w:lang w:val="es-CO"/>
        </w:rPr>
        <w:t>duc</w:t>
      </w:r>
      <w:r w:rsidR="00315D2A">
        <w:rPr>
          <w:rFonts w:ascii="Times New Roman" w:eastAsia="Times New Roman" w:hAnsi="Times New Roman" w:cs="Times New Roman"/>
          <w:color w:val="000000" w:themeColor="text1"/>
          <w:lang w:val="es-CO"/>
        </w:rPr>
        <w:t>tos</w:t>
      </w:r>
      <w:r w:rsidR="009434B7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No </w:t>
      </w:r>
      <w:r w:rsidR="00F709F9">
        <w:rPr>
          <w:rFonts w:ascii="Times New Roman" w:eastAsia="Times New Roman" w:hAnsi="Times New Roman" w:cs="Times New Roman"/>
          <w:color w:val="000000" w:themeColor="text1"/>
          <w:lang w:val="es-CO"/>
        </w:rPr>
        <w:t>m</w:t>
      </w:r>
      <w:r w:rsidR="00DF4439">
        <w:rPr>
          <w:rFonts w:ascii="Times New Roman" w:eastAsia="Times New Roman" w:hAnsi="Times New Roman" w:cs="Times New Roman"/>
          <w:color w:val="000000" w:themeColor="text1"/>
          <w:lang w:val="es-CO"/>
        </w:rPr>
        <w:t>i</w:t>
      </w:r>
      <w:r w:rsidR="001C158B">
        <w:rPr>
          <w:rFonts w:ascii="Times New Roman" w:eastAsia="Times New Roman" w:hAnsi="Times New Roman" w:cs="Times New Roman"/>
          <w:color w:val="000000" w:themeColor="text1"/>
          <w:lang w:val="es-CO"/>
        </w:rPr>
        <w:t>ner</w:t>
      </w:r>
      <w:r w:rsidR="00D93E6D">
        <w:rPr>
          <w:rFonts w:ascii="Times New Roman" w:eastAsia="Times New Roman" w:hAnsi="Times New Roman" w:cs="Times New Roman"/>
          <w:color w:val="000000" w:themeColor="text1"/>
          <w:lang w:val="es-CO"/>
        </w:rPr>
        <w:t>o-</w:t>
      </w:r>
      <w:r w:rsidR="009844FA">
        <w:rPr>
          <w:rFonts w:ascii="Times New Roman" w:eastAsia="Times New Roman" w:hAnsi="Times New Roman" w:cs="Times New Roman"/>
          <w:color w:val="000000" w:themeColor="text1"/>
          <w:lang w:val="es-CO"/>
        </w:rPr>
        <w:t>energéticos</w:t>
      </w:r>
      <w:r w:rsidR="000D623B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de </w:t>
      </w:r>
      <w:r w:rsidR="009E2EAD">
        <w:rPr>
          <w:rFonts w:ascii="Times New Roman" w:eastAsia="Times New Roman" w:hAnsi="Times New Roman" w:cs="Times New Roman"/>
          <w:color w:val="000000" w:themeColor="text1"/>
          <w:lang w:val="es-CO"/>
        </w:rPr>
        <w:t>Colombia.</w:t>
      </w:r>
    </w:p>
    <w:p w14:paraId="6F4B2B04" w14:textId="77777777" w:rsidR="005C17FF" w:rsidRDefault="005C17FF" w:rsidP="0F5227EA">
      <w:pPr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4FF4990E" w14:textId="5678B1D5" w:rsidR="001E100A" w:rsidRDefault="0F2653B1" w:rsidP="0F5227EA">
      <w:p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29B495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Integrantes:</w:t>
      </w:r>
      <w:r w:rsidRPr="0029B495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</w:p>
    <w:p w14:paraId="74869E36" w14:textId="40DA032A" w:rsidR="009F2E42" w:rsidRPr="000C581C" w:rsidRDefault="0F2653B1" w:rsidP="00B86610">
      <w:pPr>
        <w:spacing w:after="0"/>
        <w:rPr>
          <w:rFonts w:ascii="Times New Roman" w:eastAsia="Times New Roman" w:hAnsi="Times New Roman" w:cs="Times New Roman"/>
          <w:i/>
          <w:iCs/>
          <w:color w:val="000000" w:themeColor="text1"/>
          <w:lang w:val="es-CO"/>
        </w:rPr>
      </w:pPr>
      <w:r w:rsidRPr="000C581C">
        <w:rPr>
          <w:rFonts w:ascii="Times New Roman" w:eastAsia="Times New Roman" w:hAnsi="Times New Roman" w:cs="Times New Roman"/>
          <w:i/>
          <w:iCs/>
          <w:color w:val="000000" w:themeColor="text1"/>
          <w:lang w:val="es-CO"/>
        </w:rPr>
        <w:t>Juan Pablo Lozano</w:t>
      </w:r>
    </w:p>
    <w:p w14:paraId="66BE2D01" w14:textId="1928911C" w:rsidR="00834A8E" w:rsidRPr="000C581C" w:rsidRDefault="003B3CCE" w:rsidP="00B86610">
      <w:pPr>
        <w:spacing w:after="0"/>
        <w:rPr>
          <w:rFonts w:ascii="Times New Roman" w:eastAsia="Times New Roman" w:hAnsi="Times New Roman" w:cs="Times New Roman"/>
          <w:i/>
          <w:iCs/>
          <w:color w:val="000000" w:themeColor="text1"/>
          <w:lang w:val="es-CO"/>
        </w:rPr>
      </w:pPr>
      <w:r w:rsidRPr="000C581C">
        <w:rPr>
          <w:rFonts w:ascii="Times New Roman" w:eastAsia="Times New Roman" w:hAnsi="Times New Roman" w:cs="Times New Roman"/>
          <w:i/>
          <w:iCs/>
          <w:color w:val="000000" w:themeColor="text1"/>
          <w:lang w:val="es-CO"/>
        </w:rPr>
        <w:t>Andrés</w:t>
      </w:r>
      <w:r w:rsidR="0F2653B1" w:rsidRPr="000C581C">
        <w:rPr>
          <w:rFonts w:ascii="Times New Roman" w:eastAsia="Times New Roman" w:hAnsi="Times New Roman" w:cs="Times New Roman"/>
          <w:i/>
          <w:iCs/>
          <w:color w:val="000000" w:themeColor="text1"/>
          <w:lang w:val="es-CO"/>
        </w:rPr>
        <w:t xml:space="preserve"> Linares</w:t>
      </w:r>
    </w:p>
    <w:p w14:paraId="68E07807" w14:textId="699A7D1A" w:rsidR="0F2653B1" w:rsidRPr="000C581C" w:rsidRDefault="0F2653B1" w:rsidP="00B86610">
      <w:pPr>
        <w:spacing w:after="0"/>
        <w:rPr>
          <w:rFonts w:ascii="Times New Roman" w:eastAsia="Times New Roman" w:hAnsi="Times New Roman" w:cs="Times New Roman"/>
          <w:i/>
          <w:iCs/>
          <w:color w:val="000000" w:themeColor="text1"/>
          <w:lang w:val="es-CO"/>
        </w:rPr>
      </w:pPr>
      <w:r w:rsidRPr="000C581C">
        <w:rPr>
          <w:rFonts w:ascii="Times New Roman" w:eastAsia="Times New Roman" w:hAnsi="Times New Roman" w:cs="Times New Roman"/>
          <w:i/>
          <w:iCs/>
          <w:color w:val="000000" w:themeColor="text1"/>
          <w:lang w:val="es-CO"/>
        </w:rPr>
        <w:t>Juan Esteban Roa</w:t>
      </w:r>
    </w:p>
    <w:p w14:paraId="011058D0" w14:textId="22FA0E9A" w:rsidR="0F2653B1" w:rsidRDefault="0F2653B1" w:rsidP="0F5227EA">
      <w:pPr>
        <w:rPr>
          <w:rFonts w:ascii="Times New Roman" w:eastAsia="Times New Roman" w:hAnsi="Times New Roman" w:cs="Times New Roman"/>
          <w:color w:val="000000" w:themeColor="text1"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E0CA52" wp14:editId="41B5F602">
            <wp:simplePos x="914400" y="2813538"/>
            <wp:positionH relativeFrom="column">
              <wp:align>left</wp:align>
            </wp:positionH>
            <wp:positionV relativeFrom="paragraph">
              <wp:align>top</wp:align>
            </wp:positionV>
            <wp:extent cx="9526" cy="9526"/>
            <wp:effectExtent l="0" t="0" r="0" b="0"/>
            <wp:wrapSquare wrapText="bothSides"/>
            <wp:docPr id="12546988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9032F61-C776-4DD0-8838-D8332FB325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8885" name="Picture 1254698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BE562" w14:textId="68CC80F5" w:rsidR="0F2653B1" w:rsidRDefault="0F2653B1" w:rsidP="0F5227EA">
      <w:p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26F16C6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1. Definición del Problema y Objetivos</w:t>
      </w:r>
    </w:p>
    <w:p w14:paraId="5D620B5A" w14:textId="5B4B3BD1" w:rsidR="0F2653B1" w:rsidRDefault="590A55C8" w:rsidP="0F5227E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418C89C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Objetivo General:</w:t>
      </w:r>
      <w:r w:rsidRPr="418C89CD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004A2E">
        <w:rPr>
          <w:rFonts w:ascii="Times New Roman" w:eastAsia="Times New Roman" w:hAnsi="Times New Roman" w:cs="Times New Roman"/>
          <w:color w:val="000000" w:themeColor="text1"/>
          <w:lang w:val="es-CO"/>
        </w:rPr>
        <w:t>I</w:t>
      </w:r>
      <w:r w:rsidR="00F13687">
        <w:rPr>
          <w:rFonts w:ascii="Times New Roman" w:eastAsia="Times New Roman" w:hAnsi="Times New Roman" w:cs="Times New Roman"/>
          <w:color w:val="000000" w:themeColor="text1"/>
          <w:lang w:val="es-CO"/>
        </w:rPr>
        <w:t>dentifi</w:t>
      </w:r>
      <w:r w:rsidR="00393CE8">
        <w:rPr>
          <w:rFonts w:ascii="Times New Roman" w:eastAsia="Times New Roman" w:hAnsi="Times New Roman" w:cs="Times New Roman"/>
          <w:color w:val="000000" w:themeColor="text1"/>
          <w:lang w:val="es-CO"/>
        </w:rPr>
        <w:t>ca</w:t>
      </w:r>
      <w:r w:rsidR="00A2769C">
        <w:rPr>
          <w:rFonts w:ascii="Times New Roman" w:eastAsia="Times New Roman" w:hAnsi="Times New Roman" w:cs="Times New Roman"/>
          <w:color w:val="000000" w:themeColor="text1"/>
          <w:lang w:val="es-CO"/>
        </w:rPr>
        <w:t>r</w:t>
      </w:r>
      <w:r w:rsidR="00393CE8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3F43C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la </w:t>
      </w:r>
      <w:r w:rsidR="00395778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relación </w:t>
      </w:r>
      <w:r w:rsidR="001440D1" w:rsidRPr="001440D1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producto–país destino de la canasta exportadora colombiana no minero-energética que presentan la brecha </w:t>
      </w:r>
      <w:r w:rsidR="00B7063D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de </w:t>
      </w:r>
      <w:r w:rsidR="003D7152" w:rsidRPr="00615330">
        <w:rPr>
          <w:rFonts w:ascii="Times New Roman" w:eastAsia="Times New Roman" w:hAnsi="Times New Roman" w:cs="Times New Roman"/>
          <w:color w:val="000000" w:themeColor="text1"/>
          <w:lang w:val="es-CO"/>
        </w:rPr>
        <w:t>comercio potencial no realizado de Colombi</w:t>
      </w:r>
      <w:r w:rsidR="008E21F2">
        <w:rPr>
          <w:rFonts w:ascii="Times New Roman" w:eastAsia="Times New Roman" w:hAnsi="Times New Roman" w:cs="Times New Roman"/>
          <w:color w:val="000000" w:themeColor="text1"/>
          <w:lang w:val="es-CO"/>
        </w:rPr>
        <w:t>a</w:t>
      </w:r>
      <w:r w:rsidR="003312A9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B45E60">
        <w:rPr>
          <w:rFonts w:ascii="Times New Roman" w:eastAsia="Times New Roman" w:hAnsi="Times New Roman" w:cs="Times New Roman"/>
          <w:color w:val="000000" w:themeColor="text1"/>
          <w:lang w:val="es-CO"/>
        </w:rPr>
        <w:t>ent</w:t>
      </w:r>
      <w:r w:rsidR="00FA3D5C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re </w:t>
      </w:r>
      <w:r w:rsidR="00E57062">
        <w:rPr>
          <w:rFonts w:ascii="Times New Roman" w:eastAsia="Times New Roman" w:hAnsi="Times New Roman" w:cs="Times New Roman"/>
          <w:color w:val="000000" w:themeColor="text1"/>
          <w:lang w:val="es-CO"/>
        </w:rPr>
        <w:t>un</w:t>
      </w:r>
      <w:r w:rsidR="001440D1" w:rsidRPr="001440D1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modelo gravitacional estructural y el comercio efectivamente observado, y qué tan predictiva es esa brecha como señal de oportunidad exportadora</w:t>
      </w:r>
      <w:r w:rsidR="00C361F1">
        <w:rPr>
          <w:rFonts w:ascii="Times New Roman" w:eastAsia="Times New Roman" w:hAnsi="Times New Roman" w:cs="Times New Roman"/>
          <w:color w:val="000000" w:themeColor="text1"/>
          <w:lang w:val="es-CO"/>
        </w:rPr>
        <w:t>.</w:t>
      </w:r>
    </w:p>
    <w:p w14:paraId="4FDF1DDE" w14:textId="77777777" w:rsidR="00DF6D57" w:rsidRDefault="00DF6D57" w:rsidP="00DF6D57">
      <w:pPr>
        <w:pStyle w:val="ListParagraph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7B29CB79" w14:textId="69B79A4E" w:rsidR="0F2653B1" w:rsidRDefault="0F2653B1" w:rsidP="004149F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val="es-CO"/>
        </w:rPr>
      </w:pPr>
      <w:r w:rsidRPr="2577B834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Descripción del Problema:</w:t>
      </w:r>
      <w:r w:rsidRPr="2577B83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545CEA" w:rsidRPr="004149F4">
        <w:rPr>
          <w:rFonts w:ascii="Times New Roman" w:eastAsia="Times New Roman" w:hAnsi="Times New Roman" w:cs="Times New Roman"/>
          <w:color w:val="000000" w:themeColor="text1"/>
          <w:lang w:val="es-CO"/>
        </w:rPr>
        <w:t>Históricamente</w:t>
      </w:r>
      <w:r w:rsidR="004149F4" w:rsidRPr="004149F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en Colombia las exportaciones han estado muy concentradas en e</w:t>
      </w:r>
      <w:r w:rsidR="009A34DC">
        <w:rPr>
          <w:rFonts w:ascii="Times New Roman" w:eastAsia="Times New Roman" w:hAnsi="Times New Roman" w:cs="Times New Roman"/>
          <w:color w:val="000000" w:themeColor="text1"/>
          <w:lang w:val="es-CO"/>
        </w:rPr>
        <w:t>l</w:t>
      </w:r>
      <w:r w:rsidR="004149F4" w:rsidRPr="004149F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sector extractivo o minero-energético. Sin embargo, en Colombia se ha intentado diversificar la canasta exportadora, tratando de identificar potencial exportador, tanto en productos alternativos, como en principales mercados para estos productos.</w:t>
      </w:r>
      <w:r w:rsidR="007348F0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6C7C5228" w:rsidRPr="58345FF0">
        <w:rPr>
          <w:rFonts w:ascii="Times New Roman" w:eastAsia="Times New Roman" w:hAnsi="Times New Roman" w:cs="Times New Roman"/>
          <w:lang w:val="es-CO"/>
        </w:rPr>
        <w:t xml:space="preserve">El problema que aborda este proyecto consiste en </w:t>
      </w:r>
      <w:r w:rsidR="00F40AA5">
        <w:rPr>
          <w:rFonts w:ascii="Times New Roman" w:eastAsia="Times New Roman" w:hAnsi="Times New Roman" w:cs="Times New Roman"/>
          <w:lang w:val="es-CO"/>
        </w:rPr>
        <w:t>id</w:t>
      </w:r>
      <w:r w:rsidR="00476546">
        <w:rPr>
          <w:rFonts w:ascii="Times New Roman" w:eastAsia="Times New Roman" w:hAnsi="Times New Roman" w:cs="Times New Roman"/>
          <w:lang w:val="es-CO"/>
        </w:rPr>
        <w:t>entifica</w:t>
      </w:r>
      <w:r w:rsidR="008B4CBA">
        <w:rPr>
          <w:rFonts w:ascii="Times New Roman" w:eastAsia="Times New Roman" w:hAnsi="Times New Roman" w:cs="Times New Roman"/>
          <w:lang w:val="es-CO"/>
        </w:rPr>
        <w:t xml:space="preserve">r </w:t>
      </w:r>
      <w:r w:rsidR="005B7755">
        <w:rPr>
          <w:rFonts w:ascii="Times New Roman" w:eastAsia="Times New Roman" w:hAnsi="Times New Roman" w:cs="Times New Roman"/>
          <w:lang w:val="es-CO"/>
        </w:rPr>
        <w:t>la</w:t>
      </w:r>
      <w:r w:rsidR="005151B6">
        <w:rPr>
          <w:rFonts w:ascii="Times New Roman" w:eastAsia="Times New Roman" w:hAnsi="Times New Roman" w:cs="Times New Roman"/>
          <w:lang w:val="es-CO"/>
        </w:rPr>
        <w:t>s</w:t>
      </w:r>
      <w:r w:rsidR="008B4CBA">
        <w:rPr>
          <w:rFonts w:ascii="Times New Roman" w:eastAsia="Times New Roman" w:hAnsi="Times New Roman" w:cs="Times New Roman"/>
          <w:lang w:val="es-CO"/>
        </w:rPr>
        <w:t xml:space="preserve"> </w:t>
      </w:r>
      <w:r w:rsidR="009B29B2">
        <w:rPr>
          <w:rFonts w:ascii="Times New Roman" w:eastAsia="Times New Roman" w:hAnsi="Times New Roman" w:cs="Times New Roman"/>
          <w:lang w:val="es-CO"/>
        </w:rPr>
        <w:t xml:space="preserve">combinaciones </w:t>
      </w:r>
      <w:r w:rsidR="00A15EEA">
        <w:rPr>
          <w:rFonts w:ascii="Times New Roman" w:eastAsia="Times New Roman" w:hAnsi="Times New Roman" w:cs="Times New Roman"/>
          <w:lang w:val="es-CO"/>
        </w:rPr>
        <w:t xml:space="preserve">entre </w:t>
      </w:r>
      <w:r w:rsidR="002F0070">
        <w:rPr>
          <w:rFonts w:ascii="Times New Roman" w:eastAsia="Times New Roman" w:hAnsi="Times New Roman" w:cs="Times New Roman"/>
          <w:lang w:val="es-CO"/>
        </w:rPr>
        <w:t>exp</w:t>
      </w:r>
      <w:r w:rsidR="006344E4">
        <w:rPr>
          <w:rFonts w:ascii="Times New Roman" w:eastAsia="Times New Roman" w:hAnsi="Times New Roman" w:cs="Times New Roman"/>
          <w:lang w:val="es-CO"/>
        </w:rPr>
        <w:t>orta</w:t>
      </w:r>
      <w:r w:rsidR="00CB7335">
        <w:rPr>
          <w:rFonts w:ascii="Times New Roman" w:eastAsia="Times New Roman" w:hAnsi="Times New Roman" w:cs="Times New Roman"/>
          <w:lang w:val="es-CO"/>
        </w:rPr>
        <w:t>ciones alt</w:t>
      </w:r>
      <w:r w:rsidR="00927342">
        <w:rPr>
          <w:rFonts w:ascii="Times New Roman" w:eastAsia="Times New Roman" w:hAnsi="Times New Roman" w:cs="Times New Roman"/>
          <w:lang w:val="es-CO"/>
        </w:rPr>
        <w:t>erna</w:t>
      </w:r>
      <w:r w:rsidR="00DA4517">
        <w:rPr>
          <w:rFonts w:ascii="Times New Roman" w:eastAsia="Times New Roman" w:hAnsi="Times New Roman" w:cs="Times New Roman"/>
          <w:lang w:val="es-CO"/>
        </w:rPr>
        <w:t>t</w:t>
      </w:r>
      <w:r w:rsidR="006F7E0F">
        <w:rPr>
          <w:rFonts w:ascii="Times New Roman" w:eastAsia="Times New Roman" w:hAnsi="Times New Roman" w:cs="Times New Roman"/>
          <w:lang w:val="es-CO"/>
        </w:rPr>
        <w:t xml:space="preserve">ivas </w:t>
      </w:r>
      <w:r w:rsidR="00817842">
        <w:rPr>
          <w:rFonts w:ascii="Times New Roman" w:eastAsia="Times New Roman" w:hAnsi="Times New Roman" w:cs="Times New Roman"/>
          <w:lang w:val="es-CO"/>
        </w:rPr>
        <w:t xml:space="preserve">y </w:t>
      </w:r>
      <w:r w:rsidR="005F5A8A">
        <w:rPr>
          <w:rFonts w:ascii="Times New Roman" w:eastAsia="Times New Roman" w:hAnsi="Times New Roman" w:cs="Times New Roman"/>
          <w:lang w:val="es-CO"/>
        </w:rPr>
        <w:t>países de des</w:t>
      </w:r>
      <w:r w:rsidR="00C02180">
        <w:rPr>
          <w:rFonts w:ascii="Times New Roman" w:eastAsia="Times New Roman" w:hAnsi="Times New Roman" w:cs="Times New Roman"/>
          <w:lang w:val="es-CO"/>
        </w:rPr>
        <w:t>tino</w:t>
      </w:r>
      <w:r w:rsidR="00000E3E">
        <w:rPr>
          <w:rFonts w:ascii="Times New Roman" w:eastAsia="Times New Roman" w:hAnsi="Times New Roman" w:cs="Times New Roman"/>
          <w:lang w:val="es-CO"/>
        </w:rPr>
        <w:t xml:space="preserve"> que </w:t>
      </w:r>
      <w:r w:rsidR="00F15C87">
        <w:rPr>
          <w:rFonts w:ascii="Times New Roman" w:eastAsia="Times New Roman" w:hAnsi="Times New Roman" w:cs="Times New Roman"/>
          <w:lang w:val="es-CO"/>
        </w:rPr>
        <w:t>rep</w:t>
      </w:r>
      <w:r w:rsidR="0088745A">
        <w:rPr>
          <w:rFonts w:ascii="Times New Roman" w:eastAsia="Times New Roman" w:hAnsi="Times New Roman" w:cs="Times New Roman"/>
          <w:lang w:val="es-CO"/>
        </w:rPr>
        <w:t>rese</w:t>
      </w:r>
      <w:r w:rsidR="003E6BEE">
        <w:rPr>
          <w:rFonts w:ascii="Times New Roman" w:eastAsia="Times New Roman" w:hAnsi="Times New Roman" w:cs="Times New Roman"/>
          <w:lang w:val="es-CO"/>
        </w:rPr>
        <w:t>nt</w:t>
      </w:r>
      <w:r w:rsidR="00106579">
        <w:rPr>
          <w:rFonts w:ascii="Times New Roman" w:eastAsia="Times New Roman" w:hAnsi="Times New Roman" w:cs="Times New Roman"/>
          <w:lang w:val="es-CO"/>
        </w:rPr>
        <w:t>en</w:t>
      </w:r>
      <w:r w:rsidR="003F443B">
        <w:rPr>
          <w:rFonts w:ascii="Times New Roman" w:eastAsia="Times New Roman" w:hAnsi="Times New Roman" w:cs="Times New Roman"/>
          <w:lang w:val="es-CO"/>
        </w:rPr>
        <w:t xml:space="preserve"> </w:t>
      </w:r>
      <w:r w:rsidR="00E55282">
        <w:rPr>
          <w:rFonts w:ascii="Times New Roman" w:eastAsia="Times New Roman" w:hAnsi="Times New Roman" w:cs="Times New Roman"/>
          <w:lang w:val="es-CO"/>
        </w:rPr>
        <w:t>potenci</w:t>
      </w:r>
      <w:r w:rsidR="003E5A8D">
        <w:rPr>
          <w:rFonts w:ascii="Times New Roman" w:eastAsia="Times New Roman" w:hAnsi="Times New Roman" w:cs="Times New Roman"/>
          <w:lang w:val="es-CO"/>
        </w:rPr>
        <w:t>al ex</w:t>
      </w:r>
      <w:r w:rsidR="003108DA">
        <w:rPr>
          <w:rFonts w:ascii="Times New Roman" w:eastAsia="Times New Roman" w:hAnsi="Times New Roman" w:cs="Times New Roman"/>
          <w:lang w:val="es-CO"/>
        </w:rPr>
        <w:t>por</w:t>
      </w:r>
      <w:r w:rsidR="0082751E">
        <w:rPr>
          <w:rFonts w:ascii="Times New Roman" w:eastAsia="Times New Roman" w:hAnsi="Times New Roman" w:cs="Times New Roman"/>
          <w:lang w:val="es-CO"/>
        </w:rPr>
        <w:t>tad</w:t>
      </w:r>
      <w:r w:rsidR="00F468F9">
        <w:rPr>
          <w:rFonts w:ascii="Times New Roman" w:eastAsia="Times New Roman" w:hAnsi="Times New Roman" w:cs="Times New Roman"/>
          <w:lang w:val="es-CO"/>
        </w:rPr>
        <w:t>or</w:t>
      </w:r>
      <w:r w:rsidR="00CB37CF">
        <w:rPr>
          <w:rFonts w:ascii="Times New Roman" w:eastAsia="Times New Roman" w:hAnsi="Times New Roman" w:cs="Times New Roman"/>
          <w:lang w:val="es-CO"/>
        </w:rPr>
        <w:t xml:space="preserve">, </w:t>
      </w:r>
      <w:r w:rsidR="00A2461C">
        <w:rPr>
          <w:rFonts w:ascii="Times New Roman" w:eastAsia="Times New Roman" w:hAnsi="Times New Roman" w:cs="Times New Roman"/>
          <w:lang w:val="es-CO"/>
        </w:rPr>
        <w:t>para</w:t>
      </w:r>
      <w:r w:rsidR="00DA11F1">
        <w:rPr>
          <w:rFonts w:ascii="Times New Roman" w:eastAsia="Times New Roman" w:hAnsi="Times New Roman" w:cs="Times New Roman"/>
          <w:lang w:val="es-CO"/>
        </w:rPr>
        <w:t xml:space="preserve"> i</w:t>
      </w:r>
      <w:r w:rsidR="005415F3">
        <w:rPr>
          <w:rFonts w:ascii="Times New Roman" w:eastAsia="Times New Roman" w:hAnsi="Times New Roman" w:cs="Times New Roman"/>
          <w:lang w:val="es-CO"/>
        </w:rPr>
        <w:t>ntent</w:t>
      </w:r>
      <w:r w:rsidR="004F62B1">
        <w:rPr>
          <w:rFonts w:ascii="Times New Roman" w:eastAsia="Times New Roman" w:hAnsi="Times New Roman" w:cs="Times New Roman"/>
          <w:lang w:val="es-CO"/>
        </w:rPr>
        <w:t xml:space="preserve">ar </w:t>
      </w:r>
      <w:r w:rsidR="6C7C5228" w:rsidRPr="58345FF0">
        <w:rPr>
          <w:rFonts w:ascii="Times New Roman" w:eastAsia="Times New Roman" w:hAnsi="Times New Roman" w:cs="Times New Roman"/>
          <w:lang w:val="es-CO"/>
        </w:rPr>
        <w:t xml:space="preserve">identificar patrones que permitan anticipar </w:t>
      </w:r>
      <w:r w:rsidR="00AE0BB7">
        <w:rPr>
          <w:rFonts w:ascii="Times New Roman" w:eastAsia="Times New Roman" w:hAnsi="Times New Roman" w:cs="Times New Roman"/>
          <w:lang w:val="es-CO"/>
        </w:rPr>
        <w:t xml:space="preserve">combinación </w:t>
      </w:r>
      <w:r w:rsidR="00B4372B">
        <w:rPr>
          <w:rFonts w:ascii="Times New Roman" w:eastAsia="Times New Roman" w:hAnsi="Times New Roman" w:cs="Times New Roman"/>
          <w:lang w:val="es-CO"/>
        </w:rPr>
        <w:t xml:space="preserve">que </w:t>
      </w:r>
      <w:r w:rsidR="6C7C5228" w:rsidRPr="58345FF0">
        <w:rPr>
          <w:rFonts w:ascii="Times New Roman" w:eastAsia="Times New Roman" w:hAnsi="Times New Roman" w:cs="Times New Roman"/>
          <w:lang w:val="es-CO"/>
        </w:rPr>
        <w:t>tienen una mayor probabilidad de permanecer en los mercados internacionales.</w:t>
      </w:r>
    </w:p>
    <w:p w14:paraId="1D8E1269" w14:textId="77777777" w:rsidR="00896734" w:rsidRDefault="00896734" w:rsidP="5553C7DC">
      <w:pPr>
        <w:pStyle w:val="ListParagraph"/>
        <w:spacing w:before="240" w:after="240"/>
        <w:rPr>
          <w:rFonts w:ascii="Times New Roman" w:eastAsia="Times New Roman" w:hAnsi="Times New Roman" w:cs="Times New Roman"/>
          <w:lang w:val="es-CO"/>
        </w:rPr>
      </w:pPr>
    </w:p>
    <w:p w14:paraId="66006772" w14:textId="0EEFB8B8" w:rsidR="607DF449" w:rsidRDefault="607DF449" w:rsidP="585E44F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585E44F7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Desafíos Identificados:</w:t>
      </w:r>
      <w:r w:rsidRPr="585E44F7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</w:p>
    <w:p w14:paraId="05F80EFF" w14:textId="64DFCA31" w:rsidR="607DF449" w:rsidRPr="005F2AA0" w:rsidRDefault="00E903FA" w:rsidP="00C731C5">
      <w:pPr>
        <w:pStyle w:val="ListParagraph"/>
        <w:rPr>
          <w:rFonts w:ascii="Times New Roman" w:eastAsia="Times New Roman" w:hAnsi="Times New Roman" w:cs="Times New Roman"/>
          <w:lang w:val="es-CO"/>
        </w:rPr>
      </w:pPr>
      <w:r w:rsidRPr="00C91781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H</w:t>
      </w:r>
      <w:r w:rsidR="00E61955" w:rsidRPr="00C91781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isto</w:t>
      </w:r>
      <w:r w:rsidR="005D174B" w:rsidRPr="00C91781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rial e</w:t>
      </w:r>
      <w:r w:rsidR="00B565A3" w:rsidRPr="00C91781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xporta</w:t>
      </w:r>
      <w:r w:rsidR="00B2652E" w:rsidRPr="00C91781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dor</w:t>
      </w:r>
      <w:r w:rsidR="607DF449" w:rsidRPr="00C91781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:</w:t>
      </w:r>
      <w:r w:rsidR="607DF449" w:rsidRPr="6331F5C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 </w:t>
      </w:r>
      <w:r w:rsidR="0AFA6354" w:rsidRPr="6331F5C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Uno de los principales desafíos esperados es </w:t>
      </w:r>
      <w:r w:rsidR="00B87C2B">
        <w:rPr>
          <w:rFonts w:ascii="Times New Roman" w:eastAsia="Times New Roman" w:hAnsi="Times New Roman" w:cs="Times New Roman"/>
          <w:color w:val="000000" w:themeColor="text1"/>
          <w:lang w:val="es-CO"/>
        </w:rPr>
        <w:t>que</w:t>
      </w:r>
      <w:r w:rsidR="00971B5B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2F2E85">
        <w:rPr>
          <w:rFonts w:ascii="Times New Roman" w:eastAsia="Times New Roman" w:hAnsi="Times New Roman" w:cs="Times New Roman"/>
          <w:color w:val="000000" w:themeColor="text1"/>
          <w:lang w:val="es-CO"/>
        </w:rPr>
        <w:t>e</w:t>
      </w:r>
      <w:r w:rsidR="00E85FDA">
        <w:rPr>
          <w:rFonts w:ascii="Times New Roman" w:eastAsia="Times New Roman" w:hAnsi="Times New Roman" w:cs="Times New Roman"/>
          <w:color w:val="000000" w:themeColor="text1"/>
          <w:lang w:val="es-CO"/>
        </w:rPr>
        <w:t>l model</w:t>
      </w:r>
      <w:r w:rsidR="00A22A9E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o </w:t>
      </w:r>
      <w:r w:rsidR="008A42E6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no </w:t>
      </w:r>
      <w:r w:rsidR="00B57D2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pueda </w:t>
      </w:r>
      <w:r w:rsidR="00011783">
        <w:rPr>
          <w:rFonts w:ascii="Times New Roman" w:eastAsia="Times New Roman" w:hAnsi="Times New Roman" w:cs="Times New Roman"/>
          <w:color w:val="000000" w:themeColor="text1"/>
          <w:lang w:val="es-CO"/>
        </w:rPr>
        <w:t>iden</w:t>
      </w:r>
      <w:r w:rsidR="00083BF2">
        <w:rPr>
          <w:rFonts w:ascii="Times New Roman" w:eastAsia="Times New Roman" w:hAnsi="Times New Roman" w:cs="Times New Roman"/>
          <w:color w:val="000000" w:themeColor="text1"/>
          <w:lang w:val="es-CO"/>
        </w:rPr>
        <w:t>tif</w:t>
      </w:r>
      <w:r w:rsidR="00CC20F2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icar </w:t>
      </w:r>
      <w:r w:rsidR="00164119">
        <w:rPr>
          <w:rFonts w:ascii="Times New Roman" w:eastAsia="Times New Roman" w:hAnsi="Times New Roman" w:cs="Times New Roman"/>
          <w:color w:val="000000" w:themeColor="text1"/>
          <w:lang w:val="es-CO"/>
        </w:rPr>
        <w:t>combinaciones</w:t>
      </w:r>
      <w:r w:rsidR="0075384B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664454">
        <w:rPr>
          <w:rFonts w:ascii="Times New Roman" w:eastAsia="Times New Roman" w:hAnsi="Times New Roman" w:cs="Times New Roman"/>
          <w:color w:val="000000" w:themeColor="text1"/>
          <w:lang w:val="es-CO"/>
        </w:rPr>
        <w:t>de los</w:t>
      </w:r>
      <w:r w:rsidR="00746631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cuale</w:t>
      </w:r>
      <w:r w:rsidR="0035050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s </w:t>
      </w:r>
      <w:r w:rsidR="000F6471">
        <w:rPr>
          <w:rFonts w:ascii="Times New Roman" w:eastAsia="Times New Roman" w:hAnsi="Times New Roman" w:cs="Times New Roman"/>
          <w:color w:val="000000" w:themeColor="text1"/>
          <w:lang w:val="es-CO"/>
        </w:rPr>
        <w:t>Col</w:t>
      </w:r>
      <w:r w:rsidR="00956B67">
        <w:rPr>
          <w:rFonts w:ascii="Times New Roman" w:eastAsia="Times New Roman" w:hAnsi="Times New Roman" w:cs="Times New Roman"/>
          <w:color w:val="000000" w:themeColor="text1"/>
          <w:lang w:val="es-CO"/>
        </w:rPr>
        <w:t>o</w:t>
      </w:r>
      <w:r w:rsidR="00241A29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mbia </w:t>
      </w:r>
      <w:r w:rsidR="00517FE6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tiene una </w:t>
      </w:r>
      <w:r w:rsidR="00ED3E0B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exportación </w:t>
      </w:r>
      <w:r w:rsidR="00DE6EFF">
        <w:rPr>
          <w:rFonts w:ascii="Times New Roman" w:eastAsia="Times New Roman" w:hAnsi="Times New Roman" w:cs="Times New Roman"/>
          <w:color w:val="000000" w:themeColor="text1"/>
          <w:lang w:val="es-CO"/>
        </w:rPr>
        <w:t>nu</w:t>
      </w:r>
      <w:r w:rsidR="00D215EF">
        <w:rPr>
          <w:rFonts w:ascii="Times New Roman" w:eastAsia="Times New Roman" w:hAnsi="Times New Roman" w:cs="Times New Roman"/>
          <w:color w:val="000000" w:themeColor="text1"/>
          <w:lang w:val="es-CO"/>
        </w:rPr>
        <w:t>la</w:t>
      </w:r>
      <w:r w:rsidR="002622F1">
        <w:rPr>
          <w:rFonts w:ascii="Times New Roman" w:eastAsia="Times New Roman" w:hAnsi="Times New Roman" w:cs="Times New Roman"/>
          <w:color w:val="000000" w:themeColor="text1"/>
          <w:lang w:val="es-CO"/>
        </w:rPr>
        <w:t>, de man</w:t>
      </w:r>
      <w:r w:rsidR="000E0586">
        <w:rPr>
          <w:rFonts w:ascii="Times New Roman" w:eastAsia="Times New Roman" w:hAnsi="Times New Roman" w:cs="Times New Roman"/>
          <w:color w:val="000000" w:themeColor="text1"/>
          <w:lang w:val="es-CO"/>
        </w:rPr>
        <w:t>e</w:t>
      </w:r>
      <w:r w:rsidR="005F2D7C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ra que </w:t>
      </w:r>
      <w:r w:rsidR="008715B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no se </w:t>
      </w:r>
      <w:r w:rsidR="005F093B">
        <w:rPr>
          <w:rFonts w:ascii="Times New Roman" w:eastAsia="Times New Roman" w:hAnsi="Times New Roman" w:cs="Times New Roman"/>
          <w:color w:val="000000" w:themeColor="text1"/>
          <w:lang w:val="es-CO"/>
        </w:rPr>
        <w:t>consid</w:t>
      </w:r>
      <w:r w:rsidR="00A53AE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eraran </w:t>
      </w:r>
      <w:r w:rsidR="00D06D99">
        <w:rPr>
          <w:rFonts w:ascii="Times New Roman" w:eastAsia="Times New Roman" w:hAnsi="Times New Roman" w:cs="Times New Roman"/>
          <w:color w:val="000000" w:themeColor="text1"/>
          <w:lang w:val="es-CO"/>
        </w:rPr>
        <w:t>nuev</w:t>
      </w:r>
      <w:r w:rsidR="00700955">
        <w:rPr>
          <w:rFonts w:ascii="Times New Roman" w:eastAsia="Times New Roman" w:hAnsi="Times New Roman" w:cs="Times New Roman"/>
          <w:color w:val="000000" w:themeColor="text1"/>
          <w:lang w:val="es-CO"/>
        </w:rPr>
        <w:t>os mer</w:t>
      </w:r>
      <w:r w:rsidR="009C14BF">
        <w:rPr>
          <w:rFonts w:ascii="Times New Roman" w:eastAsia="Times New Roman" w:hAnsi="Times New Roman" w:cs="Times New Roman"/>
          <w:color w:val="000000" w:themeColor="text1"/>
          <w:lang w:val="es-CO"/>
        </w:rPr>
        <w:t>cado</w:t>
      </w:r>
      <w:r w:rsidR="00864D25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s ni </w:t>
      </w:r>
      <w:r w:rsidR="00675CAB">
        <w:rPr>
          <w:rFonts w:ascii="Times New Roman" w:eastAsia="Times New Roman" w:hAnsi="Times New Roman" w:cs="Times New Roman"/>
          <w:color w:val="000000" w:themeColor="text1"/>
          <w:lang w:val="es-CO"/>
        </w:rPr>
        <w:t>pro</w:t>
      </w:r>
      <w:r w:rsidR="0053558B">
        <w:rPr>
          <w:rFonts w:ascii="Times New Roman" w:eastAsia="Times New Roman" w:hAnsi="Times New Roman" w:cs="Times New Roman"/>
          <w:color w:val="000000" w:themeColor="text1"/>
          <w:lang w:val="es-CO"/>
        </w:rPr>
        <w:t>ductos</w:t>
      </w:r>
      <w:r w:rsidR="00123409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de </w:t>
      </w:r>
      <w:r w:rsidR="00375617">
        <w:rPr>
          <w:rFonts w:ascii="Times New Roman" w:eastAsia="Times New Roman" w:hAnsi="Times New Roman" w:cs="Times New Roman"/>
          <w:color w:val="000000" w:themeColor="text1"/>
          <w:lang w:val="es-CO"/>
        </w:rPr>
        <w:t>exportación nuev</w:t>
      </w:r>
      <w:r w:rsidR="00E375AF">
        <w:rPr>
          <w:rFonts w:ascii="Times New Roman" w:eastAsia="Times New Roman" w:hAnsi="Times New Roman" w:cs="Times New Roman"/>
          <w:color w:val="000000" w:themeColor="text1"/>
          <w:lang w:val="es-CO"/>
        </w:rPr>
        <w:t>o</w:t>
      </w:r>
      <w:r w:rsidR="00825FE5">
        <w:rPr>
          <w:rFonts w:ascii="Times New Roman" w:eastAsia="Times New Roman" w:hAnsi="Times New Roman" w:cs="Times New Roman"/>
          <w:color w:val="000000" w:themeColor="text1"/>
          <w:lang w:val="es-CO"/>
        </w:rPr>
        <w:t>.</w:t>
      </w:r>
    </w:p>
    <w:p w14:paraId="0A2C2E50" w14:textId="77777777" w:rsidR="006423D8" w:rsidRDefault="006423D8" w:rsidP="00C731C5">
      <w:pPr>
        <w:pStyle w:val="ListParagraph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7CC78371" w14:textId="77777777" w:rsidR="00DA7656" w:rsidRDefault="0077694D" w:rsidP="008F3A72">
      <w:pPr>
        <w:pStyle w:val="ListParagraph"/>
        <w:rPr>
          <w:rFonts w:ascii="Times New Roman" w:eastAsia="Times New Roman" w:hAnsi="Times New Roman" w:cs="Times New Roman"/>
          <w:color w:val="000000" w:themeColor="text1"/>
          <w:lang w:val="es-CO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C</w:t>
      </w:r>
      <w:r w:rsidR="008A727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am</w:t>
      </w:r>
      <w:r w:rsidR="006E228F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bios</w:t>
      </w:r>
      <w:r w:rsidR="00DE3E11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 est</w:t>
      </w:r>
      <w:r w:rsidR="009569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ruc</w:t>
      </w:r>
      <w:r w:rsidR="00D26745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tu</w:t>
      </w:r>
      <w:r w:rsidR="003C377A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rales</w:t>
      </w:r>
      <w:r w:rsidR="607DF449" w:rsidRPr="16CB56D7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:</w:t>
      </w:r>
      <w:r w:rsidR="0F2653B1" w:rsidRPr="16CB56D7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63689C">
        <w:rPr>
          <w:rFonts w:ascii="Times New Roman" w:eastAsia="Times New Roman" w:hAnsi="Times New Roman" w:cs="Times New Roman"/>
          <w:color w:val="000000" w:themeColor="text1"/>
          <w:lang w:val="es-CO"/>
        </w:rPr>
        <w:t>Las c</w:t>
      </w:r>
      <w:r w:rsidR="003E3D4B">
        <w:rPr>
          <w:rFonts w:ascii="Times New Roman" w:eastAsia="Times New Roman" w:hAnsi="Times New Roman" w:cs="Times New Roman"/>
          <w:color w:val="000000" w:themeColor="text1"/>
          <w:lang w:val="es-CO"/>
        </w:rPr>
        <w:t>ondici</w:t>
      </w:r>
      <w:r w:rsidR="005C5717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ones </w:t>
      </w:r>
      <w:r w:rsidR="00757B52">
        <w:rPr>
          <w:rFonts w:ascii="Times New Roman" w:eastAsia="Times New Roman" w:hAnsi="Times New Roman" w:cs="Times New Roman"/>
          <w:color w:val="000000" w:themeColor="text1"/>
          <w:lang w:val="es-CO"/>
        </w:rPr>
        <w:t>del c</w:t>
      </w:r>
      <w:r w:rsidR="00CA17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omercio </w:t>
      </w:r>
      <w:r w:rsidR="00550B21">
        <w:rPr>
          <w:rFonts w:ascii="Times New Roman" w:eastAsia="Times New Roman" w:hAnsi="Times New Roman" w:cs="Times New Roman"/>
          <w:color w:val="000000" w:themeColor="text1"/>
          <w:lang w:val="es-CO"/>
        </w:rPr>
        <w:t>de</w:t>
      </w:r>
      <w:r w:rsidR="00E5563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penden en </w:t>
      </w:r>
      <w:r w:rsidR="00C823AD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gran </w:t>
      </w:r>
      <w:r w:rsidR="007C36F5">
        <w:rPr>
          <w:rFonts w:ascii="Times New Roman" w:eastAsia="Times New Roman" w:hAnsi="Times New Roman" w:cs="Times New Roman"/>
          <w:color w:val="000000" w:themeColor="text1"/>
          <w:lang w:val="es-CO"/>
        </w:rPr>
        <w:t>medida</w:t>
      </w:r>
      <w:r w:rsidR="007D5050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de </w:t>
      </w:r>
      <w:r w:rsidR="00146279">
        <w:rPr>
          <w:rFonts w:ascii="Times New Roman" w:eastAsia="Times New Roman" w:hAnsi="Times New Roman" w:cs="Times New Roman"/>
          <w:color w:val="000000" w:themeColor="text1"/>
          <w:lang w:val="es-CO"/>
        </w:rPr>
        <w:t>camb</w:t>
      </w:r>
      <w:r w:rsidR="0003408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ios </w:t>
      </w:r>
      <w:r w:rsidR="00CA4C83">
        <w:rPr>
          <w:rFonts w:ascii="Times New Roman" w:eastAsia="Times New Roman" w:hAnsi="Times New Roman" w:cs="Times New Roman"/>
          <w:color w:val="000000" w:themeColor="text1"/>
          <w:lang w:val="es-CO"/>
        </w:rPr>
        <w:t>en las re</w:t>
      </w:r>
      <w:r w:rsidR="00C61EB7">
        <w:rPr>
          <w:rFonts w:ascii="Times New Roman" w:eastAsia="Times New Roman" w:hAnsi="Times New Roman" w:cs="Times New Roman"/>
          <w:color w:val="000000" w:themeColor="text1"/>
          <w:lang w:val="es-CO"/>
        </w:rPr>
        <w:t>laci</w:t>
      </w:r>
      <w:r w:rsidR="00E34DD6">
        <w:rPr>
          <w:rFonts w:ascii="Times New Roman" w:eastAsia="Times New Roman" w:hAnsi="Times New Roman" w:cs="Times New Roman"/>
          <w:color w:val="000000" w:themeColor="text1"/>
          <w:lang w:val="es-CO"/>
        </w:rPr>
        <w:t>ones de</w:t>
      </w:r>
      <w:r w:rsidR="00D27DF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come</w:t>
      </w:r>
      <w:r w:rsidR="00640DDF">
        <w:rPr>
          <w:rFonts w:ascii="Times New Roman" w:eastAsia="Times New Roman" w:hAnsi="Times New Roman" w:cs="Times New Roman"/>
          <w:color w:val="000000" w:themeColor="text1"/>
          <w:lang w:val="es-CO"/>
        </w:rPr>
        <w:t>rcio</w:t>
      </w:r>
      <w:r w:rsidR="0097728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, </w:t>
      </w:r>
      <w:r w:rsidR="00317ECD">
        <w:rPr>
          <w:rFonts w:ascii="Times New Roman" w:eastAsia="Times New Roman" w:hAnsi="Times New Roman" w:cs="Times New Roman"/>
          <w:color w:val="000000" w:themeColor="text1"/>
          <w:lang w:val="es-CO"/>
        </w:rPr>
        <w:t>de ma</w:t>
      </w:r>
      <w:r w:rsidR="00502901">
        <w:rPr>
          <w:rFonts w:ascii="Times New Roman" w:eastAsia="Times New Roman" w:hAnsi="Times New Roman" w:cs="Times New Roman"/>
          <w:color w:val="000000" w:themeColor="text1"/>
          <w:lang w:val="es-CO"/>
        </w:rPr>
        <w:t>ner</w:t>
      </w:r>
      <w:r w:rsidR="00A541B0">
        <w:rPr>
          <w:rFonts w:ascii="Times New Roman" w:eastAsia="Times New Roman" w:hAnsi="Times New Roman" w:cs="Times New Roman"/>
          <w:color w:val="000000" w:themeColor="text1"/>
          <w:lang w:val="es-CO"/>
        </w:rPr>
        <w:t>a que e</w:t>
      </w:r>
      <w:r w:rsidR="0093319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s </w:t>
      </w:r>
      <w:r w:rsidR="003D6590">
        <w:rPr>
          <w:rFonts w:ascii="Times New Roman" w:eastAsia="Times New Roman" w:hAnsi="Times New Roman" w:cs="Times New Roman"/>
          <w:color w:val="000000" w:themeColor="text1"/>
          <w:lang w:val="es-CO"/>
        </w:rPr>
        <w:t>difícil</w:t>
      </w:r>
      <w:r w:rsidR="00CD1E31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693CC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que </w:t>
      </w:r>
      <w:r w:rsidR="003152BE">
        <w:rPr>
          <w:rFonts w:ascii="Times New Roman" w:eastAsia="Times New Roman" w:hAnsi="Times New Roman" w:cs="Times New Roman"/>
          <w:color w:val="000000" w:themeColor="text1"/>
          <w:lang w:val="es-CO"/>
        </w:rPr>
        <w:t>el model</w:t>
      </w:r>
      <w:r w:rsidR="004A0171">
        <w:rPr>
          <w:rFonts w:ascii="Times New Roman" w:eastAsia="Times New Roman" w:hAnsi="Times New Roman" w:cs="Times New Roman"/>
          <w:color w:val="000000" w:themeColor="text1"/>
          <w:lang w:val="es-CO"/>
        </w:rPr>
        <w:t>o res</w:t>
      </w:r>
      <w:r w:rsidR="00A8100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ponda </w:t>
      </w:r>
      <w:r w:rsidR="00E204EB">
        <w:rPr>
          <w:rFonts w:ascii="Times New Roman" w:eastAsia="Times New Roman" w:hAnsi="Times New Roman" w:cs="Times New Roman"/>
          <w:color w:val="000000" w:themeColor="text1"/>
          <w:lang w:val="es-CO"/>
        </w:rPr>
        <w:t>de man</w:t>
      </w:r>
      <w:r w:rsidR="004F6F5E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era </w:t>
      </w:r>
      <w:r w:rsidR="00096B4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dinámica </w:t>
      </w:r>
      <w:r w:rsidR="00955B22">
        <w:rPr>
          <w:rFonts w:ascii="Times New Roman" w:eastAsia="Times New Roman" w:hAnsi="Times New Roman" w:cs="Times New Roman"/>
          <w:color w:val="000000" w:themeColor="text1"/>
          <w:lang w:val="es-CO"/>
        </w:rPr>
        <w:t>a es</w:t>
      </w:r>
      <w:r w:rsidR="00F97D71">
        <w:rPr>
          <w:rFonts w:ascii="Times New Roman" w:eastAsia="Times New Roman" w:hAnsi="Times New Roman" w:cs="Times New Roman"/>
          <w:color w:val="000000" w:themeColor="text1"/>
          <w:lang w:val="es-CO"/>
        </w:rPr>
        <w:t>tos ca</w:t>
      </w:r>
      <w:r w:rsidR="00D478AE">
        <w:rPr>
          <w:rFonts w:ascii="Times New Roman" w:eastAsia="Times New Roman" w:hAnsi="Times New Roman" w:cs="Times New Roman"/>
          <w:color w:val="000000" w:themeColor="text1"/>
          <w:lang w:val="es-CO"/>
        </w:rPr>
        <w:t>m</w:t>
      </w:r>
      <w:r w:rsidR="00EE6276">
        <w:rPr>
          <w:rFonts w:ascii="Times New Roman" w:eastAsia="Times New Roman" w:hAnsi="Times New Roman" w:cs="Times New Roman"/>
          <w:color w:val="000000" w:themeColor="text1"/>
          <w:lang w:val="es-CO"/>
        </w:rPr>
        <w:t>bios est</w:t>
      </w:r>
      <w:r w:rsidR="00162124">
        <w:rPr>
          <w:rFonts w:ascii="Times New Roman" w:eastAsia="Times New Roman" w:hAnsi="Times New Roman" w:cs="Times New Roman"/>
          <w:color w:val="000000" w:themeColor="text1"/>
          <w:lang w:val="es-CO"/>
        </w:rPr>
        <w:t>ruc</w:t>
      </w:r>
      <w:r w:rsidR="002364F0">
        <w:rPr>
          <w:rFonts w:ascii="Times New Roman" w:eastAsia="Times New Roman" w:hAnsi="Times New Roman" w:cs="Times New Roman"/>
          <w:color w:val="000000" w:themeColor="text1"/>
          <w:lang w:val="es-CO"/>
        </w:rPr>
        <w:t>t</w:t>
      </w:r>
      <w:r w:rsidR="007D1AFB">
        <w:rPr>
          <w:rFonts w:ascii="Times New Roman" w:eastAsia="Times New Roman" w:hAnsi="Times New Roman" w:cs="Times New Roman"/>
          <w:color w:val="000000" w:themeColor="text1"/>
          <w:lang w:val="es-CO"/>
        </w:rPr>
        <w:t>urales</w:t>
      </w:r>
      <w:r w:rsidR="006D7EF7">
        <w:rPr>
          <w:rFonts w:ascii="Times New Roman" w:eastAsia="Times New Roman" w:hAnsi="Times New Roman" w:cs="Times New Roman"/>
          <w:color w:val="000000" w:themeColor="text1"/>
          <w:lang w:val="es-CO"/>
        </w:rPr>
        <w:t>, algu</w:t>
      </w:r>
      <w:r w:rsidR="00D72EC5">
        <w:rPr>
          <w:rFonts w:ascii="Times New Roman" w:eastAsia="Times New Roman" w:hAnsi="Times New Roman" w:cs="Times New Roman"/>
          <w:color w:val="000000" w:themeColor="text1"/>
          <w:lang w:val="es-CO"/>
        </w:rPr>
        <w:t>no</w:t>
      </w:r>
      <w:r w:rsidR="00121E29">
        <w:rPr>
          <w:rFonts w:ascii="Times New Roman" w:eastAsia="Times New Roman" w:hAnsi="Times New Roman" w:cs="Times New Roman"/>
          <w:color w:val="000000" w:themeColor="text1"/>
          <w:lang w:val="es-CO"/>
        </w:rPr>
        <w:t>s</w:t>
      </w:r>
      <w:r w:rsidR="00494BD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como</w:t>
      </w:r>
      <w:r w:rsidR="006C2A80">
        <w:rPr>
          <w:rFonts w:ascii="Times New Roman" w:eastAsia="Times New Roman" w:hAnsi="Times New Roman" w:cs="Times New Roman"/>
          <w:color w:val="000000" w:themeColor="text1"/>
          <w:lang w:val="es-CO"/>
        </w:rPr>
        <w:t>, ca</w:t>
      </w:r>
      <w:r w:rsidR="00090268">
        <w:rPr>
          <w:rFonts w:ascii="Times New Roman" w:eastAsia="Times New Roman" w:hAnsi="Times New Roman" w:cs="Times New Roman"/>
          <w:color w:val="000000" w:themeColor="text1"/>
          <w:lang w:val="es-CO"/>
        </w:rPr>
        <w:t>mbios</w:t>
      </w:r>
      <w:r w:rsidR="000E00A2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153429">
        <w:rPr>
          <w:rFonts w:ascii="Times New Roman" w:eastAsia="Times New Roman" w:hAnsi="Times New Roman" w:cs="Times New Roman"/>
          <w:color w:val="000000" w:themeColor="text1"/>
          <w:lang w:val="es-CO"/>
        </w:rPr>
        <w:t>políticos</w:t>
      </w:r>
      <w:r w:rsidR="00C608B0">
        <w:rPr>
          <w:rFonts w:ascii="Times New Roman" w:eastAsia="Times New Roman" w:hAnsi="Times New Roman" w:cs="Times New Roman"/>
          <w:color w:val="000000" w:themeColor="text1"/>
          <w:lang w:val="es-CO"/>
        </w:rPr>
        <w:t>, arancel</w:t>
      </w:r>
      <w:r w:rsidR="00656167">
        <w:rPr>
          <w:rFonts w:ascii="Times New Roman" w:eastAsia="Times New Roman" w:hAnsi="Times New Roman" w:cs="Times New Roman"/>
          <w:color w:val="000000" w:themeColor="text1"/>
          <w:lang w:val="es-CO"/>
        </w:rPr>
        <w:t>es</w:t>
      </w:r>
      <w:r w:rsidR="004C01B1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, </w:t>
      </w:r>
      <w:r w:rsidR="00314CC2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características </w:t>
      </w:r>
      <w:r w:rsidR="00D64C5B">
        <w:rPr>
          <w:rFonts w:ascii="Times New Roman" w:eastAsia="Times New Roman" w:hAnsi="Times New Roman" w:cs="Times New Roman"/>
          <w:color w:val="000000" w:themeColor="text1"/>
          <w:lang w:val="es-CO"/>
        </w:rPr>
        <w:t>propias</w:t>
      </w:r>
      <w:r w:rsidR="00AE6B96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de </w:t>
      </w:r>
      <w:r w:rsidR="00FF06E6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los </w:t>
      </w:r>
      <w:r w:rsidR="00FF12CD">
        <w:rPr>
          <w:rFonts w:ascii="Times New Roman" w:eastAsia="Times New Roman" w:hAnsi="Times New Roman" w:cs="Times New Roman"/>
          <w:color w:val="000000" w:themeColor="text1"/>
          <w:lang w:val="es-CO"/>
        </w:rPr>
        <w:t>produc</w:t>
      </w:r>
      <w:r w:rsidR="007E13B1">
        <w:rPr>
          <w:rFonts w:ascii="Times New Roman" w:eastAsia="Times New Roman" w:hAnsi="Times New Roman" w:cs="Times New Roman"/>
          <w:color w:val="000000" w:themeColor="text1"/>
          <w:lang w:val="es-CO"/>
        </w:rPr>
        <w:t>tos</w:t>
      </w:r>
      <w:r w:rsidR="004A14F8">
        <w:rPr>
          <w:rFonts w:ascii="Times New Roman" w:eastAsia="Times New Roman" w:hAnsi="Times New Roman" w:cs="Times New Roman"/>
          <w:color w:val="000000" w:themeColor="text1"/>
          <w:lang w:val="es-CO"/>
        </w:rPr>
        <w:t>, efec</w:t>
      </w:r>
      <w:r w:rsidR="00BE52C5">
        <w:rPr>
          <w:rFonts w:ascii="Times New Roman" w:eastAsia="Times New Roman" w:hAnsi="Times New Roman" w:cs="Times New Roman"/>
          <w:color w:val="000000" w:themeColor="text1"/>
          <w:lang w:val="es-CO"/>
        </w:rPr>
        <w:t>tos de</w:t>
      </w:r>
      <w:r w:rsidR="006A1D69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deman</w:t>
      </w:r>
      <w:r w:rsidR="007F4AAC">
        <w:rPr>
          <w:rFonts w:ascii="Times New Roman" w:eastAsia="Times New Roman" w:hAnsi="Times New Roman" w:cs="Times New Roman"/>
          <w:color w:val="000000" w:themeColor="text1"/>
          <w:lang w:val="es-CO"/>
        </w:rPr>
        <w:t>da</w:t>
      </w:r>
      <w:r w:rsidR="001920E9">
        <w:rPr>
          <w:rFonts w:ascii="Times New Roman" w:eastAsia="Times New Roman" w:hAnsi="Times New Roman" w:cs="Times New Roman"/>
          <w:color w:val="000000" w:themeColor="text1"/>
          <w:lang w:val="es-CO"/>
        </w:rPr>
        <w:t>,</w:t>
      </w:r>
      <w:r w:rsidR="007D285C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p</w:t>
      </w:r>
      <w:r w:rsidR="004858CC">
        <w:rPr>
          <w:rFonts w:ascii="Times New Roman" w:eastAsia="Times New Roman" w:hAnsi="Times New Roman" w:cs="Times New Roman"/>
          <w:color w:val="000000" w:themeColor="text1"/>
          <w:lang w:val="es-CO"/>
        </w:rPr>
        <w:t>recios</w:t>
      </w:r>
      <w:r w:rsidR="00DA7656">
        <w:rPr>
          <w:rFonts w:ascii="Times New Roman" w:eastAsia="Times New Roman" w:hAnsi="Times New Roman" w:cs="Times New Roman"/>
          <w:color w:val="000000" w:themeColor="text1"/>
          <w:lang w:val="es-CO"/>
        </w:rPr>
        <w:t>.</w:t>
      </w:r>
    </w:p>
    <w:p w14:paraId="506D42D4" w14:textId="77777777" w:rsidR="00CD0BC0" w:rsidRDefault="00CD0BC0" w:rsidP="008F3A72">
      <w:pPr>
        <w:pStyle w:val="ListParagraph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355FEBCB" w14:textId="7F0CB1F7" w:rsidR="011A9861" w:rsidRPr="00AF776D" w:rsidRDefault="011A9861" w:rsidP="00AF776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AF776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Entrega de valor:</w:t>
      </w:r>
      <w:r w:rsidR="00A92628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 </w:t>
      </w:r>
      <w:r w:rsidR="000C6984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I</w:t>
      </w:r>
      <w:r w:rsidR="00904E20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dentifi</w:t>
      </w:r>
      <w:r w:rsidR="00440190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car </w:t>
      </w:r>
      <w:r w:rsidR="001F770B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op</w:t>
      </w:r>
      <w:r w:rsidR="00A65223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ortuni</w:t>
      </w:r>
      <w:r w:rsidR="00367179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dades</w:t>
      </w:r>
      <w:r w:rsidR="00925EEC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de </w:t>
      </w:r>
      <w:r w:rsidR="00C9752E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exportación</w:t>
      </w:r>
      <w:r w:rsidR="00B15EA2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, que</w:t>
      </w:r>
      <w:r w:rsidR="00DA5596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sirvan co</w:t>
      </w:r>
      <w:r w:rsidR="000F23DB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mo </w:t>
      </w:r>
      <w:r w:rsidR="001E1AC6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insumo </w:t>
      </w:r>
      <w:r w:rsidR="00E86C25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para </w:t>
      </w:r>
      <w:r w:rsidR="008E0E23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orie</w:t>
      </w:r>
      <w:r w:rsidR="00A905A0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ntar de</w:t>
      </w:r>
      <w:r w:rsidR="00496979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cisio</w:t>
      </w:r>
      <w:r w:rsidR="006D560C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nes </w:t>
      </w:r>
      <w:r w:rsidR="0076567C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de </w:t>
      </w:r>
      <w:r w:rsidR="00476B63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política </w:t>
      </w:r>
      <w:r w:rsidR="00AD3C9C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come</w:t>
      </w:r>
      <w:r w:rsidR="0092694C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rcial</w:t>
      </w:r>
      <w:r w:rsidR="00CE0058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, </w:t>
      </w:r>
      <w:r w:rsidR="00340287" w:rsidRPr="00BC4F2A">
        <w:rPr>
          <w:rFonts w:ascii="Times New Roman" w:eastAsia="Times New Roman" w:hAnsi="Times New Roman" w:cs="Times New Roman"/>
          <w:color w:val="000000" w:themeColor="text1"/>
          <w:lang w:val="es-CO"/>
        </w:rPr>
        <w:t>política comercial, promoción de exportaciones y priorización empresarial.</w:t>
      </w:r>
    </w:p>
    <w:p w14:paraId="491BEDE5" w14:textId="006676B4" w:rsidR="00987DBD" w:rsidRDefault="00987DBD" w:rsidP="008152EB">
      <w:pPr>
        <w:pStyle w:val="ListParagraph"/>
        <w:ind w:left="360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2DE314ED" w14:textId="3B64EE2B" w:rsidR="0F2653B1" w:rsidRDefault="0F2653B1" w:rsidP="0F5227EA">
      <w:p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26F16C6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2. Análisis de Stakeholders</w:t>
      </w:r>
    </w:p>
    <w:p w14:paraId="1E430B92" w14:textId="3B3F2CBC" w:rsidR="52D9D496" w:rsidRPr="00BE2D80" w:rsidRDefault="0FD2210C" w:rsidP="52D9D496">
      <w:pPr>
        <w:pStyle w:val="ListParagraph"/>
        <w:rPr>
          <w:rFonts w:ascii="Times New Roman" w:eastAsia="Times New Roman" w:hAnsi="Times New Roman" w:cs="Times New Roman"/>
          <w:lang w:val="es-CO"/>
        </w:rPr>
      </w:pPr>
      <w:r w:rsidRPr="5ACF9D2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Decisor:</w:t>
      </w:r>
      <w:r w:rsidRPr="6E266B4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Pr="31879CC6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Entidades de </w:t>
      </w:r>
      <w:r w:rsidRPr="75F69B36">
        <w:rPr>
          <w:rFonts w:ascii="Times New Roman" w:eastAsia="Times New Roman" w:hAnsi="Times New Roman" w:cs="Times New Roman"/>
          <w:color w:val="000000" w:themeColor="text1"/>
          <w:lang w:val="es-CO"/>
        </w:rPr>
        <w:t>política</w:t>
      </w:r>
      <w:r w:rsidRPr="7304714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Pr="605E709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comercial y </w:t>
      </w:r>
      <w:r w:rsidRPr="57D3F2D8">
        <w:rPr>
          <w:rFonts w:ascii="Times New Roman" w:eastAsia="Times New Roman" w:hAnsi="Times New Roman" w:cs="Times New Roman"/>
          <w:color w:val="000000" w:themeColor="text1"/>
          <w:lang w:val="es-CO"/>
        </w:rPr>
        <w:t>promoción</w:t>
      </w:r>
      <w:r w:rsidRPr="59AC260D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Pr="5E8092A6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de </w:t>
      </w:r>
      <w:r w:rsidRPr="6C1E3000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exportaciones </w:t>
      </w:r>
      <w:r w:rsidRPr="617A809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alternativas y </w:t>
      </w:r>
      <w:r w:rsidRPr="00C148A3">
        <w:rPr>
          <w:rFonts w:ascii="Times New Roman" w:eastAsia="Times New Roman" w:hAnsi="Times New Roman" w:cs="Times New Roman"/>
          <w:color w:val="000000" w:themeColor="text1"/>
          <w:lang w:val="es-CO"/>
        </w:rPr>
        <w:t>gremios</w:t>
      </w:r>
      <w:r w:rsidRPr="779C0F25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Pr="1145CFED">
        <w:rPr>
          <w:rFonts w:ascii="Times New Roman" w:eastAsia="Times New Roman" w:hAnsi="Times New Roman" w:cs="Times New Roman"/>
          <w:color w:val="000000" w:themeColor="text1"/>
          <w:lang w:val="es-CO"/>
        </w:rPr>
        <w:t>exportadores</w:t>
      </w:r>
    </w:p>
    <w:p w14:paraId="34A29CCD" w14:textId="6545393D" w:rsidR="170A4631" w:rsidRPr="00DE02E8" w:rsidRDefault="0FD2210C" w:rsidP="170A4631">
      <w:pPr>
        <w:pStyle w:val="ListParagraph"/>
        <w:rPr>
          <w:rFonts w:ascii="Times New Roman" w:eastAsia="Times New Roman" w:hAnsi="Times New Roman" w:cs="Times New Roman"/>
          <w:lang w:val="es-CO"/>
        </w:rPr>
      </w:pPr>
      <w:r w:rsidRPr="077C15C0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Afectados</w:t>
      </w:r>
      <w:r w:rsidRPr="2404C050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: Empresas exportadoras actuales y </w:t>
      </w:r>
      <w:r w:rsidRPr="24A336A7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potenciales, </w:t>
      </w:r>
      <w:r w:rsidRPr="2DFA9B2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productores </w:t>
      </w:r>
      <w:r w:rsidRPr="3366C0F4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de </w:t>
      </w:r>
      <w:r w:rsidRPr="0648484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bienes no </w:t>
      </w:r>
      <w:r w:rsidRPr="12FC00AF">
        <w:rPr>
          <w:rFonts w:ascii="Times New Roman" w:eastAsia="Times New Roman" w:hAnsi="Times New Roman" w:cs="Times New Roman"/>
          <w:color w:val="000000" w:themeColor="text1"/>
          <w:lang w:val="es-CO"/>
        </w:rPr>
        <w:t>minero-</w:t>
      </w:r>
      <w:r w:rsidRPr="38515F15">
        <w:rPr>
          <w:rFonts w:ascii="Times New Roman" w:eastAsia="Times New Roman" w:hAnsi="Times New Roman" w:cs="Times New Roman"/>
          <w:color w:val="000000" w:themeColor="text1"/>
          <w:lang w:val="es-CO"/>
        </w:rPr>
        <w:t>energéticos</w:t>
      </w:r>
      <w:r w:rsidRPr="69F18060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, </w:t>
      </w:r>
      <w:r w:rsidRPr="2B03E4A1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regiones </w:t>
      </w:r>
      <w:r w:rsidRPr="07EC39EF">
        <w:rPr>
          <w:rFonts w:ascii="Times New Roman" w:eastAsia="Times New Roman" w:hAnsi="Times New Roman" w:cs="Times New Roman"/>
          <w:color w:val="000000" w:themeColor="text1"/>
          <w:lang w:val="es-CO"/>
        </w:rPr>
        <w:t>económicas</w:t>
      </w:r>
      <w:r w:rsidRPr="28D39D9A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Pr="2C17A980">
        <w:rPr>
          <w:rFonts w:ascii="Times New Roman" w:eastAsia="Times New Roman" w:hAnsi="Times New Roman" w:cs="Times New Roman"/>
          <w:color w:val="000000" w:themeColor="text1"/>
          <w:lang w:val="es-CO"/>
        </w:rPr>
        <w:t>dependientes</w:t>
      </w:r>
      <w:r w:rsidRPr="7EA1C132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de la </w:t>
      </w:r>
      <w:r w:rsidRPr="635FDBB3">
        <w:rPr>
          <w:rFonts w:ascii="Times New Roman" w:eastAsia="Times New Roman" w:hAnsi="Times New Roman" w:cs="Times New Roman"/>
          <w:color w:val="000000" w:themeColor="text1"/>
          <w:lang w:val="es-CO"/>
        </w:rPr>
        <w:t>diversificación</w:t>
      </w:r>
      <w:r w:rsidRPr="5572DC40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Pr="42038159">
        <w:rPr>
          <w:rFonts w:ascii="Times New Roman" w:eastAsia="Times New Roman" w:hAnsi="Times New Roman" w:cs="Times New Roman"/>
          <w:color w:val="000000" w:themeColor="text1"/>
          <w:lang w:val="es-CO"/>
        </w:rPr>
        <w:t>exportadora</w:t>
      </w:r>
    </w:p>
    <w:p w14:paraId="17187F5E" w14:textId="5E98C3A3" w:rsidR="1107B132" w:rsidRDefault="0F2653B1" w:rsidP="1107B132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26F16C6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3. Estrategia Técnica</w:t>
      </w:r>
    </w:p>
    <w:p w14:paraId="30C2EB0A" w14:textId="79786D73" w:rsidR="085564A1" w:rsidRPr="00260C97" w:rsidRDefault="085564A1" w:rsidP="6CF844DC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val="es-CO"/>
        </w:rPr>
      </w:pPr>
      <w:r w:rsidRPr="6CF844DC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Técnicas a utilizar: </w:t>
      </w:r>
      <w:r w:rsidRPr="157F005F">
        <w:rPr>
          <w:rFonts w:ascii="Times New Roman" w:eastAsia="Times New Roman" w:hAnsi="Times New Roman" w:cs="Times New Roman"/>
          <w:color w:val="000000" w:themeColor="text1"/>
          <w:lang w:val="es-CO"/>
        </w:rPr>
        <w:t>Un modelo gravitacional de comercio, para identificar el comercio esperado entre países. Adicionalmente, modelos de machine learning para confirmar si las oportunidades identificadas son consistentes.</w:t>
      </w:r>
    </w:p>
    <w:p w14:paraId="01A07A14" w14:textId="560CB7E2" w:rsidR="0F2653B1" w:rsidRDefault="0F2653B1" w:rsidP="0F5227EA">
      <w:p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26F16C6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4. Datos y Variables</w:t>
      </w:r>
    </w:p>
    <w:p w14:paraId="5F2FCABF" w14:textId="1600344E" w:rsidR="0F2653B1" w:rsidRDefault="0F2653B1" w:rsidP="0F5227E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26F16C6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Fuentes de Datos:</w:t>
      </w:r>
      <w:r w:rsidRPr="26F16C63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</w:p>
    <w:p w14:paraId="05659790" w14:textId="501717D5" w:rsidR="2F96B582" w:rsidRPr="00B701FE" w:rsidRDefault="2F96B582" w:rsidP="000D623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s-CO"/>
        </w:rPr>
      </w:pPr>
      <w:r w:rsidRPr="3C6C6EDC">
        <w:rPr>
          <w:rFonts w:ascii="Times New Roman" w:eastAsia="Times New Roman" w:hAnsi="Times New Roman" w:cs="Times New Roman"/>
          <w:color w:val="000000" w:themeColor="text1"/>
          <w:lang w:val="es-CO"/>
        </w:rPr>
        <w:t>DIAN/DANE (comercio exterior colombiano)</w:t>
      </w:r>
    </w:p>
    <w:p w14:paraId="7D5FF32C" w14:textId="3583D3EB" w:rsidR="2F96B582" w:rsidRDefault="2F96B582" w:rsidP="000D623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s-CO"/>
        </w:rPr>
      </w:pPr>
      <w:r w:rsidRPr="322FBD3E">
        <w:rPr>
          <w:rFonts w:ascii="Times New Roman" w:eastAsia="Times New Roman" w:hAnsi="Times New Roman" w:cs="Times New Roman"/>
          <w:lang w:val="es-CO"/>
        </w:rPr>
        <w:t>CEPII Gravity Dataset (distancia, acuerdos comerciales)</w:t>
      </w:r>
    </w:p>
    <w:p w14:paraId="7FD1129D" w14:textId="0C2833C0" w:rsidR="69C303A1" w:rsidRDefault="2F96B582" w:rsidP="000D623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s-CO"/>
        </w:rPr>
      </w:pPr>
      <w:r w:rsidRPr="322FBD3E">
        <w:rPr>
          <w:rFonts w:ascii="Times New Roman" w:eastAsia="Times New Roman" w:hAnsi="Times New Roman" w:cs="Times New Roman"/>
          <w:lang w:val="es-CO"/>
        </w:rPr>
        <w:t>Banco de la República (tipo de cambio).</w:t>
      </w:r>
    </w:p>
    <w:p w14:paraId="5F3BE801" w14:textId="77777777" w:rsidR="000D623B" w:rsidRDefault="000D623B" w:rsidP="03CBCE47">
      <w:pPr>
        <w:pStyle w:val="ListParagraph"/>
        <w:rPr>
          <w:rFonts w:ascii="Times New Roman" w:eastAsia="Times New Roman" w:hAnsi="Times New Roman" w:cs="Times New Roman"/>
          <w:lang w:val="es-CO"/>
        </w:rPr>
      </w:pPr>
    </w:p>
    <w:p w14:paraId="72E6DB40" w14:textId="2813D82C" w:rsidR="0F2653B1" w:rsidRDefault="0F2653B1" w:rsidP="0F5227E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4ECC61F2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Descripción del Dataset:</w:t>
      </w:r>
      <w:r w:rsidRPr="4ECC61F2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AF1315">
        <w:rPr>
          <w:rFonts w:ascii="Times New Roman" w:eastAsia="Times New Roman" w:hAnsi="Times New Roman" w:cs="Times New Roman"/>
          <w:color w:val="000000" w:themeColor="text1"/>
          <w:lang w:val="es-CO"/>
        </w:rPr>
        <w:t>Es</w:t>
      </w:r>
      <w:r w:rsidR="003A2B60">
        <w:rPr>
          <w:rFonts w:ascii="Times New Roman" w:eastAsia="Times New Roman" w:hAnsi="Times New Roman" w:cs="Times New Roman"/>
          <w:color w:val="000000" w:themeColor="text1"/>
          <w:lang w:val="es-CO"/>
        </w:rPr>
        <w:t>peramo</w:t>
      </w:r>
      <w:r w:rsidR="007E326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s tener un </w:t>
      </w:r>
      <w:r w:rsidR="002C5442">
        <w:rPr>
          <w:rFonts w:ascii="Times New Roman" w:eastAsia="Times New Roman" w:hAnsi="Times New Roman" w:cs="Times New Roman"/>
          <w:color w:val="000000" w:themeColor="text1"/>
          <w:lang w:val="es-CO"/>
        </w:rPr>
        <w:t>p</w:t>
      </w:r>
      <w:r w:rsidR="00BD690B" w:rsidRPr="00D16528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anel de exportaciones colombianas por producto, país </w:t>
      </w:r>
      <w:r w:rsidR="008F37A9">
        <w:rPr>
          <w:rFonts w:ascii="Times New Roman" w:eastAsia="Times New Roman" w:hAnsi="Times New Roman" w:cs="Times New Roman"/>
          <w:color w:val="000000" w:themeColor="text1"/>
          <w:lang w:val="es-CO"/>
        </w:rPr>
        <w:t>de</w:t>
      </w:r>
      <w:r w:rsidR="000E7839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BD690B" w:rsidRPr="00D16528">
        <w:rPr>
          <w:rFonts w:ascii="Times New Roman" w:eastAsia="Times New Roman" w:hAnsi="Times New Roman" w:cs="Times New Roman"/>
          <w:color w:val="000000" w:themeColor="text1"/>
          <w:lang w:val="es-CO"/>
        </w:rPr>
        <w:t>destin</w:t>
      </w:r>
      <w:r w:rsidR="00FD4CEF">
        <w:rPr>
          <w:rFonts w:ascii="Times New Roman" w:eastAsia="Times New Roman" w:hAnsi="Times New Roman" w:cs="Times New Roman"/>
          <w:color w:val="000000" w:themeColor="text1"/>
          <w:lang w:val="es-CO"/>
        </w:rPr>
        <w:t>o</w:t>
      </w:r>
      <w:r w:rsidR="00BD690B" w:rsidRPr="00D16528">
        <w:rPr>
          <w:rFonts w:ascii="Times New Roman" w:eastAsia="Times New Roman" w:hAnsi="Times New Roman" w:cs="Times New Roman"/>
          <w:color w:val="000000" w:themeColor="text1"/>
          <w:lang w:val="es-CO"/>
        </w:rPr>
        <w:t>, excluyendo productos minero-energéticos, combinado con variables económicas y comerciales de cada país destino.</w:t>
      </w:r>
    </w:p>
    <w:p w14:paraId="782343FA" w14:textId="77777777" w:rsidR="000D623B" w:rsidRDefault="000D623B" w:rsidP="000D623B">
      <w:pPr>
        <w:pStyle w:val="ListParagraph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4C83197C" w14:textId="36657A3E" w:rsidR="0F2653B1" w:rsidRDefault="0F2653B1" w:rsidP="0F5227E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26F16C6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Variables Clave:</w:t>
      </w:r>
    </w:p>
    <w:p w14:paraId="51FC31D1" w14:textId="5342B3B6" w:rsidR="7EBA6C3B" w:rsidRDefault="0F2653B1" w:rsidP="00517EAF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6C41D888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Variable Objetivo (Target):</w:t>
      </w:r>
      <w:r w:rsidRPr="6C41D888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581996">
        <w:rPr>
          <w:rFonts w:ascii="Times New Roman" w:eastAsia="Times New Roman" w:hAnsi="Times New Roman" w:cs="Times New Roman"/>
          <w:color w:val="000000" w:themeColor="text1"/>
          <w:lang w:val="es-CO"/>
        </w:rPr>
        <w:t>B</w:t>
      </w:r>
      <w:r w:rsidR="00F9607B">
        <w:rPr>
          <w:rFonts w:ascii="Times New Roman" w:eastAsia="Times New Roman" w:hAnsi="Times New Roman" w:cs="Times New Roman"/>
          <w:color w:val="000000" w:themeColor="text1"/>
          <w:lang w:val="es-CO"/>
        </w:rPr>
        <w:t>rec</w:t>
      </w:r>
      <w:r w:rsidR="00A95A3F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ha </w:t>
      </w:r>
      <w:r w:rsidR="00FF70F4">
        <w:rPr>
          <w:rFonts w:ascii="Times New Roman" w:eastAsia="Times New Roman" w:hAnsi="Times New Roman" w:cs="Times New Roman"/>
          <w:color w:val="000000" w:themeColor="text1"/>
          <w:lang w:val="es-CO"/>
        </w:rPr>
        <w:t>ent</w:t>
      </w:r>
      <w:r w:rsidR="001505ED">
        <w:rPr>
          <w:rFonts w:ascii="Times New Roman" w:eastAsia="Times New Roman" w:hAnsi="Times New Roman" w:cs="Times New Roman"/>
          <w:color w:val="000000" w:themeColor="text1"/>
          <w:lang w:val="es-CO"/>
        </w:rPr>
        <w:t>re e</w:t>
      </w:r>
      <w:r w:rsidR="002505D6">
        <w:rPr>
          <w:rFonts w:ascii="Times New Roman" w:eastAsia="Times New Roman" w:hAnsi="Times New Roman" w:cs="Times New Roman"/>
          <w:color w:val="000000" w:themeColor="text1"/>
          <w:lang w:val="es-CO"/>
        </w:rPr>
        <w:t>l po</w:t>
      </w:r>
      <w:r w:rsidR="00EB6996">
        <w:rPr>
          <w:rFonts w:ascii="Times New Roman" w:eastAsia="Times New Roman" w:hAnsi="Times New Roman" w:cs="Times New Roman"/>
          <w:color w:val="000000" w:themeColor="text1"/>
          <w:lang w:val="es-CO"/>
        </w:rPr>
        <w:t>tencia</w:t>
      </w:r>
      <w:r w:rsidR="00DA3BCC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l </w:t>
      </w:r>
      <w:r w:rsidR="00A03A6B">
        <w:rPr>
          <w:rFonts w:ascii="Times New Roman" w:eastAsia="Times New Roman" w:hAnsi="Times New Roman" w:cs="Times New Roman"/>
          <w:color w:val="000000" w:themeColor="text1"/>
          <w:lang w:val="es-CO"/>
        </w:rPr>
        <w:t>exp</w:t>
      </w:r>
      <w:r w:rsidR="006B0252">
        <w:rPr>
          <w:rFonts w:ascii="Times New Roman" w:eastAsia="Times New Roman" w:hAnsi="Times New Roman" w:cs="Times New Roman"/>
          <w:color w:val="000000" w:themeColor="text1"/>
          <w:lang w:val="es-CO"/>
        </w:rPr>
        <w:t>ortado</w:t>
      </w:r>
      <w:r w:rsidR="00691E16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r y </w:t>
      </w:r>
      <w:r w:rsidR="001356FE">
        <w:rPr>
          <w:rFonts w:ascii="Times New Roman" w:eastAsia="Times New Roman" w:hAnsi="Times New Roman" w:cs="Times New Roman"/>
          <w:color w:val="000000" w:themeColor="text1"/>
          <w:lang w:val="es-CO"/>
        </w:rPr>
        <w:t>l</w:t>
      </w:r>
      <w:r w:rsidR="00D81242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o que </w:t>
      </w:r>
      <w:r w:rsidR="008A0E18">
        <w:rPr>
          <w:rFonts w:ascii="Times New Roman" w:eastAsia="Times New Roman" w:hAnsi="Times New Roman" w:cs="Times New Roman"/>
          <w:color w:val="000000" w:themeColor="text1"/>
          <w:lang w:val="es-CO"/>
        </w:rPr>
        <w:t>realmen</w:t>
      </w:r>
      <w:r w:rsidR="001C6328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te se </w:t>
      </w:r>
      <w:r w:rsidR="004417A1">
        <w:rPr>
          <w:rFonts w:ascii="Times New Roman" w:eastAsia="Times New Roman" w:hAnsi="Times New Roman" w:cs="Times New Roman"/>
          <w:color w:val="000000" w:themeColor="text1"/>
          <w:lang w:val="es-CO"/>
        </w:rPr>
        <w:t>exporta</w:t>
      </w:r>
      <w:r w:rsidR="00FB7D28">
        <w:rPr>
          <w:rFonts w:ascii="Times New Roman" w:eastAsia="Times New Roman" w:hAnsi="Times New Roman" w:cs="Times New Roman"/>
          <w:color w:val="000000" w:themeColor="text1"/>
          <w:lang w:val="es-CO"/>
        </w:rPr>
        <w:t>.</w:t>
      </w:r>
    </w:p>
    <w:p w14:paraId="67C72A7E" w14:textId="55C7E946" w:rsidR="0F2653B1" w:rsidRDefault="0F2653B1" w:rsidP="0F5227EA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26F16C6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Variables Predictoras (Features):</w:t>
      </w:r>
    </w:p>
    <w:p w14:paraId="22A1EE04" w14:textId="5AD87CAA" w:rsidR="0A4BF611" w:rsidRPr="000D623B" w:rsidRDefault="0A4BF611" w:rsidP="3BB8E139">
      <w:pPr>
        <w:pStyle w:val="ListParagraph"/>
        <w:numPr>
          <w:ilvl w:val="2"/>
          <w:numId w:val="6"/>
        </w:numPr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D623B">
        <w:rPr>
          <w:rFonts w:ascii="Times New Roman" w:eastAsia="Times New Roman" w:hAnsi="Times New Roman" w:cs="Times New Roman"/>
          <w:color w:val="000000" w:themeColor="text1"/>
          <w:lang w:val="es-CO"/>
        </w:rPr>
        <w:t>Distancia Geográfica: Distancia entre Colombia y el país destino (</w:t>
      </w:r>
      <w:r w:rsidR="00BC5C2B" w:rsidRPr="000D623B">
        <w:rPr>
          <w:rFonts w:ascii="Times New Roman" w:eastAsia="Times New Roman" w:hAnsi="Times New Roman" w:cs="Times New Roman"/>
          <w:color w:val="000000" w:themeColor="text1"/>
          <w:lang w:val="es-CO"/>
        </w:rPr>
        <w:t>Hipótesis</w:t>
      </w:r>
      <w:r w:rsidRPr="000D623B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: </w:t>
      </w:r>
      <w:r w:rsidR="00002DDE" w:rsidRPr="000D623B">
        <w:rPr>
          <w:rFonts w:ascii="Times New Roman" w:eastAsia="Times New Roman" w:hAnsi="Times New Roman" w:cs="Times New Roman"/>
          <w:color w:val="000000" w:themeColor="text1"/>
          <w:lang w:val="es-CO"/>
        </w:rPr>
        <w:t>mayor distancia, menor comercio esperado</w:t>
      </w:r>
      <w:r w:rsidR="00BC5C2B" w:rsidRPr="000D623B">
        <w:rPr>
          <w:rFonts w:ascii="Times New Roman" w:eastAsia="Times New Roman" w:hAnsi="Times New Roman" w:cs="Times New Roman"/>
          <w:color w:val="000000" w:themeColor="text1"/>
          <w:lang w:val="es-CO"/>
        </w:rPr>
        <w:t>).</w:t>
      </w:r>
    </w:p>
    <w:p w14:paraId="556EB458" w14:textId="6649C99E" w:rsidR="0A4BF611" w:rsidRPr="00311BB6" w:rsidRDefault="0A4BF611" w:rsidP="3BB8E139">
      <w:pPr>
        <w:pStyle w:val="ListParagraph"/>
        <w:numPr>
          <w:ilvl w:val="2"/>
          <w:numId w:val="6"/>
        </w:numPr>
        <w:spacing w:before="240" w:after="240"/>
        <w:rPr>
          <w:rFonts w:ascii="Times New Roman" w:eastAsia="Times New Roman" w:hAnsi="Times New Roman" w:cs="Times New Roman"/>
          <w:lang w:val="es-CO"/>
        </w:rPr>
      </w:pPr>
      <w:r w:rsidRPr="00311BB6">
        <w:rPr>
          <w:rFonts w:ascii="Times New Roman" w:eastAsia="Times New Roman" w:hAnsi="Times New Roman" w:cs="Times New Roman"/>
          <w:lang w:val="es-CO"/>
        </w:rPr>
        <w:t>Tamaño del Mercado: Tamaño económico del país destino</w:t>
      </w:r>
      <w:r w:rsidR="00BC5C2B">
        <w:rPr>
          <w:rFonts w:ascii="Times New Roman" w:eastAsia="Times New Roman" w:hAnsi="Times New Roman" w:cs="Times New Roman"/>
          <w:lang w:val="es-CO"/>
        </w:rPr>
        <w:t xml:space="preserve"> </w:t>
      </w:r>
      <w:r w:rsidR="00BC5C2B" w:rsidRPr="000D623B">
        <w:rPr>
          <w:rFonts w:ascii="Times New Roman" w:eastAsia="Times New Roman" w:hAnsi="Times New Roman" w:cs="Times New Roman"/>
          <w:color w:val="000000" w:themeColor="text1"/>
          <w:lang w:val="es-CO"/>
        </w:rPr>
        <w:t>(Hipótesis:</w:t>
      </w:r>
      <w:r w:rsidR="00BC5C2B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</w:t>
      </w:r>
      <w:r w:rsidR="00691628">
        <w:rPr>
          <w:rFonts w:ascii="Times New Roman" w:eastAsia="Times New Roman" w:hAnsi="Times New Roman" w:cs="Times New Roman"/>
          <w:color w:val="000000" w:themeColor="text1"/>
          <w:lang w:val="es-CO"/>
        </w:rPr>
        <w:t>economías</w:t>
      </w:r>
      <w:r w:rsidR="002054F8">
        <w:rPr>
          <w:rFonts w:ascii="Times New Roman" w:eastAsia="Times New Roman" w:hAnsi="Times New Roman" w:cs="Times New Roman"/>
          <w:color w:val="000000" w:themeColor="text1"/>
          <w:lang w:val="es-CO"/>
        </w:rPr>
        <w:t xml:space="preserve"> mas </w:t>
      </w:r>
      <w:r w:rsidR="00691628">
        <w:rPr>
          <w:rFonts w:ascii="Times New Roman" w:eastAsia="Times New Roman" w:hAnsi="Times New Roman" w:cs="Times New Roman"/>
          <w:color w:val="000000" w:themeColor="text1"/>
          <w:lang w:val="es-CO"/>
        </w:rPr>
        <w:t>grandes representan mayor acercamiento a exportar)</w:t>
      </w:r>
    </w:p>
    <w:p w14:paraId="17DEF449" w14:textId="6E7F9EE1" w:rsidR="0A4BF611" w:rsidRPr="00311BB6" w:rsidRDefault="0A4BF611" w:rsidP="3BB8E139">
      <w:pPr>
        <w:pStyle w:val="ListParagraph"/>
        <w:numPr>
          <w:ilvl w:val="2"/>
          <w:numId w:val="6"/>
        </w:numPr>
        <w:spacing w:before="240" w:after="240"/>
        <w:rPr>
          <w:rFonts w:ascii="Times New Roman" w:eastAsia="Times New Roman" w:hAnsi="Times New Roman" w:cs="Times New Roman"/>
          <w:lang w:val="es-CO"/>
        </w:rPr>
      </w:pPr>
      <w:r w:rsidRPr="00311BB6">
        <w:rPr>
          <w:rFonts w:ascii="Times New Roman" w:eastAsia="Times New Roman" w:hAnsi="Times New Roman" w:cs="Times New Roman"/>
          <w:lang w:val="es-CO"/>
        </w:rPr>
        <w:t>Aranceles Aplicado: Arancel que enfrenta el producto colombiano al entrar al país destino.</w:t>
      </w:r>
      <w:r w:rsidR="58973314" w:rsidRPr="00311BB6">
        <w:rPr>
          <w:rFonts w:ascii="Times New Roman" w:eastAsia="Times New Roman" w:hAnsi="Times New Roman" w:cs="Times New Roman"/>
          <w:lang w:val="es-CO"/>
        </w:rPr>
        <w:t xml:space="preserve"> (</w:t>
      </w:r>
      <w:r w:rsidR="00BC5C2B" w:rsidRPr="00311BB6">
        <w:rPr>
          <w:rFonts w:ascii="Times New Roman" w:eastAsia="Times New Roman" w:hAnsi="Times New Roman" w:cs="Times New Roman"/>
          <w:lang w:val="es-CO"/>
        </w:rPr>
        <w:t>Hipótesis</w:t>
      </w:r>
      <w:r w:rsidR="58973314" w:rsidRPr="00311BB6">
        <w:rPr>
          <w:rFonts w:ascii="Times New Roman" w:eastAsia="Times New Roman" w:hAnsi="Times New Roman" w:cs="Times New Roman"/>
          <w:lang w:val="es-CO"/>
        </w:rPr>
        <w:t xml:space="preserve">: </w:t>
      </w:r>
      <w:r w:rsidR="00D57764">
        <w:rPr>
          <w:rFonts w:ascii="Times New Roman" w:eastAsia="Times New Roman" w:hAnsi="Times New Roman" w:cs="Times New Roman"/>
          <w:lang w:val="es-CO"/>
        </w:rPr>
        <w:t>Mayores aranceles reducen el comercio)</w:t>
      </w:r>
    </w:p>
    <w:p w14:paraId="249C53A1" w14:textId="00CF1318" w:rsidR="0A4BF611" w:rsidRPr="00311BB6" w:rsidRDefault="0A4BF611" w:rsidP="3BB8E139">
      <w:pPr>
        <w:pStyle w:val="ListParagraph"/>
        <w:numPr>
          <w:ilvl w:val="2"/>
          <w:numId w:val="6"/>
        </w:numPr>
        <w:spacing w:before="240" w:after="240"/>
        <w:rPr>
          <w:rFonts w:ascii="Times New Roman" w:eastAsia="Times New Roman" w:hAnsi="Times New Roman" w:cs="Times New Roman"/>
          <w:lang w:val="es-CO"/>
        </w:rPr>
      </w:pPr>
      <w:r w:rsidRPr="00311BB6">
        <w:rPr>
          <w:rFonts w:ascii="Times New Roman" w:eastAsia="Times New Roman" w:hAnsi="Times New Roman" w:cs="Times New Roman"/>
          <w:lang w:val="es-CO"/>
        </w:rPr>
        <w:t>Acuerdos Comerciales Vigentes: Si existe un tratado de libre comercio con el país destino</w:t>
      </w:r>
      <w:r w:rsidR="73B3E2B1" w:rsidRPr="00311BB6">
        <w:rPr>
          <w:rFonts w:ascii="Times New Roman" w:eastAsia="Times New Roman" w:hAnsi="Times New Roman" w:cs="Times New Roman"/>
          <w:lang w:val="es-CO"/>
        </w:rPr>
        <w:t>. (</w:t>
      </w:r>
      <w:r w:rsidR="00BC5C2B" w:rsidRPr="00311BB6">
        <w:rPr>
          <w:rFonts w:ascii="Times New Roman" w:eastAsia="Times New Roman" w:hAnsi="Times New Roman" w:cs="Times New Roman"/>
          <w:lang w:val="es-CO"/>
        </w:rPr>
        <w:t>Hipótesis</w:t>
      </w:r>
      <w:r w:rsidR="73B3E2B1" w:rsidRPr="00311BB6">
        <w:rPr>
          <w:rFonts w:ascii="Times New Roman" w:eastAsia="Times New Roman" w:hAnsi="Times New Roman" w:cs="Times New Roman"/>
          <w:lang w:val="es-CO"/>
        </w:rPr>
        <w:t xml:space="preserve">: </w:t>
      </w:r>
      <w:r w:rsidR="002027F7">
        <w:rPr>
          <w:rFonts w:ascii="Times New Roman" w:eastAsia="Times New Roman" w:hAnsi="Times New Roman" w:cs="Times New Roman"/>
          <w:lang w:val="es-CO"/>
        </w:rPr>
        <w:t>Los TLC aumentan el comercio)</w:t>
      </w:r>
    </w:p>
    <w:p w14:paraId="17F8786A" w14:textId="5E084A9B" w:rsidR="0A4BF611" w:rsidRPr="00311BB6" w:rsidRDefault="0A4BF611" w:rsidP="3BB8E139">
      <w:pPr>
        <w:pStyle w:val="ListParagraph"/>
        <w:numPr>
          <w:ilvl w:val="2"/>
          <w:numId w:val="6"/>
        </w:numPr>
        <w:rPr>
          <w:rFonts w:ascii="Times New Roman" w:eastAsia="Times New Roman" w:hAnsi="Times New Roman" w:cs="Times New Roman"/>
          <w:lang w:val="es-CO"/>
        </w:rPr>
      </w:pPr>
      <w:r w:rsidRPr="00311BB6">
        <w:rPr>
          <w:rFonts w:ascii="Times New Roman" w:eastAsia="Times New Roman" w:hAnsi="Times New Roman" w:cs="Times New Roman"/>
          <w:lang w:val="es-CO"/>
        </w:rPr>
        <w:t>Tipo de Cambio Real: Competitividad cambiaria del peso colombiano frente al país destino.</w:t>
      </w:r>
      <w:r w:rsidR="2AC197EC" w:rsidRPr="00311BB6">
        <w:rPr>
          <w:rFonts w:ascii="Times New Roman" w:eastAsia="Times New Roman" w:hAnsi="Times New Roman" w:cs="Times New Roman"/>
          <w:lang w:val="es-CO"/>
        </w:rPr>
        <w:t xml:space="preserve"> (</w:t>
      </w:r>
      <w:r w:rsidR="00BC5C2B" w:rsidRPr="00311BB6">
        <w:rPr>
          <w:rFonts w:ascii="Times New Roman" w:eastAsia="Times New Roman" w:hAnsi="Times New Roman" w:cs="Times New Roman"/>
          <w:lang w:val="es-CO"/>
        </w:rPr>
        <w:t>Hipótesis</w:t>
      </w:r>
      <w:r w:rsidR="2AC197EC" w:rsidRPr="00311BB6">
        <w:rPr>
          <w:rFonts w:ascii="Times New Roman" w:eastAsia="Times New Roman" w:hAnsi="Times New Roman" w:cs="Times New Roman"/>
          <w:lang w:val="es-CO"/>
        </w:rPr>
        <w:t xml:space="preserve">: </w:t>
      </w:r>
      <w:r w:rsidR="00ED66E6">
        <w:rPr>
          <w:rFonts w:ascii="Times New Roman" w:eastAsia="Times New Roman" w:hAnsi="Times New Roman" w:cs="Times New Roman"/>
          <w:lang w:val="es-CO"/>
        </w:rPr>
        <w:t xml:space="preserve">el valor del peso </w:t>
      </w:r>
      <w:r w:rsidR="006427DE">
        <w:rPr>
          <w:rFonts w:ascii="Times New Roman" w:eastAsia="Times New Roman" w:hAnsi="Times New Roman" w:cs="Times New Roman"/>
          <w:lang w:val="es-CO"/>
        </w:rPr>
        <w:t xml:space="preserve">vuelve mas o menos competitivo </w:t>
      </w:r>
      <w:r w:rsidR="000D623B" w:rsidRPr="000D623B">
        <w:rPr>
          <w:rFonts w:ascii="Times New Roman" w:eastAsia="Times New Roman" w:hAnsi="Times New Roman" w:cs="Times New Roman"/>
          <w:lang w:val="es-CO"/>
        </w:rPr>
        <w:t>las exportaciones)</w:t>
      </w:r>
    </w:p>
    <w:p w14:paraId="7B41F358" w14:textId="6AA701A2" w:rsidR="483D41D6" w:rsidRPr="00311BB6" w:rsidRDefault="483D41D6" w:rsidP="2E0A404C">
      <w:pPr>
        <w:pStyle w:val="ListParagraph"/>
        <w:ind w:left="2160"/>
        <w:rPr>
          <w:rFonts w:ascii="Times New Roman" w:eastAsia="Times New Roman" w:hAnsi="Times New Roman" w:cs="Times New Roman"/>
          <w:lang w:val="es-CO"/>
        </w:rPr>
      </w:pPr>
    </w:p>
    <w:p w14:paraId="174032A9" w14:textId="0109ADA3" w:rsidR="00C854B4" w:rsidRDefault="00C854B4" w:rsidP="00C854B4">
      <w:pPr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0E8C8E00" w14:textId="3873AA15" w:rsidR="00E60F8B" w:rsidRPr="00AE6302" w:rsidRDefault="00E60F8B" w:rsidP="00E60F8B">
      <w:pPr>
        <w:rPr>
          <w:rFonts w:ascii="Times New Roman" w:eastAsia="Times New Roman" w:hAnsi="Times New Roman" w:cs="Times New Roman"/>
          <w:lang w:val="es-CO"/>
        </w:rPr>
      </w:pPr>
    </w:p>
    <w:sectPr w:rsidR="00E60F8B" w:rsidRPr="00AE6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E259"/>
    <w:multiLevelType w:val="hybridMultilevel"/>
    <w:tmpl w:val="FFFFFFFF"/>
    <w:lvl w:ilvl="0" w:tplc="656AF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DA4C4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DE04050">
      <w:start w:val="1"/>
      <w:numFmt w:val="decimal"/>
      <w:lvlText w:val="%3."/>
      <w:lvlJc w:val="left"/>
      <w:pPr>
        <w:ind w:left="1920" w:hanging="360"/>
      </w:pPr>
    </w:lvl>
    <w:lvl w:ilvl="3" w:tplc="A524C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A3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1AC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282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60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F00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048CB"/>
    <w:multiLevelType w:val="hybridMultilevel"/>
    <w:tmpl w:val="A6C8E508"/>
    <w:lvl w:ilvl="0" w:tplc="D20A3F3E">
      <w:start w:val="1"/>
      <w:numFmt w:val="bullet"/>
      <w:lvlText w:val="o"/>
      <w:lvlJc w:val="left"/>
      <w:pPr>
        <w:ind w:left="1353" w:hanging="360"/>
      </w:pPr>
      <w:rPr>
        <w:rFonts w:ascii="Courier New" w:hAnsi="Courier New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FC4676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E2F52"/>
    <w:multiLevelType w:val="hybridMultilevel"/>
    <w:tmpl w:val="0D607FB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193AB6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484CF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4508C"/>
    <w:multiLevelType w:val="hybridMultilevel"/>
    <w:tmpl w:val="FFFFFFFF"/>
    <w:lvl w:ilvl="0" w:tplc="9CCEF5FC">
      <w:start w:val="1"/>
      <w:numFmt w:val="decimal"/>
      <w:lvlText w:val="%1."/>
      <w:lvlJc w:val="left"/>
      <w:pPr>
        <w:ind w:left="1800" w:hanging="360"/>
      </w:pPr>
    </w:lvl>
    <w:lvl w:ilvl="1" w:tplc="5A840260">
      <w:start w:val="1"/>
      <w:numFmt w:val="lowerLetter"/>
      <w:lvlText w:val="%2."/>
      <w:lvlJc w:val="left"/>
      <w:pPr>
        <w:ind w:left="2520" w:hanging="360"/>
      </w:pPr>
    </w:lvl>
    <w:lvl w:ilvl="2" w:tplc="6BBC8D98">
      <w:start w:val="1"/>
      <w:numFmt w:val="lowerRoman"/>
      <w:lvlText w:val="%3."/>
      <w:lvlJc w:val="right"/>
      <w:pPr>
        <w:ind w:left="3240" w:hanging="180"/>
      </w:pPr>
    </w:lvl>
    <w:lvl w:ilvl="3" w:tplc="63F04A94">
      <w:start w:val="1"/>
      <w:numFmt w:val="decimal"/>
      <w:lvlText w:val="%4."/>
      <w:lvlJc w:val="left"/>
      <w:pPr>
        <w:ind w:left="3960" w:hanging="360"/>
      </w:pPr>
    </w:lvl>
    <w:lvl w:ilvl="4" w:tplc="78DE5E80">
      <w:start w:val="1"/>
      <w:numFmt w:val="lowerLetter"/>
      <w:lvlText w:val="%5."/>
      <w:lvlJc w:val="left"/>
      <w:pPr>
        <w:ind w:left="4680" w:hanging="360"/>
      </w:pPr>
    </w:lvl>
    <w:lvl w:ilvl="5" w:tplc="F3081A7E">
      <w:start w:val="1"/>
      <w:numFmt w:val="lowerRoman"/>
      <w:lvlText w:val="%6."/>
      <w:lvlJc w:val="right"/>
      <w:pPr>
        <w:ind w:left="5400" w:hanging="180"/>
      </w:pPr>
    </w:lvl>
    <w:lvl w:ilvl="6" w:tplc="A3CE8C4C">
      <w:start w:val="1"/>
      <w:numFmt w:val="decimal"/>
      <w:lvlText w:val="%7."/>
      <w:lvlJc w:val="left"/>
      <w:pPr>
        <w:ind w:left="6120" w:hanging="360"/>
      </w:pPr>
    </w:lvl>
    <w:lvl w:ilvl="7" w:tplc="A2B47ABE">
      <w:start w:val="1"/>
      <w:numFmt w:val="lowerLetter"/>
      <w:lvlText w:val="%8."/>
      <w:lvlJc w:val="left"/>
      <w:pPr>
        <w:ind w:left="6840" w:hanging="360"/>
      </w:pPr>
    </w:lvl>
    <w:lvl w:ilvl="8" w:tplc="3F201012">
      <w:start w:val="1"/>
      <w:numFmt w:val="lowerRoman"/>
      <w:lvlText w:val="%9."/>
      <w:lvlJc w:val="right"/>
      <w:pPr>
        <w:ind w:left="7560" w:hanging="180"/>
      </w:pPr>
    </w:lvl>
  </w:abstractNum>
  <w:num w:numId="1" w16cid:durableId="1308583255">
    <w:abstractNumId w:val="1"/>
  </w:num>
  <w:num w:numId="2" w16cid:durableId="1602957742">
    <w:abstractNumId w:val="6"/>
  </w:num>
  <w:num w:numId="3" w16cid:durableId="1778332314">
    <w:abstractNumId w:val="4"/>
  </w:num>
  <w:num w:numId="4" w16cid:durableId="1788672">
    <w:abstractNumId w:val="5"/>
  </w:num>
  <w:num w:numId="5" w16cid:durableId="219486143">
    <w:abstractNumId w:val="3"/>
  </w:num>
  <w:num w:numId="6" w16cid:durableId="527184283">
    <w:abstractNumId w:val="0"/>
  </w:num>
  <w:num w:numId="7" w16cid:durableId="913200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A9"/>
    <w:rsid w:val="00000E3E"/>
    <w:rsid w:val="00001A1D"/>
    <w:rsid w:val="00002DDE"/>
    <w:rsid w:val="00004013"/>
    <w:rsid w:val="00004A2E"/>
    <w:rsid w:val="00010B0E"/>
    <w:rsid w:val="00011783"/>
    <w:rsid w:val="0001758C"/>
    <w:rsid w:val="00024FE9"/>
    <w:rsid w:val="000269B4"/>
    <w:rsid w:val="00031508"/>
    <w:rsid w:val="00034083"/>
    <w:rsid w:val="00034110"/>
    <w:rsid w:val="00035D7B"/>
    <w:rsid w:val="00040E34"/>
    <w:rsid w:val="00047542"/>
    <w:rsid w:val="000508D8"/>
    <w:rsid w:val="000534C8"/>
    <w:rsid w:val="000559EE"/>
    <w:rsid w:val="000578CB"/>
    <w:rsid w:val="00060DB2"/>
    <w:rsid w:val="00060E54"/>
    <w:rsid w:val="00063FD2"/>
    <w:rsid w:val="00064C8D"/>
    <w:rsid w:val="00065B15"/>
    <w:rsid w:val="000668F7"/>
    <w:rsid w:val="00071ED3"/>
    <w:rsid w:val="0007320F"/>
    <w:rsid w:val="00075CDF"/>
    <w:rsid w:val="00082B50"/>
    <w:rsid w:val="00082E10"/>
    <w:rsid w:val="00083BF2"/>
    <w:rsid w:val="00083EDF"/>
    <w:rsid w:val="00085BB2"/>
    <w:rsid w:val="0008723C"/>
    <w:rsid w:val="00090268"/>
    <w:rsid w:val="000960D7"/>
    <w:rsid w:val="00096964"/>
    <w:rsid w:val="00096B4A"/>
    <w:rsid w:val="000A49BB"/>
    <w:rsid w:val="000A669B"/>
    <w:rsid w:val="000A6DD7"/>
    <w:rsid w:val="000B30AC"/>
    <w:rsid w:val="000B31C9"/>
    <w:rsid w:val="000B4741"/>
    <w:rsid w:val="000B4764"/>
    <w:rsid w:val="000B4A06"/>
    <w:rsid w:val="000B6B4C"/>
    <w:rsid w:val="000C581C"/>
    <w:rsid w:val="000C6984"/>
    <w:rsid w:val="000D237E"/>
    <w:rsid w:val="000D252F"/>
    <w:rsid w:val="000D4612"/>
    <w:rsid w:val="000D4A24"/>
    <w:rsid w:val="000D623B"/>
    <w:rsid w:val="000E00A2"/>
    <w:rsid w:val="000E0586"/>
    <w:rsid w:val="000E7839"/>
    <w:rsid w:val="000F23DB"/>
    <w:rsid w:val="000F24BC"/>
    <w:rsid w:val="000F3E26"/>
    <w:rsid w:val="000F6471"/>
    <w:rsid w:val="0010034A"/>
    <w:rsid w:val="00102B96"/>
    <w:rsid w:val="00103A48"/>
    <w:rsid w:val="00106579"/>
    <w:rsid w:val="00111641"/>
    <w:rsid w:val="00112747"/>
    <w:rsid w:val="00115B08"/>
    <w:rsid w:val="00116A31"/>
    <w:rsid w:val="00121E29"/>
    <w:rsid w:val="00123409"/>
    <w:rsid w:val="00126A83"/>
    <w:rsid w:val="00130B32"/>
    <w:rsid w:val="001356FE"/>
    <w:rsid w:val="00137348"/>
    <w:rsid w:val="00137784"/>
    <w:rsid w:val="0014046D"/>
    <w:rsid w:val="0014099F"/>
    <w:rsid w:val="001424E5"/>
    <w:rsid w:val="00142F87"/>
    <w:rsid w:val="001440D1"/>
    <w:rsid w:val="00146279"/>
    <w:rsid w:val="001501BE"/>
    <w:rsid w:val="001505ED"/>
    <w:rsid w:val="0015270B"/>
    <w:rsid w:val="00153429"/>
    <w:rsid w:val="00155304"/>
    <w:rsid w:val="001615AE"/>
    <w:rsid w:val="00162124"/>
    <w:rsid w:val="001634D3"/>
    <w:rsid w:val="00164119"/>
    <w:rsid w:val="001644A0"/>
    <w:rsid w:val="00167196"/>
    <w:rsid w:val="001672DE"/>
    <w:rsid w:val="0017668B"/>
    <w:rsid w:val="00181DEE"/>
    <w:rsid w:val="001838E3"/>
    <w:rsid w:val="00184012"/>
    <w:rsid w:val="001879F6"/>
    <w:rsid w:val="0019132A"/>
    <w:rsid w:val="001920E9"/>
    <w:rsid w:val="001929A1"/>
    <w:rsid w:val="0019378C"/>
    <w:rsid w:val="00194495"/>
    <w:rsid w:val="001967B9"/>
    <w:rsid w:val="001A0075"/>
    <w:rsid w:val="001A0089"/>
    <w:rsid w:val="001A6E90"/>
    <w:rsid w:val="001A6E95"/>
    <w:rsid w:val="001B1026"/>
    <w:rsid w:val="001B104B"/>
    <w:rsid w:val="001B1ABE"/>
    <w:rsid w:val="001B5F10"/>
    <w:rsid w:val="001B7A3A"/>
    <w:rsid w:val="001C052F"/>
    <w:rsid w:val="001C158B"/>
    <w:rsid w:val="001C2E49"/>
    <w:rsid w:val="001C463C"/>
    <w:rsid w:val="001C6328"/>
    <w:rsid w:val="001C72B0"/>
    <w:rsid w:val="001D3B70"/>
    <w:rsid w:val="001D4402"/>
    <w:rsid w:val="001D46C7"/>
    <w:rsid w:val="001D4E9A"/>
    <w:rsid w:val="001E100A"/>
    <w:rsid w:val="001E1AC6"/>
    <w:rsid w:val="001E1DA2"/>
    <w:rsid w:val="001E2EFE"/>
    <w:rsid w:val="001E4663"/>
    <w:rsid w:val="001E47A9"/>
    <w:rsid w:val="001E5F9D"/>
    <w:rsid w:val="001F2654"/>
    <w:rsid w:val="001F41BE"/>
    <w:rsid w:val="001F770B"/>
    <w:rsid w:val="00202776"/>
    <w:rsid w:val="002027F7"/>
    <w:rsid w:val="002054F8"/>
    <w:rsid w:val="00206759"/>
    <w:rsid w:val="00207E49"/>
    <w:rsid w:val="002118E7"/>
    <w:rsid w:val="00211E36"/>
    <w:rsid w:val="002136AA"/>
    <w:rsid w:val="0021472E"/>
    <w:rsid w:val="002220CB"/>
    <w:rsid w:val="00222995"/>
    <w:rsid w:val="00225F79"/>
    <w:rsid w:val="00227123"/>
    <w:rsid w:val="00232B24"/>
    <w:rsid w:val="002364F0"/>
    <w:rsid w:val="00241A29"/>
    <w:rsid w:val="002446F5"/>
    <w:rsid w:val="002447A8"/>
    <w:rsid w:val="00244FC0"/>
    <w:rsid w:val="002505D6"/>
    <w:rsid w:val="002506E5"/>
    <w:rsid w:val="00250706"/>
    <w:rsid w:val="00250B8C"/>
    <w:rsid w:val="00253880"/>
    <w:rsid w:val="00260C97"/>
    <w:rsid w:val="002622F1"/>
    <w:rsid w:val="00263973"/>
    <w:rsid w:val="00265F63"/>
    <w:rsid w:val="00270B74"/>
    <w:rsid w:val="002711E8"/>
    <w:rsid w:val="002714F6"/>
    <w:rsid w:val="00285412"/>
    <w:rsid w:val="002859AA"/>
    <w:rsid w:val="002925A3"/>
    <w:rsid w:val="00293408"/>
    <w:rsid w:val="00293CE5"/>
    <w:rsid w:val="0029B495"/>
    <w:rsid w:val="002A0E59"/>
    <w:rsid w:val="002A2686"/>
    <w:rsid w:val="002A28B8"/>
    <w:rsid w:val="002A7FDA"/>
    <w:rsid w:val="002B005D"/>
    <w:rsid w:val="002B1C71"/>
    <w:rsid w:val="002B5CC7"/>
    <w:rsid w:val="002C159D"/>
    <w:rsid w:val="002C5442"/>
    <w:rsid w:val="002C668E"/>
    <w:rsid w:val="002D5E39"/>
    <w:rsid w:val="002D64CF"/>
    <w:rsid w:val="002E15B8"/>
    <w:rsid w:val="002E1D50"/>
    <w:rsid w:val="002E465E"/>
    <w:rsid w:val="002E69D8"/>
    <w:rsid w:val="002F0070"/>
    <w:rsid w:val="002F1BC4"/>
    <w:rsid w:val="002F217F"/>
    <w:rsid w:val="002F22A1"/>
    <w:rsid w:val="002F2B2A"/>
    <w:rsid w:val="002F2E85"/>
    <w:rsid w:val="002F4C36"/>
    <w:rsid w:val="003015B6"/>
    <w:rsid w:val="003025D3"/>
    <w:rsid w:val="003037EC"/>
    <w:rsid w:val="00307605"/>
    <w:rsid w:val="003108DA"/>
    <w:rsid w:val="00311BB6"/>
    <w:rsid w:val="00314CC2"/>
    <w:rsid w:val="003152BE"/>
    <w:rsid w:val="00315D2A"/>
    <w:rsid w:val="003167DE"/>
    <w:rsid w:val="00317ECD"/>
    <w:rsid w:val="00323286"/>
    <w:rsid w:val="00325973"/>
    <w:rsid w:val="00326162"/>
    <w:rsid w:val="003312A9"/>
    <w:rsid w:val="00334B1A"/>
    <w:rsid w:val="00335068"/>
    <w:rsid w:val="00336334"/>
    <w:rsid w:val="00340287"/>
    <w:rsid w:val="0034180A"/>
    <w:rsid w:val="00342273"/>
    <w:rsid w:val="00343DCE"/>
    <w:rsid w:val="003441B1"/>
    <w:rsid w:val="00345C49"/>
    <w:rsid w:val="00350504"/>
    <w:rsid w:val="00351254"/>
    <w:rsid w:val="0035152D"/>
    <w:rsid w:val="00352381"/>
    <w:rsid w:val="0035439C"/>
    <w:rsid w:val="00354528"/>
    <w:rsid w:val="00357988"/>
    <w:rsid w:val="003660AD"/>
    <w:rsid w:val="00367179"/>
    <w:rsid w:val="003724E4"/>
    <w:rsid w:val="0037356B"/>
    <w:rsid w:val="00375617"/>
    <w:rsid w:val="00386814"/>
    <w:rsid w:val="0038734C"/>
    <w:rsid w:val="00390160"/>
    <w:rsid w:val="0039018B"/>
    <w:rsid w:val="00391AE9"/>
    <w:rsid w:val="00392288"/>
    <w:rsid w:val="00393CE8"/>
    <w:rsid w:val="00395053"/>
    <w:rsid w:val="00395778"/>
    <w:rsid w:val="003A18CA"/>
    <w:rsid w:val="003A2B60"/>
    <w:rsid w:val="003A3828"/>
    <w:rsid w:val="003A4427"/>
    <w:rsid w:val="003A49D6"/>
    <w:rsid w:val="003A4D0B"/>
    <w:rsid w:val="003B1C42"/>
    <w:rsid w:val="003B3CCE"/>
    <w:rsid w:val="003B41EE"/>
    <w:rsid w:val="003C058D"/>
    <w:rsid w:val="003C2ECE"/>
    <w:rsid w:val="003C31E9"/>
    <w:rsid w:val="003C377A"/>
    <w:rsid w:val="003C4773"/>
    <w:rsid w:val="003C689A"/>
    <w:rsid w:val="003D2ED1"/>
    <w:rsid w:val="003D6590"/>
    <w:rsid w:val="003D7152"/>
    <w:rsid w:val="003E04EA"/>
    <w:rsid w:val="003E078C"/>
    <w:rsid w:val="003E09BE"/>
    <w:rsid w:val="003E3A6F"/>
    <w:rsid w:val="003E3D4B"/>
    <w:rsid w:val="003E5A8D"/>
    <w:rsid w:val="003E6BEE"/>
    <w:rsid w:val="003F43CA"/>
    <w:rsid w:val="003F443B"/>
    <w:rsid w:val="003F66BA"/>
    <w:rsid w:val="00404172"/>
    <w:rsid w:val="004047E4"/>
    <w:rsid w:val="00405063"/>
    <w:rsid w:val="00406374"/>
    <w:rsid w:val="00414840"/>
    <w:rsid w:val="004149F4"/>
    <w:rsid w:val="00415E31"/>
    <w:rsid w:val="00424FDF"/>
    <w:rsid w:val="00425623"/>
    <w:rsid w:val="004262F1"/>
    <w:rsid w:val="00427E71"/>
    <w:rsid w:val="00437604"/>
    <w:rsid w:val="00440190"/>
    <w:rsid w:val="00440732"/>
    <w:rsid w:val="004417A1"/>
    <w:rsid w:val="00443AB0"/>
    <w:rsid w:val="00444D6E"/>
    <w:rsid w:val="004470E9"/>
    <w:rsid w:val="004549AD"/>
    <w:rsid w:val="004571B5"/>
    <w:rsid w:val="00457DD8"/>
    <w:rsid w:val="00462156"/>
    <w:rsid w:val="00463FD8"/>
    <w:rsid w:val="0046455A"/>
    <w:rsid w:val="0046784C"/>
    <w:rsid w:val="00471842"/>
    <w:rsid w:val="00476546"/>
    <w:rsid w:val="00476B63"/>
    <w:rsid w:val="004806C2"/>
    <w:rsid w:val="004858CC"/>
    <w:rsid w:val="00490BA4"/>
    <w:rsid w:val="00493F65"/>
    <w:rsid w:val="00494BDF"/>
    <w:rsid w:val="0049574A"/>
    <w:rsid w:val="0049640C"/>
    <w:rsid w:val="00496979"/>
    <w:rsid w:val="004A0171"/>
    <w:rsid w:val="004A08D7"/>
    <w:rsid w:val="004A14F8"/>
    <w:rsid w:val="004A1DE5"/>
    <w:rsid w:val="004A2669"/>
    <w:rsid w:val="004A6BD1"/>
    <w:rsid w:val="004A7385"/>
    <w:rsid w:val="004C01B1"/>
    <w:rsid w:val="004C735F"/>
    <w:rsid w:val="004D05DA"/>
    <w:rsid w:val="004D402A"/>
    <w:rsid w:val="004D47A7"/>
    <w:rsid w:val="004D7126"/>
    <w:rsid w:val="004D74EF"/>
    <w:rsid w:val="004E20BD"/>
    <w:rsid w:val="004E4EC6"/>
    <w:rsid w:val="004F1809"/>
    <w:rsid w:val="004F18F6"/>
    <w:rsid w:val="004F230E"/>
    <w:rsid w:val="004F62B1"/>
    <w:rsid w:val="004F6F5E"/>
    <w:rsid w:val="0050020B"/>
    <w:rsid w:val="00501361"/>
    <w:rsid w:val="00502901"/>
    <w:rsid w:val="005029C8"/>
    <w:rsid w:val="005151B6"/>
    <w:rsid w:val="00516DFA"/>
    <w:rsid w:val="00517EAF"/>
    <w:rsid w:val="00517FE6"/>
    <w:rsid w:val="0052010F"/>
    <w:rsid w:val="005209E8"/>
    <w:rsid w:val="00524618"/>
    <w:rsid w:val="00526860"/>
    <w:rsid w:val="00530ED0"/>
    <w:rsid w:val="005354DC"/>
    <w:rsid w:val="0053558B"/>
    <w:rsid w:val="00537DCC"/>
    <w:rsid w:val="005415F3"/>
    <w:rsid w:val="00541998"/>
    <w:rsid w:val="00545CEA"/>
    <w:rsid w:val="00550B21"/>
    <w:rsid w:val="005511A9"/>
    <w:rsid w:val="005518AF"/>
    <w:rsid w:val="005537BF"/>
    <w:rsid w:val="00560D31"/>
    <w:rsid w:val="00574024"/>
    <w:rsid w:val="00574297"/>
    <w:rsid w:val="00581996"/>
    <w:rsid w:val="0058250E"/>
    <w:rsid w:val="00582CED"/>
    <w:rsid w:val="00584D2F"/>
    <w:rsid w:val="00585863"/>
    <w:rsid w:val="0059064A"/>
    <w:rsid w:val="00592E8C"/>
    <w:rsid w:val="005957A4"/>
    <w:rsid w:val="00595C66"/>
    <w:rsid w:val="005A291B"/>
    <w:rsid w:val="005B1C4F"/>
    <w:rsid w:val="005B3B77"/>
    <w:rsid w:val="005B49E8"/>
    <w:rsid w:val="005B7755"/>
    <w:rsid w:val="005C0678"/>
    <w:rsid w:val="005C17FF"/>
    <w:rsid w:val="005C5717"/>
    <w:rsid w:val="005D174B"/>
    <w:rsid w:val="005D4B47"/>
    <w:rsid w:val="005E02C5"/>
    <w:rsid w:val="005E475B"/>
    <w:rsid w:val="005E71EB"/>
    <w:rsid w:val="005F093B"/>
    <w:rsid w:val="005F2AA0"/>
    <w:rsid w:val="005F2CED"/>
    <w:rsid w:val="005F2D7C"/>
    <w:rsid w:val="005F50CB"/>
    <w:rsid w:val="005F5A8A"/>
    <w:rsid w:val="0060344E"/>
    <w:rsid w:val="00607292"/>
    <w:rsid w:val="0060AD55"/>
    <w:rsid w:val="00615330"/>
    <w:rsid w:val="00621026"/>
    <w:rsid w:val="006223A6"/>
    <w:rsid w:val="0062665D"/>
    <w:rsid w:val="00632150"/>
    <w:rsid w:val="006342B9"/>
    <w:rsid w:val="00634312"/>
    <w:rsid w:val="006344E4"/>
    <w:rsid w:val="006349B2"/>
    <w:rsid w:val="0063689C"/>
    <w:rsid w:val="00640DDF"/>
    <w:rsid w:val="006423D8"/>
    <w:rsid w:val="006427DE"/>
    <w:rsid w:val="0064323E"/>
    <w:rsid w:val="006441E5"/>
    <w:rsid w:val="00646CB2"/>
    <w:rsid w:val="00647DDF"/>
    <w:rsid w:val="00651A08"/>
    <w:rsid w:val="00652809"/>
    <w:rsid w:val="00656167"/>
    <w:rsid w:val="00657006"/>
    <w:rsid w:val="00664454"/>
    <w:rsid w:val="0067319D"/>
    <w:rsid w:val="00673722"/>
    <w:rsid w:val="00675587"/>
    <w:rsid w:val="00675CAB"/>
    <w:rsid w:val="0067626B"/>
    <w:rsid w:val="0067732F"/>
    <w:rsid w:val="00680CAB"/>
    <w:rsid w:val="006829CC"/>
    <w:rsid w:val="00683B2E"/>
    <w:rsid w:val="00686548"/>
    <w:rsid w:val="00691628"/>
    <w:rsid w:val="00691E16"/>
    <w:rsid w:val="00693CC4"/>
    <w:rsid w:val="0069502F"/>
    <w:rsid w:val="00695036"/>
    <w:rsid w:val="006958DB"/>
    <w:rsid w:val="0069767C"/>
    <w:rsid w:val="006A1D69"/>
    <w:rsid w:val="006A519D"/>
    <w:rsid w:val="006B0252"/>
    <w:rsid w:val="006B052B"/>
    <w:rsid w:val="006B3940"/>
    <w:rsid w:val="006B6987"/>
    <w:rsid w:val="006C084F"/>
    <w:rsid w:val="006C163F"/>
    <w:rsid w:val="006C2282"/>
    <w:rsid w:val="006C2A80"/>
    <w:rsid w:val="006C3149"/>
    <w:rsid w:val="006C36E3"/>
    <w:rsid w:val="006C466D"/>
    <w:rsid w:val="006D0667"/>
    <w:rsid w:val="006D1310"/>
    <w:rsid w:val="006D280D"/>
    <w:rsid w:val="006D560C"/>
    <w:rsid w:val="006D5C1D"/>
    <w:rsid w:val="006D7EF7"/>
    <w:rsid w:val="006E0412"/>
    <w:rsid w:val="006E228F"/>
    <w:rsid w:val="006E28B0"/>
    <w:rsid w:val="006E4437"/>
    <w:rsid w:val="006E75D6"/>
    <w:rsid w:val="006F1C56"/>
    <w:rsid w:val="006F2B64"/>
    <w:rsid w:val="006F5665"/>
    <w:rsid w:val="006F7E0F"/>
    <w:rsid w:val="00700955"/>
    <w:rsid w:val="0071700A"/>
    <w:rsid w:val="007173EC"/>
    <w:rsid w:val="00721FDD"/>
    <w:rsid w:val="007252F6"/>
    <w:rsid w:val="00733FFE"/>
    <w:rsid w:val="007348F0"/>
    <w:rsid w:val="00740F05"/>
    <w:rsid w:val="00741974"/>
    <w:rsid w:val="00744ECE"/>
    <w:rsid w:val="007458B2"/>
    <w:rsid w:val="00746631"/>
    <w:rsid w:val="00753793"/>
    <w:rsid w:val="0075384B"/>
    <w:rsid w:val="00757B52"/>
    <w:rsid w:val="0076567C"/>
    <w:rsid w:val="007661E1"/>
    <w:rsid w:val="0077267C"/>
    <w:rsid w:val="0077694D"/>
    <w:rsid w:val="00776B4C"/>
    <w:rsid w:val="007777AC"/>
    <w:rsid w:val="00780D40"/>
    <w:rsid w:val="00782C54"/>
    <w:rsid w:val="00785AD2"/>
    <w:rsid w:val="00786360"/>
    <w:rsid w:val="00786B56"/>
    <w:rsid w:val="0078712E"/>
    <w:rsid w:val="0079165B"/>
    <w:rsid w:val="007920A5"/>
    <w:rsid w:val="0079316A"/>
    <w:rsid w:val="00794989"/>
    <w:rsid w:val="007A0715"/>
    <w:rsid w:val="007A27DA"/>
    <w:rsid w:val="007A3E1C"/>
    <w:rsid w:val="007A6D54"/>
    <w:rsid w:val="007B09A0"/>
    <w:rsid w:val="007B0F05"/>
    <w:rsid w:val="007B1323"/>
    <w:rsid w:val="007B527E"/>
    <w:rsid w:val="007B5A63"/>
    <w:rsid w:val="007B6D5A"/>
    <w:rsid w:val="007B7D6F"/>
    <w:rsid w:val="007C36F5"/>
    <w:rsid w:val="007D0648"/>
    <w:rsid w:val="007D1AFB"/>
    <w:rsid w:val="007D1B18"/>
    <w:rsid w:val="007D1EAC"/>
    <w:rsid w:val="007D285C"/>
    <w:rsid w:val="007D372A"/>
    <w:rsid w:val="007D5050"/>
    <w:rsid w:val="007E13B1"/>
    <w:rsid w:val="007E16FE"/>
    <w:rsid w:val="007E326F"/>
    <w:rsid w:val="007F4242"/>
    <w:rsid w:val="007F4352"/>
    <w:rsid w:val="007F4AAC"/>
    <w:rsid w:val="007F56C7"/>
    <w:rsid w:val="007F59E5"/>
    <w:rsid w:val="0080140C"/>
    <w:rsid w:val="00801609"/>
    <w:rsid w:val="0080210B"/>
    <w:rsid w:val="00803D6F"/>
    <w:rsid w:val="008060D1"/>
    <w:rsid w:val="0080709A"/>
    <w:rsid w:val="00810E1F"/>
    <w:rsid w:val="008114E2"/>
    <w:rsid w:val="00813354"/>
    <w:rsid w:val="008152EB"/>
    <w:rsid w:val="00815BC8"/>
    <w:rsid w:val="00815D34"/>
    <w:rsid w:val="0081680D"/>
    <w:rsid w:val="00817842"/>
    <w:rsid w:val="00825FE5"/>
    <w:rsid w:val="0082745B"/>
    <w:rsid w:val="0082751E"/>
    <w:rsid w:val="008321B4"/>
    <w:rsid w:val="008323C0"/>
    <w:rsid w:val="0083329D"/>
    <w:rsid w:val="00834A8E"/>
    <w:rsid w:val="008353C2"/>
    <w:rsid w:val="0084449F"/>
    <w:rsid w:val="008456FD"/>
    <w:rsid w:val="00847ECE"/>
    <w:rsid w:val="008504E8"/>
    <w:rsid w:val="0085213C"/>
    <w:rsid w:val="008613BA"/>
    <w:rsid w:val="00863A93"/>
    <w:rsid w:val="00864D25"/>
    <w:rsid w:val="00866CBD"/>
    <w:rsid w:val="008700EE"/>
    <w:rsid w:val="00870338"/>
    <w:rsid w:val="008715B3"/>
    <w:rsid w:val="0087205E"/>
    <w:rsid w:val="0087271A"/>
    <w:rsid w:val="008754F4"/>
    <w:rsid w:val="0087559F"/>
    <w:rsid w:val="0087725E"/>
    <w:rsid w:val="008810FD"/>
    <w:rsid w:val="008863AA"/>
    <w:rsid w:val="0088745A"/>
    <w:rsid w:val="00893343"/>
    <w:rsid w:val="00893F77"/>
    <w:rsid w:val="00896734"/>
    <w:rsid w:val="008A0E18"/>
    <w:rsid w:val="008A224B"/>
    <w:rsid w:val="008A2825"/>
    <w:rsid w:val="008A2867"/>
    <w:rsid w:val="008A42E6"/>
    <w:rsid w:val="008A61EF"/>
    <w:rsid w:val="008A6D6A"/>
    <w:rsid w:val="008A7273"/>
    <w:rsid w:val="008A7E65"/>
    <w:rsid w:val="008B0063"/>
    <w:rsid w:val="008B19C3"/>
    <w:rsid w:val="008B2860"/>
    <w:rsid w:val="008B29FE"/>
    <w:rsid w:val="008B2BDC"/>
    <w:rsid w:val="008B335D"/>
    <w:rsid w:val="008B36BD"/>
    <w:rsid w:val="008B4B80"/>
    <w:rsid w:val="008B4C8B"/>
    <w:rsid w:val="008B4CBA"/>
    <w:rsid w:val="008B4E52"/>
    <w:rsid w:val="008B74ED"/>
    <w:rsid w:val="008C1C31"/>
    <w:rsid w:val="008C3873"/>
    <w:rsid w:val="008C47E7"/>
    <w:rsid w:val="008C7DD0"/>
    <w:rsid w:val="008CF96D"/>
    <w:rsid w:val="008D0BD0"/>
    <w:rsid w:val="008E0E23"/>
    <w:rsid w:val="008E1764"/>
    <w:rsid w:val="008E21F2"/>
    <w:rsid w:val="008E7D72"/>
    <w:rsid w:val="008F37A9"/>
    <w:rsid w:val="008F3A72"/>
    <w:rsid w:val="00901E00"/>
    <w:rsid w:val="00904880"/>
    <w:rsid w:val="00904E20"/>
    <w:rsid w:val="00905255"/>
    <w:rsid w:val="0090551C"/>
    <w:rsid w:val="00906E90"/>
    <w:rsid w:val="0091105A"/>
    <w:rsid w:val="00912212"/>
    <w:rsid w:val="00914165"/>
    <w:rsid w:val="0091780F"/>
    <w:rsid w:val="0092020E"/>
    <w:rsid w:val="00923340"/>
    <w:rsid w:val="00923CC7"/>
    <w:rsid w:val="0092590A"/>
    <w:rsid w:val="00925EEC"/>
    <w:rsid w:val="009263D0"/>
    <w:rsid w:val="0092694C"/>
    <w:rsid w:val="00927342"/>
    <w:rsid w:val="009314FC"/>
    <w:rsid w:val="0093180E"/>
    <w:rsid w:val="00933193"/>
    <w:rsid w:val="00942D2E"/>
    <w:rsid w:val="009434B7"/>
    <w:rsid w:val="00945B50"/>
    <w:rsid w:val="00946CB9"/>
    <w:rsid w:val="00947A48"/>
    <w:rsid w:val="009518DD"/>
    <w:rsid w:val="009537DF"/>
    <w:rsid w:val="00954909"/>
    <w:rsid w:val="00955B22"/>
    <w:rsid w:val="0095697D"/>
    <w:rsid w:val="00956B67"/>
    <w:rsid w:val="00956F6F"/>
    <w:rsid w:val="00957FEA"/>
    <w:rsid w:val="0096054E"/>
    <w:rsid w:val="0096100D"/>
    <w:rsid w:val="0096258D"/>
    <w:rsid w:val="0096541B"/>
    <w:rsid w:val="009671A4"/>
    <w:rsid w:val="00970B66"/>
    <w:rsid w:val="009714A2"/>
    <w:rsid w:val="00971B5B"/>
    <w:rsid w:val="009752AD"/>
    <w:rsid w:val="0097728F"/>
    <w:rsid w:val="00977880"/>
    <w:rsid w:val="009827DD"/>
    <w:rsid w:val="00983FA6"/>
    <w:rsid w:val="009844FA"/>
    <w:rsid w:val="0098519B"/>
    <w:rsid w:val="00987DBD"/>
    <w:rsid w:val="009949EB"/>
    <w:rsid w:val="00996D9A"/>
    <w:rsid w:val="009A34DC"/>
    <w:rsid w:val="009A6498"/>
    <w:rsid w:val="009A6E55"/>
    <w:rsid w:val="009B0B83"/>
    <w:rsid w:val="009B1B38"/>
    <w:rsid w:val="009B29B2"/>
    <w:rsid w:val="009B47D1"/>
    <w:rsid w:val="009B4A8B"/>
    <w:rsid w:val="009B62E9"/>
    <w:rsid w:val="009C1171"/>
    <w:rsid w:val="009C14BF"/>
    <w:rsid w:val="009C54FB"/>
    <w:rsid w:val="009C6BCB"/>
    <w:rsid w:val="009C7373"/>
    <w:rsid w:val="009D1413"/>
    <w:rsid w:val="009D1A7B"/>
    <w:rsid w:val="009D1A87"/>
    <w:rsid w:val="009D1F95"/>
    <w:rsid w:val="009D76B3"/>
    <w:rsid w:val="009E2EAD"/>
    <w:rsid w:val="009E2EE4"/>
    <w:rsid w:val="009E4D87"/>
    <w:rsid w:val="009E5478"/>
    <w:rsid w:val="009F2E42"/>
    <w:rsid w:val="009F61CC"/>
    <w:rsid w:val="00A00F13"/>
    <w:rsid w:val="00A023E1"/>
    <w:rsid w:val="00A03A6B"/>
    <w:rsid w:val="00A04662"/>
    <w:rsid w:val="00A112E7"/>
    <w:rsid w:val="00A144A9"/>
    <w:rsid w:val="00A147A3"/>
    <w:rsid w:val="00A14E93"/>
    <w:rsid w:val="00A15EEA"/>
    <w:rsid w:val="00A17131"/>
    <w:rsid w:val="00A17FCF"/>
    <w:rsid w:val="00A20815"/>
    <w:rsid w:val="00A22A9E"/>
    <w:rsid w:val="00A2461C"/>
    <w:rsid w:val="00A26D98"/>
    <w:rsid w:val="00A2769C"/>
    <w:rsid w:val="00A300F2"/>
    <w:rsid w:val="00A408EC"/>
    <w:rsid w:val="00A41C06"/>
    <w:rsid w:val="00A450C2"/>
    <w:rsid w:val="00A53AEF"/>
    <w:rsid w:val="00A541B0"/>
    <w:rsid w:val="00A60F3E"/>
    <w:rsid w:val="00A65223"/>
    <w:rsid w:val="00A67EA8"/>
    <w:rsid w:val="00A71711"/>
    <w:rsid w:val="00A7463E"/>
    <w:rsid w:val="00A75983"/>
    <w:rsid w:val="00A80D9D"/>
    <w:rsid w:val="00A81003"/>
    <w:rsid w:val="00A84586"/>
    <w:rsid w:val="00A8761A"/>
    <w:rsid w:val="00A905A0"/>
    <w:rsid w:val="00A92628"/>
    <w:rsid w:val="00A92E31"/>
    <w:rsid w:val="00A95A3F"/>
    <w:rsid w:val="00AA2568"/>
    <w:rsid w:val="00AA2F20"/>
    <w:rsid w:val="00AA4A79"/>
    <w:rsid w:val="00AA7891"/>
    <w:rsid w:val="00AB0113"/>
    <w:rsid w:val="00AB2127"/>
    <w:rsid w:val="00AB79C8"/>
    <w:rsid w:val="00AC4C79"/>
    <w:rsid w:val="00AC6184"/>
    <w:rsid w:val="00AC6301"/>
    <w:rsid w:val="00AD27C8"/>
    <w:rsid w:val="00AD3C9C"/>
    <w:rsid w:val="00AE083A"/>
    <w:rsid w:val="00AE0BB7"/>
    <w:rsid w:val="00AE138A"/>
    <w:rsid w:val="00AE173A"/>
    <w:rsid w:val="00AE3CF9"/>
    <w:rsid w:val="00AE51A4"/>
    <w:rsid w:val="00AE6302"/>
    <w:rsid w:val="00AE6B96"/>
    <w:rsid w:val="00AF1315"/>
    <w:rsid w:val="00AF2041"/>
    <w:rsid w:val="00AF326E"/>
    <w:rsid w:val="00AF776D"/>
    <w:rsid w:val="00B004B8"/>
    <w:rsid w:val="00B01616"/>
    <w:rsid w:val="00B031A1"/>
    <w:rsid w:val="00B06917"/>
    <w:rsid w:val="00B076C6"/>
    <w:rsid w:val="00B07E68"/>
    <w:rsid w:val="00B125D2"/>
    <w:rsid w:val="00B15D05"/>
    <w:rsid w:val="00B15EA2"/>
    <w:rsid w:val="00B161FA"/>
    <w:rsid w:val="00B21570"/>
    <w:rsid w:val="00B2332E"/>
    <w:rsid w:val="00B25407"/>
    <w:rsid w:val="00B2652E"/>
    <w:rsid w:val="00B301E1"/>
    <w:rsid w:val="00B30BC6"/>
    <w:rsid w:val="00B33C55"/>
    <w:rsid w:val="00B3672B"/>
    <w:rsid w:val="00B36796"/>
    <w:rsid w:val="00B4060C"/>
    <w:rsid w:val="00B4372B"/>
    <w:rsid w:val="00B4393A"/>
    <w:rsid w:val="00B45556"/>
    <w:rsid w:val="00B45E60"/>
    <w:rsid w:val="00B4691B"/>
    <w:rsid w:val="00B544F3"/>
    <w:rsid w:val="00B54839"/>
    <w:rsid w:val="00B565A3"/>
    <w:rsid w:val="00B57D23"/>
    <w:rsid w:val="00B66C75"/>
    <w:rsid w:val="00B67876"/>
    <w:rsid w:val="00B701FE"/>
    <w:rsid w:val="00B7063D"/>
    <w:rsid w:val="00B73873"/>
    <w:rsid w:val="00B74BAF"/>
    <w:rsid w:val="00B7F450"/>
    <w:rsid w:val="00B809ED"/>
    <w:rsid w:val="00B865F5"/>
    <w:rsid w:val="00B86610"/>
    <w:rsid w:val="00B87C2B"/>
    <w:rsid w:val="00B910AE"/>
    <w:rsid w:val="00B9325A"/>
    <w:rsid w:val="00B945ED"/>
    <w:rsid w:val="00B949DC"/>
    <w:rsid w:val="00B957E8"/>
    <w:rsid w:val="00B96CB7"/>
    <w:rsid w:val="00B96DE0"/>
    <w:rsid w:val="00BA18DD"/>
    <w:rsid w:val="00BA2A7F"/>
    <w:rsid w:val="00BA2F6E"/>
    <w:rsid w:val="00BA7629"/>
    <w:rsid w:val="00BB0C92"/>
    <w:rsid w:val="00BB2610"/>
    <w:rsid w:val="00BB529E"/>
    <w:rsid w:val="00BC0EFB"/>
    <w:rsid w:val="00BC32E8"/>
    <w:rsid w:val="00BC4F2A"/>
    <w:rsid w:val="00BC5C2B"/>
    <w:rsid w:val="00BC5C93"/>
    <w:rsid w:val="00BC5CA2"/>
    <w:rsid w:val="00BD22C5"/>
    <w:rsid w:val="00BD3550"/>
    <w:rsid w:val="00BD690B"/>
    <w:rsid w:val="00BDB14D"/>
    <w:rsid w:val="00BE2BD2"/>
    <w:rsid w:val="00BE2D80"/>
    <w:rsid w:val="00BE4BAF"/>
    <w:rsid w:val="00BE52C5"/>
    <w:rsid w:val="00BF349D"/>
    <w:rsid w:val="00BF357C"/>
    <w:rsid w:val="00C02180"/>
    <w:rsid w:val="00C03DF8"/>
    <w:rsid w:val="00C05186"/>
    <w:rsid w:val="00C05283"/>
    <w:rsid w:val="00C1084A"/>
    <w:rsid w:val="00C124BE"/>
    <w:rsid w:val="00C12D67"/>
    <w:rsid w:val="00C148A3"/>
    <w:rsid w:val="00C15BA9"/>
    <w:rsid w:val="00C1792D"/>
    <w:rsid w:val="00C17C95"/>
    <w:rsid w:val="00C22A74"/>
    <w:rsid w:val="00C24AA7"/>
    <w:rsid w:val="00C25712"/>
    <w:rsid w:val="00C32C77"/>
    <w:rsid w:val="00C3484D"/>
    <w:rsid w:val="00C3494B"/>
    <w:rsid w:val="00C361F1"/>
    <w:rsid w:val="00C377B7"/>
    <w:rsid w:val="00C409B5"/>
    <w:rsid w:val="00C51058"/>
    <w:rsid w:val="00C519D1"/>
    <w:rsid w:val="00C52DA6"/>
    <w:rsid w:val="00C543B5"/>
    <w:rsid w:val="00C55248"/>
    <w:rsid w:val="00C5780B"/>
    <w:rsid w:val="00C57F1D"/>
    <w:rsid w:val="00C608B0"/>
    <w:rsid w:val="00C61EB7"/>
    <w:rsid w:val="00C63FC8"/>
    <w:rsid w:val="00C666AB"/>
    <w:rsid w:val="00C70C52"/>
    <w:rsid w:val="00C72AFC"/>
    <w:rsid w:val="00C731C5"/>
    <w:rsid w:val="00C73847"/>
    <w:rsid w:val="00C823AD"/>
    <w:rsid w:val="00C8255E"/>
    <w:rsid w:val="00C83C15"/>
    <w:rsid w:val="00C854B4"/>
    <w:rsid w:val="00C91781"/>
    <w:rsid w:val="00C93D0F"/>
    <w:rsid w:val="00C95858"/>
    <w:rsid w:val="00C9752E"/>
    <w:rsid w:val="00CA12D6"/>
    <w:rsid w:val="00CA172A"/>
    <w:rsid w:val="00CA36DB"/>
    <w:rsid w:val="00CA4C83"/>
    <w:rsid w:val="00CA5966"/>
    <w:rsid w:val="00CA60E1"/>
    <w:rsid w:val="00CB0982"/>
    <w:rsid w:val="00CB2822"/>
    <w:rsid w:val="00CB37CF"/>
    <w:rsid w:val="00CB7335"/>
    <w:rsid w:val="00CC20F2"/>
    <w:rsid w:val="00CC2122"/>
    <w:rsid w:val="00CD0BC0"/>
    <w:rsid w:val="00CD1E31"/>
    <w:rsid w:val="00CD6898"/>
    <w:rsid w:val="00CE0058"/>
    <w:rsid w:val="00CE1022"/>
    <w:rsid w:val="00CE53CB"/>
    <w:rsid w:val="00CE59F7"/>
    <w:rsid w:val="00CE680A"/>
    <w:rsid w:val="00D03B48"/>
    <w:rsid w:val="00D06D99"/>
    <w:rsid w:val="00D103AB"/>
    <w:rsid w:val="00D128BE"/>
    <w:rsid w:val="00D156BF"/>
    <w:rsid w:val="00D16528"/>
    <w:rsid w:val="00D20154"/>
    <w:rsid w:val="00D215EF"/>
    <w:rsid w:val="00D218BB"/>
    <w:rsid w:val="00D22B9A"/>
    <w:rsid w:val="00D24669"/>
    <w:rsid w:val="00D255C3"/>
    <w:rsid w:val="00D26745"/>
    <w:rsid w:val="00D26B22"/>
    <w:rsid w:val="00D27DF4"/>
    <w:rsid w:val="00D357B2"/>
    <w:rsid w:val="00D417D8"/>
    <w:rsid w:val="00D419EC"/>
    <w:rsid w:val="00D476C4"/>
    <w:rsid w:val="00D478AE"/>
    <w:rsid w:val="00D50669"/>
    <w:rsid w:val="00D52163"/>
    <w:rsid w:val="00D539D1"/>
    <w:rsid w:val="00D55314"/>
    <w:rsid w:val="00D57764"/>
    <w:rsid w:val="00D57B51"/>
    <w:rsid w:val="00D57EDC"/>
    <w:rsid w:val="00D60D17"/>
    <w:rsid w:val="00D60E34"/>
    <w:rsid w:val="00D618D8"/>
    <w:rsid w:val="00D625E8"/>
    <w:rsid w:val="00D62ABF"/>
    <w:rsid w:val="00D64C5B"/>
    <w:rsid w:val="00D71E27"/>
    <w:rsid w:val="00D72EC5"/>
    <w:rsid w:val="00D74080"/>
    <w:rsid w:val="00D75E90"/>
    <w:rsid w:val="00D81242"/>
    <w:rsid w:val="00D87ACB"/>
    <w:rsid w:val="00D92456"/>
    <w:rsid w:val="00D92E52"/>
    <w:rsid w:val="00D93E6D"/>
    <w:rsid w:val="00DA11F1"/>
    <w:rsid w:val="00DA3BCC"/>
    <w:rsid w:val="00DA3BD2"/>
    <w:rsid w:val="00DA4517"/>
    <w:rsid w:val="00DA5596"/>
    <w:rsid w:val="00DA5E2C"/>
    <w:rsid w:val="00DA62E9"/>
    <w:rsid w:val="00DA7656"/>
    <w:rsid w:val="00DB2810"/>
    <w:rsid w:val="00DB51BB"/>
    <w:rsid w:val="00DC56E1"/>
    <w:rsid w:val="00DC7CA5"/>
    <w:rsid w:val="00DD439D"/>
    <w:rsid w:val="00DD66BE"/>
    <w:rsid w:val="00DD7E1D"/>
    <w:rsid w:val="00DE02E8"/>
    <w:rsid w:val="00DE2758"/>
    <w:rsid w:val="00DE3E11"/>
    <w:rsid w:val="00DE6EFF"/>
    <w:rsid w:val="00DE7867"/>
    <w:rsid w:val="00DE7A23"/>
    <w:rsid w:val="00DF0ADA"/>
    <w:rsid w:val="00DF3E91"/>
    <w:rsid w:val="00DF4439"/>
    <w:rsid w:val="00DF5E49"/>
    <w:rsid w:val="00DF6271"/>
    <w:rsid w:val="00DF6D57"/>
    <w:rsid w:val="00E0165F"/>
    <w:rsid w:val="00E04E33"/>
    <w:rsid w:val="00E05207"/>
    <w:rsid w:val="00E16FC1"/>
    <w:rsid w:val="00E204EB"/>
    <w:rsid w:val="00E223FE"/>
    <w:rsid w:val="00E24A3C"/>
    <w:rsid w:val="00E26DF0"/>
    <w:rsid w:val="00E277DB"/>
    <w:rsid w:val="00E30E04"/>
    <w:rsid w:val="00E31426"/>
    <w:rsid w:val="00E31742"/>
    <w:rsid w:val="00E336B1"/>
    <w:rsid w:val="00E34DD6"/>
    <w:rsid w:val="00E374B6"/>
    <w:rsid w:val="00E375AF"/>
    <w:rsid w:val="00E434BE"/>
    <w:rsid w:val="00E51289"/>
    <w:rsid w:val="00E55282"/>
    <w:rsid w:val="00E5563F"/>
    <w:rsid w:val="00E558E6"/>
    <w:rsid w:val="00E55C96"/>
    <w:rsid w:val="00E57062"/>
    <w:rsid w:val="00E570D3"/>
    <w:rsid w:val="00E606B6"/>
    <w:rsid w:val="00E60F8B"/>
    <w:rsid w:val="00E61501"/>
    <w:rsid w:val="00E61675"/>
    <w:rsid w:val="00E61955"/>
    <w:rsid w:val="00E663F3"/>
    <w:rsid w:val="00E749EE"/>
    <w:rsid w:val="00E74B02"/>
    <w:rsid w:val="00E75720"/>
    <w:rsid w:val="00E767DC"/>
    <w:rsid w:val="00E80258"/>
    <w:rsid w:val="00E813A1"/>
    <w:rsid w:val="00E83D6F"/>
    <w:rsid w:val="00E85FDA"/>
    <w:rsid w:val="00E86C25"/>
    <w:rsid w:val="00E8748A"/>
    <w:rsid w:val="00E903FA"/>
    <w:rsid w:val="00E91792"/>
    <w:rsid w:val="00E917A2"/>
    <w:rsid w:val="00E923CA"/>
    <w:rsid w:val="00E96CD5"/>
    <w:rsid w:val="00E96FA8"/>
    <w:rsid w:val="00EA11D1"/>
    <w:rsid w:val="00EA146A"/>
    <w:rsid w:val="00EA301C"/>
    <w:rsid w:val="00EB2CCC"/>
    <w:rsid w:val="00EB550F"/>
    <w:rsid w:val="00EB6996"/>
    <w:rsid w:val="00EB77ED"/>
    <w:rsid w:val="00EC1B1A"/>
    <w:rsid w:val="00EC1B90"/>
    <w:rsid w:val="00EC54F6"/>
    <w:rsid w:val="00EC60FA"/>
    <w:rsid w:val="00EC6F65"/>
    <w:rsid w:val="00ED0221"/>
    <w:rsid w:val="00ED05B9"/>
    <w:rsid w:val="00ED1A54"/>
    <w:rsid w:val="00ED2B64"/>
    <w:rsid w:val="00ED3E0B"/>
    <w:rsid w:val="00ED50F6"/>
    <w:rsid w:val="00ED66E6"/>
    <w:rsid w:val="00EE23A6"/>
    <w:rsid w:val="00EE32FE"/>
    <w:rsid w:val="00EE6276"/>
    <w:rsid w:val="00EF0636"/>
    <w:rsid w:val="00EF637B"/>
    <w:rsid w:val="00F028AC"/>
    <w:rsid w:val="00F03CD2"/>
    <w:rsid w:val="00F1289A"/>
    <w:rsid w:val="00F13102"/>
    <w:rsid w:val="00F13519"/>
    <w:rsid w:val="00F13687"/>
    <w:rsid w:val="00F15C87"/>
    <w:rsid w:val="00F16A12"/>
    <w:rsid w:val="00F17E8B"/>
    <w:rsid w:val="00F20E1F"/>
    <w:rsid w:val="00F229D5"/>
    <w:rsid w:val="00F24038"/>
    <w:rsid w:val="00F40AA5"/>
    <w:rsid w:val="00F41737"/>
    <w:rsid w:val="00F46509"/>
    <w:rsid w:val="00F468F9"/>
    <w:rsid w:val="00F562D9"/>
    <w:rsid w:val="00F57D70"/>
    <w:rsid w:val="00F6116D"/>
    <w:rsid w:val="00F669EE"/>
    <w:rsid w:val="00F705CD"/>
    <w:rsid w:val="00F709F9"/>
    <w:rsid w:val="00F80A6C"/>
    <w:rsid w:val="00F826ED"/>
    <w:rsid w:val="00F8386D"/>
    <w:rsid w:val="00F84A70"/>
    <w:rsid w:val="00F93680"/>
    <w:rsid w:val="00F9607B"/>
    <w:rsid w:val="00F97095"/>
    <w:rsid w:val="00F97D71"/>
    <w:rsid w:val="00FA38F6"/>
    <w:rsid w:val="00FA3D5C"/>
    <w:rsid w:val="00FA7CC7"/>
    <w:rsid w:val="00FB180C"/>
    <w:rsid w:val="00FB4622"/>
    <w:rsid w:val="00FB77DE"/>
    <w:rsid w:val="00FB7D28"/>
    <w:rsid w:val="00FC5FB0"/>
    <w:rsid w:val="00FC6D60"/>
    <w:rsid w:val="00FD15BB"/>
    <w:rsid w:val="00FD4CEF"/>
    <w:rsid w:val="00FD55D4"/>
    <w:rsid w:val="00FD5CC4"/>
    <w:rsid w:val="00FE008D"/>
    <w:rsid w:val="00FE07D7"/>
    <w:rsid w:val="00FE08F6"/>
    <w:rsid w:val="00FE3D54"/>
    <w:rsid w:val="00FE412D"/>
    <w:rsid w:val="00FE44A4"/>
    <w:rsid w:val="00FE74D3"/>
    <w:rsid w:val="00FF06E6"/>
    <w:rsid w:val="00FF12CD"/>
    <w:rsid w:val="00FF17A4"/>
    <w:rsid w:val="00FF2A15"/>
    <w:rsid w:val="00FF35BA"/>
    <w:rsid w:val="00FF70F4"/>
    <w:rsid w:val="00FF7EE5"/>
    <w:rsid w:val="011A9861"/>
    <w:rsid w:val="012E547A"/>
    <w:rsid w:val="0146DD65"/>
    <w:rsid w:val="01830341"/>
    <w:rsid w:val="01865678"/>
    <w:rsid w:val="01D03BBA"/>
    <w:rsid w:val="022955FB"/>
    <w:rsid w:val="02419EE7"/>
    <w:rsid w:val="03233651"/>
    <w:rsid w:val="036B1087"/>
    <w:rsid w:val="039B6E59"/>
    <w:rsid w:val="03A940CF"/>
    <w:rsid w:val="03C9CA06"/>
    <w:rsid w:val="03CBCE47"/>
    <w:rsid w:val="03F0A834"/>
    <w:rsid w:val="04CCEA8B"/>
    <w:rsid w:val="05403B25"/>
    <w:rsid w:val="05AF31D3"/>
    <w:rsid w:val="0624241E"/>
    <w:rsid w:val="06396BB2"/>
    <w:rsid w:val="0648484A"/>
    <w:rsid w:val="06523C46"/>
    <w:rsid w:val="065C835B"/>
    <w:rsid w:val="06978A07"/>
    <w:rsid w:val="06E8F008"/>
    <w:rsid w:val="0726A772"/>
    <w:rsid w:val="076CA35E"/>
    <w:rsid w:val="077C15C0"/>
    <w:rsid w:val="07EC39EF"/>
    <w:rsid w:val="08525BD7"/>
    <w:rsid w:val="085564A1"/>
    <w:rsid w:val="08855903"/>
    <w:rsid w:val="08C570AC"/>
    <w:rsid w:val="08C6AA3C"/>
    <w:rsid w:val="09D06A3A"/>
    <w:rsid w:val="09D3F405"/>
    <w:rsid w:val="0A4BF611"/>
    <w:rsid w:val="0A76E9F3"/>
    <w:rsid w:val="0A940E98"/>
    <w:rsid w:val="0AB6D2CB"/>
    <w:rsid w:val="0AF4D99A"/>
    <w:rsid w:val="0AFA6354"/>
    <w:rsid w:val="0B2C0315"/>
    <w:rsid w:val="0BE9E0B7"/>
    <w:rsid w:val="0C2705B5"/>
    <w:rsid w:val="0C3C1188"/>
    <w:rsid w:val="0C4E0E39"/>
    <w:rsid w:val="0C6F810B"/>
    <w:rsid w:val="0CCC90CC"/>
    <w:rsid w:val="0D07A8CB"/>
    <w:rsid w:val="0D19E302"/>
    <w:rsid w:val="0D56D354"/>
    <w:rsid w:val="0D8B1F3F"/>
    <w:rsid w:val="0E356989"/>
    <w:rsid w:val="0E902B51"/>
    <w:rsid w:val="0E91A726"/>
    <w:rsid w:val="0F2653B1"/>
    <w:rsid w:val="0F301A98"/>
    <w:rsid w:val="0F5227EA"/>
    <w:rsid w:val="0F7B38EE"/>
    <w:rsid w:val="0FD2210C"/>
    <w:rsid w:val="100A3B00"/>
    <w:rsid w:val="10563243"/>
    <w:rsid w:val="1078C930"/>
    <w:rsid w:val="1101E0F9"/>
    <w:rsid w:val="1107B132"/>
    <w:rsid w:val="1134905C"/>
    <w:rsid w:val="1145CFED"/>
    <w:rsid w:val="11809E0C"/>
    <w:rsid w:val="11DC30E9"/>
    <w:rsid w:val="11DF5321"/>
    <w:rsid w:val="12837EA6"/>
    <w:rsid w:val="12FC00AF"/>
    <w:rsid w:val="138CDF87"/>
    <w:rsid w:val="13A282A5"/>
    <w:rsid w:val="13C4DF78"/>
    <w:rsid w:val="14598F23"/>
    <w:rsid w:val="147014D3"/>
    <w:rsid w:val="1478D6AC"/>
    <w:rsid w:val="1557B628"/>
    <w:rsid w:val="157A68A2"/>
    <w:rsid w:val="157F005F"/>
    <w:rsid w:val="1581552E"/>
    <w:rsid w:val="15EEF9A8"/>
    <w:rsid w:val="15EF647D"/>
    <w:rsid w:val="15F167E0"/>
    <w:rsid w:val="1624D43E"/>
    <w:rsid w:val="16302795"/>
    <w:rsid w:val="1660E5F4"/>
    <w:rsid w:val="1665A51F"/>
    <w:rsid w:val="16687CA0"/>
    <w:rsid w:val="1686F9EC"/>
    <w:rsid w:val="16CB56D7"/>
    <w:rsid w:val="170A4631"/>
    <w:rsid w:val="170F9311"/>
    <w:rsid w:val="1710D7E3"/>
    <w:rsid w:val="1763CF43"/>
    <w:rsid w:val="17766716"/>
    <w:rsid w:val="1814C44E"/>
    <w:rsid w:val="18E5B9FE"/>
    <w:rsid w:val="18EA9934"/>
    <w:rsid w:val="19074017"/>
    <w:rsid w:val="190940A3"/>
    <w:rsid w:val="19588C13"/>
    <w:rsid w:val="19977E3A"/>
    <w:rsid w:val="1A758609"/>
    <w:rsid w:val="1AB49F99"/>
    <w:rsid w:val="1AEC86DA"/>
    <w:rsid w:val="1AF03BBA"/>
    <w:rsid w:val="1BA2862F"/>
    <w:rsid w:val="1C1A6D5F"/>
    <w:rsid w:val="1C5EF085"/>
    <w:rsid w:val="1C70680D"/>
    <w:rsid w:val="1CB60D79"/>
    <w:rsid w:val="1D70C1E3"/>
    <w:rsid w:val="1E4093E4"/>
    <w:rsid w:val="1E5B08BE"/>
    <w:rsid w:val="1E68EB72"/>
    <w:rsid w:val="1E8B1980"/>
    <w:rsid w:val="1E920342"/>
    <w:rsid w:val="1EEB4EEE"/>
    <w:rsid w:val="1EF553CC"/>
    <w:rsid w:val="1FE709EC"/>
    <w:rsid w:val="1FE70B29"/>
    <w:rsid w:val="20B70622"/>
    <w:rsid w:val="20C61A9F"/>
    <w:rsid w:val="20C7EEF3"/>
    <w:rsid w:val="20DF6EC4"/>
    <w:rsid w:val="214EAA10"/>
    <w:rsid w:val="21E11EAD"/>
    <w:rsid w:val="21EB42F0"/>
    <w:rsid w:val="221246A5"/>
    <w:rsid w:val="22322420"/>
    <w:rsid w:val="22422A17"/>
    <w:rsid w:val="2253D652"/>
    <w:rsid w:val="22907205"/>
    <w:rsid w:val="230107CF"/>
    <w:rsid w:val="23BFD02D"/>
    <w:rsid w:val="2404C050"/>
    <w:rsid w:val="240575A3"/>
    <w:rsid w:val="243826CB"/>
    <w:rsid w:val="245A51CE"/>
    <w:rsid w:val="247B66C7"/>
    <w:rsid w:val="24A336A7"/>
    <w:rsid w:val="254D52A5"/>
    <w:rsid w:val="2577B834"/>
    <w:rsid w:val="259799AA"/>
    <w:rsid w:val="25F5ADD9"/>
    <w:rsid w:val="269D7DE3"/>
    <w:rsid w:val="26B2EED6"/>
    <w:rsid w:val="26B83379"/>
    <w:rsid w:val="26D106D4"/>
    <w:rsid w:val="26F16C63"/>
    <w:rsid w:val="27A24545"/>
    <w:rsid w:val="27AA8B45"/>
    <w:rsid w:val="27DB37E4"/>
    <w:rsid w:val="27F62518"/>
    <w:rsid w:val="2823D09D"/>
    <w:rsid w:val="2865E15E"/>
    <w:rsid w:val="28D39D9A"/>
    <w:rsid w:val="28F61387"/>
    <w:rsid w:val="29392D2E"/>
    <w:rsid w:val="2964E489"/>
    <w:rsid w:val="29CBFB33"/>
    <w:rsid w:val="2A0F49D1"/>
    <w:rsid w:val="2A17D85D"/>
    <w:rsid w:val="2A184952"/>
    <w:rsid w:val="2A60C8EC"/>
    <w:rsid w:val="2A8A449E"/>
    <w:rsid w:val="2AA1B908"/>
    <w:rsid w:val="2AA39A66"/>
    <w:rsid w:val="2AC197EC"/>
    <w:rsid w:val="2ADC2138"/>
    <w:rsid w:val="2AE8AE1D"/>
    <w:rsid w:val="2B03E4A1"/>
    <w:rsid w:val="2B226FC4"/>
    <w:rsid w:val="2B607FF9"/>
    <w:rsid w:val="2B7946A2"/>
    <w:rsid w:val="2BA8CAE9"/>
    <w:rsid w:val="2BB301EC"/>
    <w:rsid w:val="2C17A980"/>
    <w:rsid w:val="2C451581"/>
    <w:rsid w:val="2C4789EF"/>
    <w:rsid w:val="2C880EBE"/>
    <w:rsid w:val="2C8A7DC3"/>
    <w:rsid w:val="2C95C744"/>
    <w:rsid w:val="2CA1DD7E"/>
    <w:rsid w:val="2CEADA5A"/>
    <w:rsid w:val="2D8EBA0A"/>
    <w:rsid w:val="2D8F2C43"/>
    <w:rsid w:val="2DFA9B2F"/>
    <w:rsid w:val="2DFBC85B"/>
    <w:rsid w:val="2E0A404C"/>
    <w:rsid w:val="2E1B0591"/>
    <w:rsid w:val="2E42FF9E"/>
    <w:rsid w:val="2EE3F3E3"/>
    <w:rsid w:val="2F71229F"/>
    <w:rsid w:val="2F7173ED"/>
    <w:rsid w:val="2F81C532"/>
    <w:rsid w:val="2F96B582"/>
    <w:rsid w:val="2FA66A69"/>
    <w:rsid w:val="2FFE8196"/>
    <w:rsid w:val="30055B89"/>
    <w:rsid w:val="3024543C"/>
    <w:rsid w:val="302BAF81"/>
    <w:rsid w:val="30481E55"/>
    <w:rsid w:val="30632B0D"/>
    <w:rsid w:val="30718D81"/>
    <w:rsid w:val="3076BBC0"/>
    <w:rsid w:val="307808DD"/>
    <w:rsid w:val="307C8EE9"/>
    <w:rsid w:val="3084570A"/>
    <w:rsid w:val="308F8AB8"/>
    <w:rsid w:val="30A79960"/>
    <w:rsid w:val="30B96880"/>
    <w:rsid w:val="30CEB723"/>
    <w:rsid w:val="31879CC6"/>
    <w:rsid w:val="31AD4D6E"/>
    <w:rsid w:val="31AF2178"/>
    <w:rsid w:val="31B0032A"/>
    <w:rsid w:val="31D4249F"/>
    <w:rsid w:val="31E70FE1"/>
    <w:rsid w:val="322F2FAD"/>
    <w:rsid w:val="322FBD3E"/>
    <w:rsid w:val="32502AF2"/>
    <w:rsid w:val="3252139A"/>
    <w:rsid w:val="329FD3DF"/>
    <w:rsid w:val="32DA3456"/>
    <w:rsid w:val="32E42177"/>
    <w:rsid w:val="32F84102"/>
    <w:rsid w:val="3354359E"/>
    <w:rsid w:val="3366C0F4"/>
    <w:rsid w:val="33CF63A3"/>
    <w:rsid w:val="33F43843"/>
    <w:rsid w:val="33F5EF72"/>
    <w:rsid w:val="344AAB3D"/>
    <w:rsid w:val="34DF04AA"/>
    <w:rsid w:val="351C48DC"/>
    <w:rsid w:val="35561BAD"/>
    <w:rsid w:val="355ED198"/>
    <w:rsid w:val="35865DE1"/>
    <w:rsid w:val="3592AF63"/>
    <w:rsid w:val="364F8F9D"/>
    <w:rsid w:val="369ACA9F"/>
    <w:rsid w:val="3733A379"/>
    <w:rsid w:val="375D5EDA"/>
    <w:rsid w:val="37EA84B0"/>
    <w:rsid w:val="380F6CA0"/>
    <w:rsid w:val="3850DB39"/>
    <w:rsid w:val="38515F15"/>
    <w:rsid w:val="38741984"/>
    <w:rsid w:val="38C81F37"/>
    <w:rsid w:val="39B51B5E"/>
    <w:rsid w:val="39C020FC"/>
    <w:rsid w:val="39CF6F6A"/>
    <w:rsid w:val="39E3E527"/>
    <w:rsid w:val="3AF3A3F2"/>
    <w:rsid w:val="3B5156C7"/>
    <w:rsid w:val="3B75538E"/>
    <w:rsid w:val="3BB8E139"/>
    <w:rsid w:val="3BDCC62C"/>
    <w:rsid w:val="3C079CBC"/>
    <w:rsid w:val="3C60BD88"/>
    <w:rsid w:val="3C6C6EDC"/>
    <w:rsid w:val="3CC9D6D6"/>
    <w:rsid w:val="3DAA4B6B"/>
    <w:rsid w:val="3DE8F552"/>
    <w:rsid w:val="3DEBC82D"/>
    <w:rsid w:val="3E25CE10"/>
    <w:rsid w:val="3E8E695D"/>
    <w:rsid w:val="3E9690EA"/>
    <w:rsid w:val="3EEE24E0"/>
    <w:rsid w:val="3F43F8BC"/>
    <w:rsid w:val="40151480"/>
    <w:rsid w:val="406CD20A"/>
    <w:rsid w:val="40AB70FC"/>
    <w:rsid w:val="40C2B905"/>
    <w:rsid w:val="40DB982A"/>
    <w:rsid w:val="40F0B58A"/>
    <w:rsid w:val="414C611D"/>
    <w:rsid w:val="418C89CD"/>
    <w:rsid w:val="41B2645D"/>
    <w:rsid w:val="41E54D3B"/>
    <w:rsid w:val="42038159"/>
    <w:rsid w:val="422026F0"/>
    <w:rsid w:val="42615C8C"/>
    <w:rsid w:val="42760D90"/>
    <w:rsid w:val="42A364EA"/>
    <w:rsid w:val="42D0F6D1"/>
    <w:rsid w:val="42E11044"/>
    <w:rsid w:val="4323A177"/>
    <w:rsid w:val="434A9E1B"/>
    <w:rsid w:val="43586881"/>
    <w:rsid w:val="437F86BB"/>
    <w:rsid w:val="43B033F0"/>
    <w:rsid w:val="43FD8FCB"/>
    <w:rsid w:val="44044ED7"/>
    <w:rsid w:val="446DC3D5"/>
    <w:rsid w:val="44BBEE2C"/>
    <w:rsid w:val="45141337"/>
    <w:rsid w:val="45242AEB"/>
    <w:rsid w:val="4540A12C"/>
    <w:rsid w:val="455FD37A"/>
    <w:rsid w:val="457F0B7C"/>
    <w:rsid w:val="458F4359"/>
    <w:rsid w:val="45CB9052"/>
    <w:rsid w:val="45FFCA75"/>
    <w:rsid w:val="46104951"/>
    <w:rsid w:val="463735E0"/>
    <w:rsid w:val="46BC3D09"/>
    <w:rsid w:val="46E817F9"/>
    <w:rsid w:val="480E52A2"/>
    <w:rsid w:val="4827AE38"/>
    <w:rsid w:val="483BDF75"/>
    <w:rsid w:val="483D41D6"/>
    <w:rsid w:val="4900946C"/>
    <w:rsid w:val="4946E630"/>
    <w:rsid w:val="494D9CA9"/>
    <w:rsid w:val="4961DEC0"/>
    <w:rsid w:val="498F29D3"/>
    <w:rsid w:val="49DF3741"/>
    <w:rsid w:val="4A19506E"/>
    <w:rsid w:val="4A3A7A0C"/>
    <w:rsid w:val="4A91E186"/>
    <w:rsid w:val="4AC53B3D"/>
    <w:rsid w:val="4B19FF8E"/>
    <w:rsid w:val="4B40FD2E"/>
    <w:rsid w:val="4B508CF7"/>
    <w:rsid w:val="4BDC4DB5"/>
    <w:rsid w:val="4BFA265F"/>
    <w:rsid w:val="4C7B7050"/>
    <w:rsid w:val="4C86D5E9"/>
    <w:rsid w:val="4CDFDC66"/>
    <w:rsid w:val="4CEB5432"/>
    <w:rsid w:val="4CF84CA4"/>
    <w:rsid w:val="4DE2CF05"/>
    <w:rsid w:val="4DE82379"/>
    <w:rsid w:val="4E234589"/>
    <w:rsid w:val="4E75DB85"/>
    <w:rsid w:val="4EC5D467"/>
    <w:rsid w:val="4ECC61F2"/>
    <w:rsid w:val="4EE1501F"/>
    <w:rsid w:val="4F06FE26"/>
    <w:rsid w:val="4F4187E5"/>
    <w:rsid w:val="4F4BCB2D"/>
    <w:rsid w:val="4F99DF07"/>
    <w:rsid w:val="4FE580E3"/>
    <w:rsid w:val="5025EBC5"/>
    <w:rsid w:val="50632015"/>
    <w:rsid w:val="506A166F"/>
    <w:rsid w:val="5085046F"/>
    <w:rsid w:val="50A40FD8"/>
    <w:rsid w:val="50AA55F3"/>
    <w:rsid w:val="50E2DF39"/>
    <w:rsid w:val="51476636"/>
    <w:rsid w:val="52018BA7"/>
    <w:rsid w:val="521C54AA"/>
    <w:rsid w:val="528FA953"/>
    <w:rsid w:val="52D9D496"/>
    <w:rsid w:val="5313556B"/>
    <w:rsid w:val="533F2E88"/>
    <w:rsid w:val="53417AA1"/>
    <w:rsid w:val="53BE1CE4"/>
    <w:rsid w:val="53E574F1"/>
    <w:rsid w:val="53E69507"/>
    <w:rsid w:val="542C4682"/>
    <w:rsid w:val="550417CA"/>
    <w:rsid w:val="5553C7DC"/>
    <w:rsid w:val="5572DC40"/>
    <w:rsid w:val="557C752D"/>
    <w:rsid w:val="564D44D7"/>
    <w:rsid w:val="565F1EC8"/>
    <w:rsid w:val="5675ECC7"/>
    <w:rsid w:val="56830277"/>
    <w:rsid w:val="568E4AB1"/>
    <w:rsid w:val="569C09D4"/>
    <w:rsid w:val="569ECFAD"/>
    <w:rsid w:val="574B6E92"/>
    <w:rsid w:val="579CAAF1"/>
    <w:rsid w:val="57D3F2D8"/>
    <w:rsid w:val="57F079FB"/>
    <w:rsid w:val="57FA809A"/>
    <w:rsid w:val="58345FF0"/>
    <w:rsid w:val="585E44F7"/>
    <w:rsid w:val="58693CF0"/>
    <w:rsid w:val="587AEC19"/>
    <w:rsid w:val="58973314"/>
    <w:rsid w:val="58A6D565"/>
    <w:rsid w:val="58C26E4B"/>
    <w:rsid w:val="58DE5B4E"/>
    <w:rsid w:val="590A55C8"/>
    <w:rsid w:val="593016F4"/>
    <w:rsid w:val="5947D036"/>
    <w:rsid w:val="59AC260D"/>
    <w:rsid w:val="5AAD948A"/>
    <w:rsid w:val="5ACF9D2D"/>
    <w:rsid w:val="5ADAC559"/>
    <w:rsid w:val="5B915423"/>
    <w:rsid w:val="5BBD0CB0"/>
    <w:rsid w:val="5BF4BEB5"/>
    <w:rsid w:val="5C59F533"/>
    <w:rsid w:val="5C84B755"/>
    <w:rsid w:val="5D250063"/>
    <w:rsid w:val="5D339CE3"/>
    <w:rsid w:val="5D69C4CC"/>
    <w:rsid w:val="5D9DAC78"/>
    <w:rsid w:val="5DCD5C91"/>
    <w:rsid w:val="5E228F59"/>
    <w:rsid w:val="5E614435"/>
    <w:rsid w:val="5E8092A6"/>
    <w:rsid w:val="5E911F4F"/>
    <w:rsid w:val="5F4F7871"/>
    <w:rsid w:val="5F82347F"/>
    <w:rsid w:val="6018BF09"/>
    <w:rsid w:val="604E5AC7"/>
    <w:rsid w:val="6057A769"/>
    <w:rsid w:val="605E709F"/>
    <w:rsid w:val="606AF0C0"/>
    <w:rsid w:val="607DF449"/>
    <w:rsid w:val="60CEAB09"/>
    <w:rsid w:val="60D308DD"/>
    <w:rsid w:val="60F4E2D9"/>
    <w:rsid w:val="617A809F"/>
    <w:rsid w:val="624C7C32"/>
    <w:rsid w:val="62B13909"/>
    <w:rsid w:val="6331F5C3"/>
    <w:rsid w:val="635FDBB3"/>
    <w:rsid w:val="637184B6"/>
    <w:rsid w:val="638172AD"/>
    <w:rsid w:val="6391E620"/>
    <w:rsid w:val="6486E1F2"/>
    <w:rsid w:val="64A79594"/>
    <w:rsid w:val="64C3E766"/>
    <w:rsid w:val="654E1F9E"/>
    <w:rsid w:val="65DAA1E7"/>
    <w:rsid w:val="65F765E7"/>
    <w:rsid w:val="6640B654"/>
    <w:rsid w:val="66486C3D"/>
    <w:rsid w:val="681772B0"/>
    <w:rsid w:val="682EF9A4"/>
    <w:rsid w:val="68470CF4"/>
    <w:rsid w:val="68AFBC6C"/>
    <w:rsid w:val="696C1DF1"/>
    <w:rsid w:val="69C25CEF"/>
    <w:rsid w:val="69C303A1"/>
    <w:rsid w:val="69E4208D"/>
    <w:rsid w:val="69E83C4F"/>
    <w:rsid w:val="69F18060"/>
    <w:rsid w:val="6AA74D72"/>
    <w:rsid w:val="6B33E26E"/>
    <w:rsid w:val="6B776280"/>
    <w:rsid w:val="6B80354E"/>
    <w:rsid w:val="6BB4E11E"/>
    <w:rsid w:val="6C05E6B1"/>
    <w:rsid w:val="6C1E3000"/>
    <w:rsid w:val="6C41D888"/>
    <w:rsid w:val="6C667FF6"/>
    <w:rsid w:val="6C6ADFF7"/>
    <w:rsid w:val="6C7C5228"/>
    <w:rsid w:val="6C9256B9"/>
    <w:rsid w:val="6C92ECA2"/>
    <w:rsid w:val="6CAF1464"/>
    <w:rsid w:val="6CE561CE"/>
    <w:rsid w:val="6CF844DC"/>
    <w:rsid w:val="6E1DA5FC"/>
    <w:rsid w:val="6E230A32"/>
    <w:rsid w:val="6E266B43"/>
    <w:rsid w:val="6E6D4E4E"/>
    <w:rsid w:val="6FA8C17D"/>
    <w:rsid w:val="6FE81D3E"/>
    <w:rsid w:val="700E886C"/>
    <w:rsid w:val="704AF315"/>
    <w:rsid w:val="70765E76"/>
    <w:rsid w:val="7080D5FA"/>
    <w:rsid w:val="708149EA"/>
    <w:rsid w:val="709264C0"/>
    <w:rsid w:val="7096EE1A"/>
    <w:rsid w:val="71FCCFFD"/>
    <w:rsid w:val="723A74B7"/>
    <w:rsid w:val="726017A4"/>
    <w:rsid w:val="72B04D03"/>
    <w:rsid w:val="72F70555"/>
    <w:rsid w:val="73047144"/>
    <w:rsid w:val="731E2278"/>
    <w:rsid w:val="732D1E05"/>
    <w:rsid w:val="73B3E2B1"/>
    <w:rsid w:val="73BBC9D3"/>
    <w:rsid w:val="73C647D3"/>
    <w:rsid w:val="73E61A3D"/>
    <w:rsid w:val="742150C7"/>
    <w:rsid w:val="74DA3649"/>
    <w:rsid w:val="7525B76A"/>
    <w:rsid w:val="75939741"/>
    <w:rsid w:val="75F69B36"/>
    <w:rsid w:val="767632B4"/>
    <w:rsid w:val="768D1593"/>
    <w:rsid w:val="76A545B0"/>
    <w:rsid w:val="76FD8055"/>
    <w:rsid w:val="77090632"/>
    <w:rsid w:val="7709FAB9"/>
    <w:rsid w:val="7755B414"/>
    <w:rsid w:val="77567CDB"/>
    <w:rsid w:val="77586663"/>
    <w:rsid w:val="7797490C"/>
    <w:rsid w:val="779C0F25"/>
    <w:rsid w:val="77F6A3E1"/>
    <w:rsid w:val="7839D255"/>
    <w:rsid w:val="7851F254"/>
    <w:rsid w:val="78BDE943"/>
    <w:rsid w:val="790C831E"/>
    <w:rsid w:val="7945B17C"/>
    <w:rsid w:val="79693590"/>
    <w:rsid w:val="7974825C"/>
    <w:rsid w:val="7986020C"/>
    <w:rsid w:val="79977364"/>
    <w:rsid w:val="79D948F4"/>
    <w:rsid w:val="7A237CFB"/>
    <w:rsid w:val="7A32FE11"/>
    <w:rsid w:val="7A4F235C"/>
    <w:rsid w:val="7A6BCB2D"/>
    <w:rsid w:val="7A7F2DB8"/>
    <w:rsid w:val="7ADD5471"/>
    <w:rsid w:val="7B00E0DA"/>
    <w:rsid w:val="7BF022B7"/>
    <w:rsid w:val="7C1DBC70"/>
    <w:rsid w:val="7C22B81B"/>
    <w:rsid w:val="7CCC09A0"/>
    <w:rsid w:val="7D9EE0C5"/>
    <w:rsid w:val="7DAC1109"/>
    <w:rsid w:val="7DADD756"/>
    <w:rsid w:val="7DE51082"/>
    <w:rsid w:val="7E3D5C26"/>
    <w:rsid w:val="7EA1C132"/>
    <w:rsid w:val="7EA53E25"/>
    <w:rsid w:val="7EBA6C3B"/>
    <w:rsid w:val="7F463695"/>
    <w:rsid w:val="7F807CCD"/>
    <w:rsid w:val="7FA24910"/>
    <w:rsid w:val="7FAE34F8"/>
    <w:rsid w:val="7FD78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12F5D"/>
  <w15:chartTrackingRefBased/>
  <w15:docId w15:val="{105846FC-CECD-4719-9622-2D9AAF59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55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5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5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5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5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5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55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55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55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0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1">
    <w:name w:val="Título Car1"/>
    <w:basedOn w:val="DefaultParagraphFont"/>
    <w:uiPriority w:val="10"/>
    <w:rsid w:val="00060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1">
    <w:name w:val="Subtítulo Car1"/>
    <w:basedOn w:val="DefaultParagraphFont"/>
    <w:uiPriority w:val="11"/>
    <w:rsid w:val="00060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4C"/>
    <w:rPr>
      <w:i/>
      <w:iCs/>
      <w:color w:val="404040" w:themeColor="text1" w:themeTint="BF"/>
    </w:rPr>
  </w:style>
  <w:style w:type="character" w:customStyle="1" w:styleId="CitaCar1">
    <w:name w:val="Cita Car1"/>
    <w:basedOn w:val="DefaultParagraphFont"/>
    <w:uiPriority w:val="29"/>
    <w:rsid w:val="00060DB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4C"/>
    <w:rPr>
      <w:i/>
      <w:iCs/>
      <w:color w:val="0F4761" w:themeColor="accent1" w:themeShade="BF"/>
    </w:rPr>
  </w:style>
  <w:style w:type="character" w:customStyle="1" w:styleId="CitadestacadaCar1">
    <w:name w:val="Cita destacada Car1"/>
    <w:basedOn w:val="DefaultParagraphFont"/>
    <w:uiPriority w:val="30"/>
    <w:rsid w:val="00060DB2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55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A9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46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46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46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4678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4678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467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4678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467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46784C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Roa Rodriguez</dc:creator>
  <cp:keywords/>
  <dc:description/>
  <cp:lastModifiedBy>Juan Esteban Roa Rodriguez</cp:lastModifiedBy>
  <cp:revision>570</cp:revision>
  <dcterms:created xsi:type="dcterms:W3CDTF">2026-08-16T02:58:00Z</dcterms:created>
  <dcterms:modified xsi:type="dcterms:W3CDTF">2026-08-18T02:58:00Z</dcterms:modified>
</cp:coreProperties>
</file>