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ECB61A2" w:rsidR="00E3497E" w:rsidRDefault="00837050">
      <w:pPr>
        <w:pStyle w:val="Ttulo1"/>
        <w:jc w:val="center"/>
      </w:pPr>
      <w:bookmarkStart w:id="0" w:name="_5idczn9k9ykr" w:colFirst="0" w:colLast="0"/>
      <w:bookmarkEnd w:id="0"/>
      <w:r>
        <w:t>ANTEPROYECTO DE “</w:t>
      </w:r>
      <w:r w:rsidR="00371F75">
        <w:t>Péndulo Invertido</w:t>
      </w:r>
      <w:r>
        <w:t>”</w:t>
      </w:r>
    </w:p>
    <w:p w14:paraId="00000002" w14:textId="5A5FCDB1" w:rsidR="00E3497E" w:rsidRDefault="0083705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1: </w:t>
      </w:r>
      <w:r w:rsidR="00371F75">
        <w:rPr>
          <w:sz w:val="22"/>
          <w:szCs w:val="22"/>
        </w:rPr>
        <w:t>Natanael Robaina</w:t>
      </w:r>
    </w:p>
    <w:p w14:paraId="00000003" w14:textId="63E609D8" w:rsidR="00E3497E" w:rsidRDefault="0083705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2: </w:t>
      </w:r>
      <w:r w:rsidR="00371F75" w:rsidRPr="00371F75">
        <w:rPr>
          <w:sz w:val="22"/>
          <w:szCs w:val="22"/>
        </w:rPr>
        <w:t>natanaelrobaina@impatrq.com</w:t>
      </w:r>
    </w:p>
    <w:p w14:paraId="00000004" w14:textId="6EF975B5" w:rsidR="00E3497E" w:rsidRDefault="0083705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2: </w:t>
      </w:r>
      <w:r w:rsidR="00371F75">
        <w:rPr>
          <w:sz w:val="22"/>
          <w:szCs w:val="22"/>
        </w:rPr>
        <w:t>Lautaro Valentin Cabeza</w:t>
      </w:r>
    </w:p>
    <w:p w14:paraId="10EA7789" w14:textId="10D312AE" w:rsidR="00371F75" w:rsidRDefault="00371F7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2: </w:t>
      </w:r>
      <w:r w:rsidRPr="00371F75">
        <w:rPr>
          <w:sz w:val="22"/>
          <w:szCs w:val="22"/>
        </w:rPr>
        <w:t>lautarovalentincabeza@impatrq.com</w:t>
      </w:r>
    </w:p>
    <w:p w14:paraId="00000006" w14:textId="130AA4E6" w:rsidR="00E3497E" w:rsidRPr="00371F75" w:rsidRDefault="00837050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Integrante 3: </w:t>
      </w:r>
      <w:r w:rsidR="00371F75">
        <w:rPr>
          <w:sz w:val="22"/>
          <w:szCs w:val="22"/>
        </w:rPr>
        <w:t xml:space="preserve">Juan Pablo Rodriguez </w:t>
      </w:r>
    </w:p>
    <w:p w14:paraId="00000007" w14:textId="2A29DDCF" w:rsidR="00E3497E" w:rsidRDefault="00837050">
      <w:pPr>
        <w:jc w:val="center"/>
        <w:rPr>
          <w:sz w:val="22"/>
          <w:szCs w:val="22"/>
        </w:rPr>
      </w:pPr>
      <w:r>
        <w:rPr>
          <w:sz w:val="22"/>
          <w:szCs w:val="22"/>
        </w:rPr>
        <w:t>Integrante 3:</w:t>
      </w:r>
      <w:r w:rsidR="00371F75">
        <w:rPr>
          <w:sz w:val="22"/>
          <w:szCs w:val="22"/>
        </w:rPr>
        <w:t xml:space="preserve"> juanpaborodriguez@impatrq.com</w:t>
      </w:r>
      <w:r>
        <w:rPr>
          <w:sz w:val="22"/>
          <w:szCs w:val="22"/>
        </w:rPr>
        <w:t xml:space="preserve"> </w:t>
      </w:r>
    </w:p>
    <w:p w14:paraId="00000008" w14:textId="0CB61496" w:rsidR="00E3497E" w:rsidRDefault="0083705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4: </w:t>
      </w:r>
      <w:r w:rsidR="00371F75">
        <w:rPr>
          <w:sz w:val="22"/>
          <w:szCs w:val="22"/>
        </w:rPr>
        <w:t>Luca Sturla</w:t>
      </w:r>
    </w:p>
    <w:p w14:paraId="7AFA0A95" w14:textId="4C97A4AB" w:rsidR="00371F75" w:rsidRDefault="00837050" w:rsidP="00371F7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4: </w:t>
      </w:r>
      <w:r w:rsidR="00371F75" w:rsidRPr="00371F75">
        <w:rPr>
          <w:sz w:val="22"/>
          <w:szCs w:val="22"/>
        </w:rPr>
        <w:t>lucasturla@impatrq.com</w:t>
      </w:r>
    </w:p>
    <w:p w14:paraId="5504E67D" w14:textId="77777777" w:rsidR="00371F75" w:rsidRDefault="00371F75" w:rsidP="00371F7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Integrante 5: Mateo Coria Reartes  </w:t>
      </w:r>
    </w:p>
    <w:p w14:paraId="00000009" w14:textId="11349C3C" w:rsidR="00371F75" w:rsidRDefault="00371F75" w:rsidP="00371F75">
      <w:pPr>
        <w:jc w:val="center"/>
        <w:rPr>
          <w:sz w:val="22"/>
          <w:szCs w:val="22"/>
        </w:rPr>
        <w:sectPr w:rsidR="00371F75" w:rsidSect="00895436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sz w:val="22"/>
          <w:szCs w:val="22"/>
        </w:rPr>
        <w:t>Integrante 5:</w:t>
      </w:r>
      <w:r w:rsidRPr="00371F75">
        <w:t xml:space="preserve"> </w:t>
      </w:r>
      <w:r w:rsidRPr="00371F75">
        <w:rPr>
          <w:sz w:val="22"/>
          <w:szCs w:val="22"/>
        </w:rPr>
        <w:t>mateocoriareartes@impatrq.com</w:t>
      </w:r>
    </w:p>
    <w:p w14:paraId="0000000A" w14:textId="77777777" w:rsidR="00E3497E" w:rsidRDefault="00837050">
      <w:pPr>
        <w:pStyle w:val="Ttulo1"/>
      </w:pPr>
      <w:bookmarkStart w:id="1" w:name="_672znfxfpyq7" w:colFirst="0" w:colLast="0"/>
      <w:bookmarkEnd w:id="1"/>
      <w:r>
        <w:t>1. INTRODUCCIÓN</w:t>
      </w:r>
    </w:p>
    <w:p w14:paraId="113152D3" w14:textId="3DCD13FF" w:rsidR="00FB1E0E" w:rsidRDefault="00837050">
      <w:r>
        <w:tab/>
      </w:r>
      <w:r w:rsidR="00EA5E2C">
        <w:t>Un péndulo invertido busca desafiar las leyes</w:t>
      </w:r>
      <w:r w:rsidR="00FB1E0E">
        <w:t xml:space="preserve"> </w:t>
      </w:r>
      <w:r w:rsidR="00EA5E2C">
        <w:t xml:space="preserve">de la física </w:t>
      </w:r>
      <w:r w:rsidR="00FB1E0E">
        <w:t>aplicando electrónica y sistemas de control, para representar un péndulo convencional, pero de manera opuesta o invertida.</w:t>
      </w:r>
    </w:p>
    <w:p w14:paraId="28D10AAD" w14:textId="77777777" w:rsidR="00FB1E0E" w:rsidRDefault="00FB1E0E"/>
    <w:p w14:paraId="6C9DAAE2" w14:textId="7AEA6A27" w:rsidR="00FB1E0E" w:rsidRPr="00FB1E0E" w:rsidRDefault="00FB1E0E">
      <w:r>
        <w:t xml:space="preserve">De esta manera el péndulo mantiene el equilibrio en su eje, sin permitir que fuerzas externas alteren el mismo. Este péndulo se podrá mover en </w:t>
      </w:r>
      <w:r w:rsidR="00145A10">
        <w:t xml:space="preserve">su propio </w:t>
      </w:r>
      <w:r>
        <w:t>eje</w:t>
      </w:r>
      <w:r w:rsidR="00145A10">
        <w:t xml:space="preserve"> para balancear el péndulo y mantenerlo en la posición de 90</w:t>
      </w:r>
      <w:r w:rsidR="00145A10" w:rsidRPr="00AC4F25">
        <w:t>°</w:t>
      </w:r>
      <w:r w:rsidR="00145A10">
        <w:t>, gracias</w:t>
      </w:r>
      <w:r>
        <w:t xml:space="preserve"> a</w:t>
      </w:r>
      <w:r w:rsidR="00145A10">
        <w:t xml:space="preserve"> el</w:t>
      </w:r>
      <w:r>
        <w:t xml:space="preserve"> motor que está colocado en l</w:t>
      </w:r>
      <w:r w:rsidR="00145A10">
        <w:t>a base de la estructura</w:t>
      </w:r>
      <w:r w:rsidR="00B12E2B">
        <w:t>.</w:t>
      </w:r>
    </w:p>
    <w:p w14:paraId="0000000C" w14:textId="68047F3A" w:rsidR="00E3497E" w:rsidRDefault="00837050">
      <w:pPr>
        <w:pStyle w:val="Ttulo1"/>
      </w:pPr>
      <w:bookmarkStart w:id="2" w:name="_wxmok0b3ot2c" w:colFirst="0" w:colLast="0"/>
      <w:bookmarkEnd w:id="2"/>
      <w:r>
        <w:t>2. MARCO DE APLICACIÓ</w:t>
      </w:r>
      <w:r w:rsidR="00FB1E0E">
        <w:t>N</w:t>
      </w:r>
    </w:p>
    <w:p w14:paraId="0000000D" w14:textId="4C2FD572" w:rsidR="00E3497E" w:rsidRDefault="00837050">
      <w:r>
        <w:tab/>
      </w:r>
      <w:r w:rsidR="00FB1E0E">
        <w:t>Este experimento busca demostrar aplicaciones de sistemas de control de una manera didáctica</w:t>
      </w:r>
      <w:r w:rsidR="00B12E2B">
        <w:t>, para personas que no estén familiarizados con ellos.</w:t>
      </w:r>
    </w:p>
    <w:p w14:paraId="73D238B0" w14:textId="77777777" w:rsidR="00B12E2B" w:rsidRDefault="00B12E2B"/>
    <w:p w14:paraId="18CA9D6E" w14:textId="5033170B" w:rsidR="00B12E2B" w:rsidRDefault="00B12E2B">
      <w:r>
        <w:t>Este proyecto no tiene un marco o fin practico, sino que un fin educativo o de enseñanza de algoritmos de control PID.</w:t>
      </w:r>
    </w:p>
    <w:p w14:paraId="0000000E" w14:textId="77777777" w:rsidR="00E3497E" w:rsidRDefault="00837050">
      <w:pPr>
        <w:pStyle w:val="Ttulo1"/>
      </w:pPr>
      <w:bookmarkStart w:id="3" w:name="_vyq0q8wmdmb6" w:colFirst="0" w:colLast="0"/>
      <w:bookmarkEnd w:id="3"/>
      <w:r>
        <w:t>3. DESCRIPCIÓN TÉCNICA</w:t>
      </w:r>
    </w:p>
    <w:p w14:paraId="0000000F" w14:textId="41B6AE1C" w:rsidR="00E3497E" w:rsidRDefault="00837050">
      <w:r>
        <w:tab/>
      </w:r>
      <w:r w:rsidR="007E6F07">
        <w:t>Utilizando un KY-040 sensarmeos el angulo del péndulo. Todo esto utilizando una raspberry pi pico programada en lenguaje c y utilizando, como previamente mencionamos, el control PID.</w:t>
      </w:r>
    </w:p>
    <w:p w14:paraId="00000010" w14:textId="77777777" w:rsidR="00E3497E" w:rsidRDefault="00837050">
      <w:pPr>
        <w:pStyle w:val="Ttulo2"/>
      </w:pPr>
      <w:bookmarkStart w:id="4" w:name="_mqcig9fif5ju" w:colFirst="0" w:colLast="0"/>
      <w:bookmarkEnd w:id="4"/>
      <w:r>
        <w:t>3.1 SOBRE EL HARDWARE</w:t>
      </w:r>
    </w:p>
    <w:p w14:paraId="29A1BE61" w14:textId="3D114796" w:rsidR="006E7B2D" w:rsidRDefault="006E7B2D">
      <w:bookmarkStart w:id="5" w:name="_sawqk3bufocb" w:colFirst="0" w:colLast="0"/>
      <w:bookmarkEnd w:id="5"/>
      <w:r>
        <w:t xml:space="preserve">Motor: DC 12v 3000rpm </w:t>
      </w:r>
    </w:p>
    <w:p w14:paraId="3EBEB42A" w14:textId="77777777" w:rsidR="006E7B2D" w:rsidRDefault="006E7B2D">
      <w:r>
        <w:t>Encoder Rotativo:KY-040</w:t>
      </w:r>
    </w:p>
    <w:p w14:paraId="12BE888F" w14:textId="4405050C" w:rsidR="006E7B2D" w:rsidRDefault="00C96CD0">
      <w:r>
        <w:t>Microcontrolador</w:t>
      </w:r>
      <w:r w:rsidR="006E7B2D">
        <w:t>: Raspberry pi pico</w:t>
      </w:r>
    </w:p>
    <w:p w14:paraId="6501C2E2" w14:textId="77777777" w:rsidR="006E7B2D" w:rsidRDefault="006E7B2D"/>
    <w:p w14:paraId="4675539D" w14:textId="77777777" w:rsidR="006E7B2D" w:rsidRDefault="006E7B2D"/>
    <w:p w14:paraId="3C85DCFA" w14:textId="163EEEBF" w:rsidR="006E7B2D" w:rsidRDefault="004F68F7">
      <w:r>
        <w:t>Puente H: L298</w:t>
      </w:r>
    </w:p>
    <w:p w14:paraId="1BBAA99B" w14:textId="77777777" w:rsidR="004F68F7" w:rsidRDefault="004F68F7"/>
    <w:p w14:paraId="00000012" w14:textId="6D420233" w:rsidR="00E3497E" w:rsidRPr="00AC4F25" w:rsidRDefault="00837050" w:rsidP="00AC4F25">
      <w:r>
        <w:t xml:space="preserve"> </w:t>
      </w:r>
      <w:r>
        <w:rPr>
          <w:b/>
        </w:rPr>
        <w:t>3.1.1 BLOQUE 1</w:t>
      </w:r>
    </w:p>
    <w:p w14:paraId="00000013" w14:textId="4FEF3BC8" w:rsidR="00E3497E" w:rsidRDefault="00837050">
      <w:r>
        <w:tab/>
      </w:r>
      <w:r w:rsidR="00AC4F25">
        <w:t>Bloque de control del equilibrio del péndulo en 90</w:t>
      </w:r>
      <w:r w:rsidR="00AC4F25" w:rsidRPr="00AC4F25">
        <w:t>°</w:t>
      </w:r>
      <w:r w:rsidR="00AC4F25">
        <w:t>.</w:t>
      </w:r>
    </w:p>
    <w:p w14:paraId="11B1F311" w14:textId="29F537D1" w:rsidR="00AC4F25" w:rsidRDefault="00817198">
      <w:r>
        <w:rPr>
          <w:noProof/>
        </w:rPr>
        <w:drawing>
          <wp:inline distT="0" distB="0" distL="0" distR="0" wp14:anchorId="3F6B2365" wp14:editId="1D32B958">
            <wp:extent cx="2636520" cy="906145"/>
            <wp:effectExtent l="0" t="0" r="0" b="8255"/>
            <wp:docPr id="86898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8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2C04AAE0" w:rsidR="00E3497E" w:rsidRDefault="00837050">
      <w:bookmarkStart w:id="6" w:name="_qvt7zf7p052a" w:colFirst="0" w:colLast="0"/>
      <w:bookmarkEnd w:id="6"/>
      <w:r>
        <w:tab/>
      </w:r>
    </w:p>
    <w:p w14:paraId="00000018" w14:textId="77777777" w:rsidR="00E3497E" w:rsidRDefault="00837050">
      <w:pPr>
        <w:pStyle w:val="Ttulo2"/>
      </w:pPr>
      <w:bookmarkStart w:id="7" w:name="_bqq35delx90y" w:colFirst="0" w:colLast="0"/>
      <w:bookmarkStart w:id="8" w:name="_wip5g967gbn5" w:colFirst="0" w:colLast="0"/>
      <w:bookmarkEnd w:id="7"/>
      <w:bookmarkEnd w:id="8"/>
      <w:r>
        <w:t>3.2 SOBRE EL SOFTWARE</w:t>
      </w:r>
    </w:p>
    <w:p w14:paraId="00000019" w14:textId="3F17DFD5" w:rsidR="00E3497E" w:rsidRDefault="00837050">
      <w:bookmarkStart w:id="9" w:name="_ov28kyc87lde" w:colFirst="0" w:colLast="0"/>
      <w:bookmarkEnd w:id="9"/>
      <w:r>
        <w:tab/>
      </w:r>
      <w:r w:rsidR="004F68F7">
        <w:t xml:space="preserve">Para el software utilizaremos el lenguaje C++ para programar un sistema de control PID, gracias esto se podrá monitorear y corregir </w:t>
      </w:r>
      <w:r w:rsidR="00145A10">
        <w:t xml:space="preserve">la </w:t>
      </w:r>
      <w:r w:rsidR="004F68F7">
        <w:t>angulación del péndulo.</w:t>
      </w:r>
    </w:p>
    <w:p w14:paraId="0000001B" w14:textId="4980CCEA" w:rsidR="00E3497E" w:rsidRDefault="00837050" w:rsidP="00AC4F25">
      <w:pPr>
        <w:pStyle w:val="Ttulo1"/>
      </w:pPr>
      <w:r>
        <w:t>4. DIVISIÓN DE TAREAS</w:t>
      </w:r>
    </w:p>
    <w:p w14:paraId="0000001C" w14:textId="77777777" w:rsidR="00E3497E" w:rsidRDefault="00837050">
      <w:pPr>
        <w:pStyle w:val="Ttulo2"/>
      </w:pPr>
      <w:bookmarkStart w:id="10" w:name="_79yii1rn1f94" w:colFirst="0" w:colLast="0"/>
      <w:bookmarkEnd w:id="10"/>
      <w:r>
        <w:t>4.1 INTEGRANTE 1</w:t>
      </w:r>
    </w:p>
    <w:p w14:paraId="0000001D" w14:textId="69314DB3" w:rsidR="00E3497E" w:rsidRDefault="00837050">
      <w:r>
        <w:tab/>
        <w:t xml:space="preserve"> </w:t>
      </w:r>
      <w:r w:rsidR="004F68F7">
        <w:t>Natanael Robaina: logística y análisis de los circuitos</w:t>
      </w:r>
    </w:p>
    <w:p w14:paraId="0000001E" w14:textId="77777777" w:rsidR="00E3497E" w:rsidRDefault="00837050">
      <w:pPr>
        <w:pStyle w:val="Ttulo2"/>
      </w:pPr>
      <w:bookmarkStart w:id="11" w:name="_w2oxdz6yy4sp" w:colFirst="0" w:colLast="0"/>
      <w:bookmarkEnd w:id="11"/>
      <w:r>
        <w:t>4.2 INTEGRANTE 2</w:t>
      </w:r>
    </w:p>
    <w:p w14:paraId="0000001F" w14:textId="7C8AB227" w:rsidR="00E3497E" w:rsidRDefault="00837050">
      <w:r>
        <w:tab/>
      </w:r>
      <w:r w:rsidR="004F68F7">
        <w:t>Lautaro Valentin Cabeza: programacion</w:t>
      </w:r>
      <w:r>
        <w:t xml:space="preserve"> </w:t>
      </w:r>
      <w:r w:rsidR="00E82CC8">
        <w:t xml:space="preserve">y software </w:t>
      </w:r>
    </w:p>
    <w:p w14:paraId="00000020" w14:textId="77777777" w:rsidR="00E3497E" w:rsidRDefault="00837050">
      <w:pPr>
        <w:pStyle w:val="Ttulo2"/>
      </w:pPr>
      <w:bookmarkStart w:id="12" w:name="_83eosvmv7maf" w:colFirst="0" w:colLast="0"/>
      <w:bookmarkEnd w:id="12"/>
      <w:r>
        <w:t>4.3 INTEGRANTE 3</w:t>
      </w:r>
    </w:p>
    <w:p w14:paraId="00000021" w14:textId="7FABF7CB" w:rsidR="00E3497E" w:rsidRDefault="00837050">
      <w:r>
        <w:tab/>
      </w:r>
      <w:r w:rsidR="00E82CC8">
        <w:t>Juan Pablo Rodriguez: ensamblaje y unificación de piezas y hardware</w:t>
      </w:r>
    </w:p>
    <w:p w14:paraId="00000022" w14:textId="77777777" w:rsidR="00E3497E" w:rsidRDefault="00837050">
      <w:pPr>
        <w:pStyle w:val="Ttulo2"/>
      </w:pPr>
      <w:bookmarkStart w:id="13" w:name="_fcucz5ocja6s" w:colFirst="0" w:colLast="0"/>
      <w:bookmarkEnd w:id="13"/>
      <w:r>
        <w:lastRenderedPageBreak/>
        <w:t>4.4 INTEGRANTE 4</w:t>
      </w:r>
    </w:p>
    <w:p w14:paraId="2E5EF157" w14:textId="0AF49E76" w:rsidR="00E82CC8" w:rsidRDefault="00837050" w:rsidP="00E82CC8">
      <w:r>
        <w:tab/>
      </w:r>
      <w:r w:rsidR="00E82CC8">
        <w:t>Luca Sturla: diseñar e imprimir las piezas necesarias de PLA</w:t>
      </w:r>
    </w:p>
    <w:p w14:paraId="251EE6E2" w14:textId="6D22CDB5" w:rsidR="00E82CC8" w:rsidRDefault="00E82CC8" w:rsidP="00E82CC8">
      <w:pPr>
        <w:pStyle w:val="Ttulo2"/>
      </w:pPr>
      <w:r>
        <w:t>4.5 INTEGRANTE 5</w:t>
      </w:r>
    </w:p>
    <w:p w14:paraId="3F33818C" w14:textId="05237004" w:rsidR="00E82CC8" w:rsidRPr="00E82CC8" w:rsidRDefault="00E82CC8" w:rsidP="00E82CC8">
      <w:r>
        <w:t xml:space="preserve">               Mateo Coria Reartes:</w:t>
      </w:r>
      <w:r w:rsidR="00C96CD0">
        <w:t xml:space="preserve"> calculo y análisis matemático de la física del péndulo.</w:t>
      </w:r>
    </w:p>
    <w:p w14:paraId="0DF257CC" w14:textId="77777777" w:rsidR="00E82CC8" w:rsidRDefault="00E82CC8" w:rsidP="00E82CC8"/>
    <w:p w14:paraId="00000023" w14:textId="0371588E" w:rsidR="00E3497E" w:rsidRDefault="00837050">
      <w:r>
        <w:t xml:space="preserve"> </w:t>
      </w:r>
    </w:p>
    <w:p w14:paraId="00000024" w14:textId="77777777" w:rsidR="00E3497E" w:rsidRDefault="00837050">
      <w:pPr>
        <w:pStyle w:val="Ttulo1"/>
      </w:pPr>
      <w:bookmarkStart w:id="14" w:name="_rsw57qze2i2h" w:colFirst="0" w:colLast="0"/>
      <w:bookmarkEnd w:id="14"/>
      <w:r>
        <w:t>5. LISTA DE MATERIALES</w:t>
      </w:r>
    </w:p>
    <w:p w14:paraId="00000025" w14:textId="0AB28751" w:rsidR="00E3497E" w:rsidRDefault="00E82CC8" w:rsidP="00E82CC8">
      <w:pPr>
        <w:pStyle w:val="Prrafodelista"/>
        <w:numPr>
          <w:ilvl w:val="0"/>
          <w:numId w:val="1"/>
        </w:numPr>
      </w:pPr>
      <w:r>
        <w:t>Material de impresión 3</w:t>
      </w:r>
      <w:r w:rsidR="008B72CA">
        <w:t>D.</w:t>
      </w:r>
    </w:p>
    <w:p w14:paraId="4622466D" w14:textId="1C5875FE" w:rsidR="00E82CC8" w:rsidRDefault="00E82CC8" w:rsidP="008B72CA">
      <w:pPr>
        <w:pStyle w:val="Prrafodelista"/>
        <w:numPr>
          <w:ilvl w:val="0"/>
          <w:numId w:val="1"/>
        </w:numPr>
      </w:pPr>
      <w:r>
        <w:t>Varilla de aluminio</w:t>
      </w:r>
      <w:r w:rsidR="008B72CA">
        <w:t>.</w:t>
      </w:r>
    </w:p>
    <w:p w14:paraId="55AB2C4F" w14:textId="23C45EAE" w:rsidR="00E82CC8" w:rsidRDefault="00E82CC8" w:rsidP="00E82CC8">
      <w:pPr>
        <w:pStyle w:val="Prrafodelista"/>
        <w:numPr>
          <w:ilvl w:val="0"/>
          <w:numId w:val="1"/>
        </w:numPr>
      </w:pPr>
      <w:r>
        <w:t xml:space="preserve">Cables, peines, </w:t>
      </w:r>
      <w:r w:rsidR="008B72CA">
        <w:t>conexionados, etc.</w:t>
      </w:r>
    </w:p>
    <w:p w14:paraId="5606A98F" w14:textId="247703DB" w:rsidR="009341A8" w:rsidRDefault="00E82CC8" w:rsidP="009341A8">
      <w:pPr>
        <w:pStyle w:val="Prrafodelista"/>
        <w:numPr>
          <w:ilvl w:val="0"/>
          <w:numId w:val="1"/>
        </w:numPr>
      </w:pPr>
      <w:r>
        <w:t>Placa de cobre doble fa</w:t>
      </w:r>
      <w:r w:rsidR="009341A8">
        <w:t>z 10x10</w:t>
      </w:r>
      <w:r w:rsidR="008B72CA">
        <w:t>.</w:t>
      </w:r>
    </w:p>
    <w:p w14:paraId="324EAD41" w14:textId="09B5F4A5" w:rsidR="008B72CA" w:rsidRDefault="008B72CA" w:rsidP="008B72CA">
      <w:pPr>
        <w:pStyle w:val="Prrafodelista"/>
        <w:numPr>
          <w:ilvl w:val="0"/>
          <w:numId w:val="1"/>
        </w:numPr>
      </w:pPr>
      <w:r>
        <w:t>Motor DC.</w:t>
      </w:r>
    </w:p>
    <w:p w14:paraId="77FA7895" w14:textId="055ADBFC" w:rsidR="008B72CA" w:rsidRDefault="008B72CA" w:rsidP="008B72CA">
      <w:pPr>
        <w:pStyle w:val="Prrafodelista"/>
        <w:numPr>
          <w:ilvl w:val="0"/>
          <w:numId w:val="1"/>
        </w:numPr>
      </w:pPr>
      <w:r>
        <w:t>Puente H.</w:t>
      </w:r>
    </w:p>
    <w:p w14:paraId="00000027" w14:textId="2563E51F" w:rsidR="00E3497E" w:rsidRDefault="00837050" w:rsidP="009341A8">
      <w:pPr>
        <w:pStyle w:val="Ttulo1"/>
      </w:pPr>
      <w:bookmarkStart w:id="15" w:name="_pghdps15dxkl" w:colFirst="0" w:colLast="0"/>
      <w:bookmarkEnd w:id="15"/>
      <w:r>
        <w:t>5. REFERENCIAS</w:t>
      </w:r>
    </w:p>
    <w:p w14:paraId="00000028" w14:textId="77777777" w:rsidR="00E3497E" w:rsidRDefault="00E3497E"/>
    <w:p w14:paraId="00000029" w14:textId="0DCA69D1" w:rsidR="00E3497E" w:rsidRDefault="00837050">
      <w:r>
        <w:t xml:space="preserve">[1] Referencia 1. Disponible en: </w:t>
      </w:r>
      <w:r w:rsidR="00145A10" w:rsidRPr="00145A10">
        <w:t>https://www.youtube.com/watch?v=hRnofMxEf3Q</w:t>
      </w:r>
    </w:p>
    <w:p w14:paraId="62A41FEA" w14:textId="77777777" w:rsidR="009341A8" w:rsidRDefault="009341A8"/>
    <w:sectPr w:rsidR="009341A8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CB0E" w14:textId="77777777" w:rsidR="001652D4" w:rsidRDefault="001652D4">
      <w:pPr>
        <w:spacing w:line="240" w:lineRule="auto"/>
      </w:pPr>
      <w:r>
        <w:separator/>
      </w:r>
    </w:p>
  </w:endnote>
  <w:endnote w:type="continuationSeparator" w:id="0">
    <w:p w14:paraId="21BD0000" w14:textId="77777777" w:rsidR="001652D4" w:rsidRDefault="00165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E3497E" w:rsidRDefault="00000000">
    <w:r>
      <w:rPr>
        <w:noProof/>
      </w:rPr>
      <w:pict w14:anchorId="3AE6BF16">
        <v:rect id="_x0000_i1026" style="width:0;height:1.5pt" o:hralign="center" o:hrstd="t" o:hr="t" fillcolor="#a0a0a0" stroked="f"/>
      </w:pict>
    </w:r>
  </w:p>
  <w:p w14:paraId="0000002F" w14:textId="0740690A" w:rsidR="00E3497E" w:rsidRDefault="00837050">
    <w:pPr>
      <w:jc w:val="right"/>
    </w:pPr>
    <w:r>
      <w:fldChar w:fldCharType="begin"/>
    </w:r>
    <w:r>
      <w:instrText>PAGE</w:instrText>
    </w:r>
    <w:r>
      <w:fldChar w:fldCharType="separate"/>
    </w:r>
    <w:r w:rsidR="00371F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6D46A" w14:textId="77777777" w:rsidR="001652D4" w:rsidRDefault="001652D4">
      <w:pPr>
        <w:spacing w:line="240" w:lineRule="auto"/>
      </w:pPr>
      <w:r>
        <w:separator/>
      </w:r>
    </w:p>
  </w:footnote>
  <w:footnote w:type="continuationSeparator" w:id="0">
    <w:p w14:paraId="52298FF3" w14:textId="77777777" w:rsidR="001652D4" w:rsidRDefault="001652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E3497E" w:rsidRDefault="00837050">
    <w:pPr>
      <w:rPr>
        <w:sz w:val="22"/>
        <w:szCs w:val="22"/>
      </w:rPr>
    </w:pPr>
    <w:r>
      <w:rPr>
        <w:sz w:val="22"/>
        <w:szCs w:val="22"/>
      </w:rPr>
      <w:t>EEST N°7 - Computadoras y Sistemas de Control - Profesor Carlassara Fabrizio</w:t>
    </w:r>
  </w:p>
  <w:p w14:paraId="0000002D" w14:textId="77777777" w:rsidR="00E3497E" w:rsidRDefault="00000000">
    <w:pPr>
      <w:rPr>
        <w:sz w:val="22"/>
        <w:szCs w:val="22"/>
      </w:rPr>
    </w:pPr>
    <w:r>
      <w:rPr>
        <w:noProof/>
      </w:rPr>
      <w:pict w14:anchorId="1CCD44A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43D95"/>
    <w:multiLevelType w:val="hybridMultilevel"/>
    <w:tmpl w:val="5EBCB9EE"/>
    <w:lvl w:ilvl="0" w:tplc="2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6540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7E"/>
    <w:rsid w:val="000909F2"/>
    <w:rsid w:val="000C78BB"/>
    <w:rsid w:val="00145A10"/>
    <w:rsid w:val="001652D4"/>
    <w:rsid w:val="00357B5C"/>
    <w:rsid w:val="00371F75"/>
    <w:rsid w:val="003F027A"/>
    <w:rsid w:val="004F68F7"/>
    <w:rsid w:val="00592D8C"/>
    <w:rsid w:val="006E4A0F"/>
    <w:rsid w:val="006E7B2D"/>
    <w:rsid w:val="007E6F07"/>
    <w:rsid w:val="0081489A"/>
    <w:rsid w:val="00817198"/>
    <w:rsid w:val="00837050"/>
    <w:rsid w:val="00895436"/>
    <w:rsid w:val="008B72CA"/>
    <w:rsid w:val="009341A8"/>
    <w:rsid w:val="00AC4F25"/>
    <w:rsid w:val="00B12E2B"/>
    <w:rsid w:val="00C96CD0"/>
    <w:rsid w:val="00E3497E"/>
    <w:rsid w:val="00E82CC8"/>
    <w:rsid w:val="00EA5E2C"/>
    <w:rsid w:val="00FB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6945B"/>
  <w15:docId w15:val="{636A61D1-03DC-4CEB-8107-A012DA63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18"/>
        <w:szCs w:val="18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71F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F7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82CC8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E82C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41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1A8"/>
  </w:style>
  <w:style w:type="paragraph" w:styleId="Piedepgina">
    <w:name w:val="footer"/>
    <w:basedOn w:val="Normal"/>
    <w:link w:val="PiedepginaCar"/>
    <w:uiPriority w:val="99"/>
    <w:unhideWhenUsed/>
    <w:rsid w:val="009341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CA074B-0C93-4715-879B-068E3695ADBD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pV9w54NJwkVnnCr2GEOOr&quot;"/>
    <we:property name="data" value="{&quot;version&quot;:3,&quot;introHidden&quot;:tru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dh8L4meV0cBlWWbkOI-Lz&quot;,&quot;contextType&quot;:&quot;CONTEXT_SELECTION&quot;,&quot;context&quot;:&quot;Utilizando un KY-040 sensarmeos el angulo y velocidad de giro horario o antihorario del péndulo, y de esta manera variando la posición del carro móvil sobre el eje. Todo esto utilizando una raspberry pi pico programada en lenguaje c y utilizando, como previamente mencionamos, el control PID.\n&quot;,&quot;queries&quot;:[{&quot;id&quot;:&quot;hyyhBnqzkngodwfVHIMKS&quot;,&quot;user&quot;:&quot;me lo podrias extender&quot;,&quot;assistant&quot;:&quot;La extensión del texto proporcionado podría incluir información sobre cómo el sensor KY-040 se comunica con la Raspberry Pi Pico y cómo se utiliza el control PID para regular la posición del carro móvil en el eje, logrando así un sistema de control preciso y eficiente para el péndulo. Además, se podría agregar cómo se implementa la medición del ángulo y la velocidad de giro tanto en sentido horario como antihorario, detallando cómo estos datos se utilizan para ajustar la posición del carro móvil.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KernelOS</dc:creator>
  <cp:lastModifiedBy>Lautaro Cabeza</cp:lastModifiedBy>
  <cp:revision>2</cp:revision>
  <dcterms:created xsi:type="dcterms:W3CDTF">2024-05-12T15:18:00Z</dcterms:created>
  <dcterms:modified xsi:type="dcterms:W3CDTF">2024-05-12T15:18:00Z</dcterms:modified>
</cp:coreProperties>
</file>