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A01F5F"/>
          <w:sz w:val="64"/>
          <w:szCs w:val="64"/>
        </w:rPr>
        <w:t xml:space="preserve">BellaStyle Manager</w:t>
      </w:r>
    </w:p>
    <w:p>
      <w:pPr>
        <w:spacing w:after="600"/>
        <w:jc w:val="center"/>
      </w:pPr>
      <w:r>
        <w:rPr>
          <w:color w:val="555555"/>
          <w:sz w:val="26"/>
          <w:szCs w:val="26"/>
        </w:rPr>
        <w:t xml:space="preserve">Sistema de gestión para salón de belleza</w:t>
      </w:r>
    </w:p>
    <w:p>
      <w:pPr>
        <w:pBdr>
          <w:top w:val="single" w:color="A01F5F" w:sz="8" w:space="12"/>
        </w:pBdr>
        <w:spacing w:before="200"/>
        <w:jc w:val="center"/>
      </w:pPr>
      <w:r>
        <w:rPr>
          <w:b/>
          <w:bCs/>
          <w:sz w:val="44"/>
          <w:szCs w:val="44"/>
        </w:rPr>
        <w:t xml:space="preserve">Manual de Usuario</w:t>
      </w:r>
    </w:p>
    <w:p>
      <w:pPr>
        <w:spacing w:after="2400"/>
        <w:jc w:val="center"/>
      </w:pPr>
      <w:r>
        <w:rPr>
          <w:color w:val="555555"/>
          <w:sz w:val="24"/>
          <w:szCs w:val="24"/>
        </w:rPr>
        <w:t xml:space="preserve">Guía de uso para clientas, estilistas y administradora</w:t>
      </w:r>
    </w:p>
    <w:p>
      <w:pPr>
        <w:jc w:val="center"/>
      </w:pPr>
      <w:r>
        <w:rPr>
          <w:b/>
          <w:bCs/>
          <w:sz w:val="24"/>
          <w:szCs w:val="24"/>
        </w:rPr>
        <w:t xml:space="preserve">César Pestana</w:t>
      </w:r>
    </w:p>
    <w:p>
      <w:pPr>
        <w:jc w:val="center"/>
      </w:pPr>
      <w:r>
        <w:rPr>
          <w:sz w:val="22"/>
          <w:szCs w:val="22"/>
        </w:rPr>
        <w:t xml:space="preserve">Proyecto de Aula · Ingeniería de Sistemas</w:t>
      </w:r>
    </w:p>
    <w:p>
      <w:pPr>
        <w:jc w:val="center"/>
      </w:pPr>
      <w:r>
        <w:rPr>
          <w:sz w:val="22"/>
          <w:szCs w:val="22"/>
        </w:rPr>
        <w:t xml:space="preserve">Fundación Universitaria Colombo Internacional</w:t>
      </w:r>
    </w:p>
    <w:p>
      <w:pPr>
        <w:jc w:val="center"/>
      </w:pPr>
      <w:r>
        <w:rPr>
          <w:color w:val="555555"/>
          <w:sz w:val="22"/>
          <w:szCs w:val="22"/>
        </w:rPr>
        <w:t xml:space="preserve">Cartagena de Indias, octubre de 2026 · Versión 3.0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Contenido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Introducción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1. Manual del usuario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Glosario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Control del documento</w:t>
      </w:r>
    </w:p>
    <w:p>
      <w:pPr>
        <w:pStyle w:val="Heading1"/>
        <w:pageBreakBefore/>
      </w:pPr>
      <w:r>
        <w:t xml:space="preserve">Introducción</w:t>
      </w:r>
    </w:p>
    <w:p>
      <w:pPr>
        <w:spacing w:after="120" w:line="300"/>
      </w:pPr>
      <w:r>
        <w:t xml:space="preserve">Este documento es el </w:t>
      </w:r>
      <w:r>
        <w:rPr>
          <w:b/>
          <w:bCs/>
        </w:rPr>
        <w:t xml:space="preserve">Manual de Usuario</w:t>
      </w:r>
      <w:r>
        <w:t xml:space="preserve"> de </w:t>
      </w:r>
      <w:r>
        <w:rPr>
          <w:b/>
          <w:bCs/>
        </w:rPr>
        <w:t xml:space="preserve">BellaStyle Manager</w:t>
      </w:r>
      <w:r>
        <w:t xml:space="preserve">, el sistema web del salón de belleza BellaStyle. Explica paso a paso cada una de las operaciones que se pueden realizar en la aplicación, para que las clientas, las estilistas y la administradora puedan usarla correctamente.</w:t>
      </w:r>
    </w:p>
    <w:p>
      <w:pPr>
        <w:spacing w:after="120" w:line="300"/>
      </w:pPr>
      <w:r>
        <w:t xml:space="preserve">El manual sigue la estructura de la guía *Manuales técnicos de la aplicación* (SENA): alcance, requisitos de conocimiento, requerimientos de hardware y software, política de seguridad, ingreso al sistema, mapa de navegación, descripción de las funciones, mesa de ayuda y mensajes de error.</w:t>
      </w:r>
    </w:p>
    <w:p>
      <w:pPr>
        <w:pStyle w:val="Heading1"/>
        <w:pageBreakBefore/>
      </w:pPr>
      <w:r>
        <w:t xml:space="preserve">1. Manual del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560"/>
      </w:tblGrid>
      <w:tr>
        <w:trPr>
          <w:tblHeader/>
        </w:trP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A01F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A01F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A01F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Alcance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Este manual describe la funcionalidad de la aplicación </w:t>
            </w:r>
            <w:r>
              <w:rPr>
                <w:b/>
                <w:bCs/>
                <w:sz w:val="20"/>
                <w:szCs w:val="20"/>
              </w:rPr>
              <w:t xml:space="preserve">BellaStyle Manager</w:t>
            </w:r>
            <w:r>
              <w:rPr>
                <w:sz w:val="20"/>
                <w:szCs w:val="20"/>
              </w:rPr>
              <w:t xml:space="preserve">, que permite registrar usuarios, </w:t>
            </w:r>
            <w:r>
              <w:rPr>
                <w:b/>
                <w:bCs/>
                <w:sz w:val="20"/>
                <w:szCs w:val="20"/>
              </w:rPr>
              <w:t xml:space="preserve">agendar, reprogramar, confirmar, finalizar y cancelar citas</w:t>
            </w:r>
            <w:r>
              <w:rPr>
                <w:sz w:val="20"/>
                <w:szCs w:val="20"/>
              </w:rPr>
              <w:t xml:space="preserve"> y administrar los servicios, productos, estilistas y clientas del salón. Además, incluye un </w:t>
            </w:r>
            <w:r>
              <w:rPr>
                <w:b/>
                <w:bCs/>
                <w:sz w:val="20"/>
                <w:szCs w:val="20"/>
              </w:rPr>
              <w:t xml:space="preserve">chat de asesoría</w:t>
            </w:r>
            <w:r>
              <w:rPr>
                <w:sz w:val="20"/>
                <w:szCs w:val="20"/>
              </w:rPr>
              <w:t xml:space="preserve"> para que cualquier persona escriba al salón sin registrarse.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Está dirigido a los tres perfiles del sistema: </w:t>
            </w:r>
            <w:r>
              <w:rPr>
                <w:b/>
                <w:bCs/>
                <w:sz w:val="20"/>
                <w:szCs w:val="20"/>
              </w:rPr>
              <w:t xml:space="preserve">Clienta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Estilista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sz w:val="20"/>
                <w:szCs w:val="20"/>
              </w:rPr>
              <w:t xml:space="preserve">Administradora</w:t>
            </w:r>
            <w:r>
              <w:rPr>
                <w:sz w:val="20"/>
                <w:szCs w:val="20"/>
              </w:rPr>
              <w:t xml:space="preserve">. Para su correcto uso, seguir cuidadosamente los pasos que se explican en cada opción.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Si el comportamiento del sistema no es el descrito en este manual, contactar a la mesa de ayuda (ver punto 8).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Requisitos de conocimiento para manejar el sistema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Para usar el sistema se requieren conocimientos básicos de: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1. Uso de navegadores web como Google Chrome, Microsoft Edge o Firefox.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2. Informática básica: escribir en formularios, usar listas desplegables y calendarios.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3. Manejo seguro de usuario y contraseña (ver punto 4).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Por perfil: la </w:t>
            </w:r>
            <w:r>
              <w:rPr>
                <w:b/>
                <w:bCs/>
                <w:sz w:val="20"/>
                <w:szCs w:val="20"/>
              </w:rPr>
              <w:t xml:space="preserve">Administradora</w:t>
            </w:r>
            <w:r>
              <w:rPr>
                <w:sz w:val="20"/>
                <w:szCs w:val="20"/>
              </w:rPr>
              <w:t xml:space="preserve"> debe conocer además los servicios, precios y el personal del salón.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Requerimientos de hardware y software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Requisitos de hardware (equipo cliente):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1. Computador, tableta o celular con mínimo 4 GB de RAM.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2. Pantalla de 1366 × 768 o superior en computador (la aplicación también se adapta a celulares).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3. Conexión a la red donde está el servidor del salón.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Requisitos de software: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1. Sistema operativo Windows 10/11, macOS, Linux, Android o iOS.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2. Navegador actualizado: Google Chrome 100+, Microsoft Edge 100+, Firefox 100+ o Safari 15.4+.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3. JavaScript activado en el navegador.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No se requiere instalar ningún programa en el equipo cliente.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Política de seguridad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Todo usuario del sistema debe cumplir las siguientes reglas: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sz w:val="20"/>
                <w:szCs w:val="20"/>
              </w:rPr>
              <w:t xml:space="preserve">El usuario y la contraseña son </w:t>
            </w:r>
            <w:r>
              <w:rPr>
                <w:b/>
                <w:bCs/>
                <w:sz w:val="20"/>
                <w:szCs w:val="20"/>
              </w:rPr>
              <w:t xml:space="preserve">personales e intransferibles</w:t>
            </w:r>
            <w:r>
              <w:rPr>
                <w:sz w:val="20"/>
                <w:szCs w:val="20"/>
              </w:rPr>
              <w:t xml:space="preserve">. No se deben compartir.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sz w:val="20"/>
                <w:szCs w:val="20"/>
              </w:rPr>
              <w:t xml:space="preserve">La contraseña debe tener </w:t>
            </w:r>
            <w:r>
              <w:rPr>
                <w:b/>
                <w:bCs/>
                <w:sz w:val="20"/>
                <w:szCs w:val="20"/>
              </w:rPr>
              <w:t xml:space="preserve">mínimo 6 caracteres</w:t>
            </w:r>
            <w:r>
              <w:rPr>
                <w:sz w:val="20"/>
                <w:szCs w:val="20"/>
              </w:rPr>
              <w:t xml:space="preserve">. El sistema la guarda cifrada; nadie, ni la administradora, puede verla.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sz w:val="20"/>
                <w:szCs w:val="20"/>
              </w:rPr>
              <w:t xml:space="preserve">Cada cuenta solo puede entrar por el portal de su rol (clienta, estilista o administradora).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sz w:val="20"/>
                <w:szCs w:val="20"/>
              </w:rPr>
              <w:t xml:space="preserve">El </w:t>
            </w:r>
            <w:r>
              <w:rPr>
                <w:b/>
                <w:bCs/>
                <w:sz w:val="20"/>
                <w:szCs w:val="20"/>
              </w:rPr>
              <w:t xml:space="preserve">código de administradora</w:t>
            </w:r>
            <w:r>
              <w:rPr>
                <w:sz w:val="20"/>
                <w:szCs w:val="20"/>
              </w:rPr>
              <w:t xml:space="preserve"> es confidencial y solo lo conoce la dueña del salón.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sz w:val="20"/>
                <w:szCs w:val="20"/>
              </w:rPr>
              <w:t xml:space="preserve">Al terminar, pulsar </w:t>
            </w:r>
            <w:r>
              <w:rPr>
                <w:b/>
                <w:bCs/>
                <w:sz w:val="20"/>
                <w:szCs w:val="20"/>
              </w:rPr>
              <w:t xml:space="preserve">Salir</w:t>
            </w:r>
            <w:r>
              <w:rPr>
                <w:sz w:val="20"/>
                <w:szCs w:val="20"/>
              </w:rPr>
              <w:t xml:space="preserve">. Si se cierra la pestaña del navegador, la sesión también se cierra.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sz w:val="20"/>
                <w:szCs w:val="20"/>
              </w:rPr>
              <w:t xml:space="preserve">Los registros no se borran, se </w:t>
            </w:r>
            <w:r>
              <w:rPr>
                <w:b/>
                <w:bCs/>
                <w:sz w:val="20"/>
                <w:szCs w:val="20"/>
              </w:rPr>
              <w:t xml:space="preserve">desactivan</w:t>
            </w:r>
            <w:r>
              <w:rPr>
                <w:sz w:val="20"/>
                <w:szCs w:val="20"/>
              </w:rPr>
              <w:t xml:space="preserve">, para conservar el historial de citas.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Ingreso al sistema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Para acceder se debe tener un usuario. Si no lo tiene, puede crearlo con el botón </w:t>
            </w:r>
            <w:r>
              <w:rPr>
                <w:b/>
                <w:bCs/>
                <w:sz w:val="20"/>
                <w:szCs w:val="20"/>
              </w:rPr>
              <w:t xml:space="preserve">Crear cuenta</w:t>
            </w:r>
            <w:r>
              <w:rPr>
                <w:sz w:val="20"/>
                <w:szCs w:val="20"/>
              </w:rPr>
              <w:t xml:space="preserve">, o pedirlo a la administradora. Escribir en el navegador la dirección:</w:t>
            </w:r>
          </w:p>
          <w:p>
            <w:pPr>
              <w:spacing w:after="80" w:line="276"/>
            </w:pP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http://localhost:3000</w:t>
            </w:r>
            <w:r>
              <w:rPr>
                <w:sz w:val="20"/>
                <w:szCs w:val="20"/>
              </w:rPr>
              <w:t xml:space="preserve"> (o la dirección del servidor del salón).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La </w:t>
            </w:r>
            <w:r>
              <w:rPr>
                <w:b/>
                <w:bCs/>
                <w:sz w:val="20"/>
                <w:szCs w:val="20"/>
              </w:rPr>
              <w:t xml:space="preserve">primera pantalla</w:t>
            </w:r>
            <w:r>
              <w:rPr>
                <w:sz w:val="20"/>
                <w:szCs w:val="20"/>
              </w:rPr>
              <w:t xml:space="preserve"> que aparece es el inicio de sesión. Es la única entrada al sistema para los tres perfiles: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La pantalla de inicio de sesión está dividida en dos: a la </w:t>
            </w:r>
            <w:r>
              <w:rPr>
                <w:b/>
                <w:bCs/>
                <w:sz w:val="20"/>
                <w:szCs w:val="20"/>
              </w:rPr>
              <w:t xml:space="preserve">izquierda</w:t>
            </w:r>
            <w:r>
              <w:rPr>
                <w:sz w:val="20"/>
                <w:szCs w:val="20"/>
              </w:rPr>
              <w:t xml:space="preserve"> aparece la presentación del salón (servicios y beneficios) y a la </w:t>
            </w:r>
            <w:r>
              <w:rPr>
                <w:b/>
                <w:bCs/>
                <w:sz w:val="20"/>
                <w:szCs w:val="20"/>
              </w:rPr>
              <w:t xml:space="preserve">derecha</w:t>
            </w:r>
            <w:r>
              <w:rPr>
                <w:sz w:val="20"/>
                <w:szCs w:val="20"/>
              </w:rPr>
              <w:t xml:space="preserve"> el formulario para entrar y una tarjeta con los precios. Los botones </w:t>
            </w:r>
            <w:r>
              <w:rPr>
                <w:b/>
                <w:bCs/>
                <w:sz w:val="20"/>
                <w:szCs w:val="20"/>
              </w:rPr>
              <w:t xml:space="preserve">Clienta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Estilista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sz w:val="20"/>
                <w:szCs w:val="20"/>
              </w:rPr>
              <w:t xml:space="preserve">Administradora</w:t>
            </w:r>
            <w:r>
              <w:rPr>
                <w:sz w:val="20"/>
                <w:szCs w:val="20"/>
              </w:rPr>
              <w:t xml:space="preserve"> permiten cambiar de perfil.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Elegir el perfil, escribir el usuario y la contraseña y oprimir </w:t>
            </w:r>
            <w:r>
              <w:rPr>
                <w:b/>
                <w:bCs/>
                <w:sz w:val="20"/>
                <w:szCs w:val="20"/>
              </w:rPr>
              <w:t xml:space="preserve">Entrar</w:t>
            </w:r>
            <w:r>
              <w:rPr>
                <w:sz w:val="20"/>
                <w:szCs w:val="20"/>
              </w:rPr>
              <w:t xml:space="preserve">. El botón </w:t>
            </w:r>
            <w:r>
              <w:rPr>
                <w:b/>
                <w:bCs/>
                <w:sz w:val="20"/>
                <w:szCs w:val="20"/>
              </w:rPr>
              <w:t xml:space="preserve">Mostrar</w:t>
            </w:r>
            <w:r>
              <w:rPr>
                <w:sz w:val="20"/>
                <w:szCs w:val="20"/>
              </w:rPr>
              <w:t xml:space="preserve"> permite ver la contraseña escrita.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2400300"/>
                  <wp:effectExtent t="0" r="0" b="0" l="0"/>
                  <wp:docPr id="1" name="Figura 1. Primera pantalla: información del salón e inicio de sesión" descr="Figura 1. Primera pantalla: información del salón e inicio de sesión" title="Figura 1. Primera pantalla: información del salón e inicio de sesi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1. Primera pantalla: información del salón e inicio de sesión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Si los datos son correctos, se abre el panel del rol correspondiente. El enlace </w:t>
            </w:r>
            <w:r>
              <w:rPr>
                <w:b/>
                <w:bCs/>
                <w:sz w:val="20"/>
                <w:szCs w:val="20"/>
              </w:rPr>
              <w:t xml:space="preserve">Conoce más de BellaStyle</w:t>
            </w:r>
            <w:r>
              <w:rPr>
                <w:sz w:val="20"/>
                <w:szCs w:val="20"/>
              </w:rPr>
              <w:t xml:space="preserve"> abre la página de presentación del salón, que tiene arriba el botón </w:t>
            </w:r>
            <w:r>
              <w:rPr>
                <w:b/>
                <w:bCs/>
                <w:sz w:val="20"/>
                <w:szCs w:val="20"/>
              </w:rPr>
              <w:t xml:space="preserve">← Volver al inicio</w:t>
            </w:r>
            <w:r>
              <w:rPr>
                <w:sz w:val="20"/>
                <w:szCs w:val="20"/>
              </w:rPr>
              <w:t xml:space="preserve"> para regresar al inicio de sesión sin usar el botón Atrás del navegador.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2400300"/>
                  <wp:effectExtent t="0" r="0" b="0" l="0"/>
                  <wp:docPr id="1" name="Figura 2. Página de presentación del salón" descr="Figura 2. Página de presentación del salón" title="Figura 2. Página de presentación del sal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2. Página de presentación del salón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Mapa de navegación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La aplicación tiene cinco pantallas. Se empieza en el </w:t>
            </w:r>
            <w:r>
              <w:rPr>
                <w:b/>
                <w:bCs/>
                <w:sz w:val="20"/>
                <w:szCs w:val="20"/>
              </w:rPr>
              <w:t xml:space="preserve">inicio de sesión</w:t>
            </w:r>
            <w:r>
              <w:rPr>
                <w:sz w:val="20"/>
                <w:szCs w:val="20"/>
              </w:rPr>
              <w:t xml:space="preserve">; desde ahí se llega a la presentación del salón, al registro, a recuperar la contraseña o al </w:t>
            </w:r>
            <w:r>
              <w:rPr>
                <w:b/>
                <w:bCs/>
                <w:sz w:val="20"/>
                <w:szCs w:val="20"/>
              </w:rPr>
              <w:t xml:space="preserve">chat de asesoría</w:t>
            </w:r>
            <w:r>
              <w:rPr>
                <w:sz w:val="20"/>
                <w:szCs w:val="20"/>
              </w:rPr>
              <w:t xml:space="preserve">. Al ingresar, el </w:t>
            </w:r>
            <w:r>
              <w:rPr>
                <w:b/>
                <w:bCs/>
                <w:sz w:val="20"/>
                <w:szCs w:val="20"/>
              </w:rPr>
              <w:t xml:space="preserve">Panel</w:t>
            </w:r>
            <w:r>
              <w:rPr>
                <w:sz w:val="20"/>
                <w:szCs w:val="20"/>
              </w:rPr>
              <w:t xml:space="preserve"> muestra las opciones según el rol: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2505075"/>
                  <wp:effectExtent t="0" r="0" b="0" l="0"/>
                  <wp:docPr id="1" name="Figura 3. Mapa de navegación" descr="Figura 3. Mapa de navegación" title="Figura 3. Mapa de navegaci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3. Mapa de navegación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Botones principales: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4200"/>
            </w:tblGrid>
            <w:tr>
              <w:trPr>
                <w:tblHeader/>
              </w:trP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Botón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Función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Entrar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Entra al panel con usuario y contraseña.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← Volver al inicio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Desde la presentación del salón, regresa al inicio de sesión.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Crear cuenta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Abre el formulario para registrarse.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¿La olvidaste?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Permite cambiar la contraseña.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Agendar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Guarda una cita nueva (clienta).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Reprogramar / Cancelar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Cambia la fecha u hora de una cita, o la anula.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Confirmar / Finalizar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Cambia el estado de la cita (estilista y administradora).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Editar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Abre una ventana para modificar datos.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Desactivar / Activar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Oculta o vuelve a mostrar un registro sin borrarlo.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Burbuja de chat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Abre el chat de asesoría y cotización (sin cuenta).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Responder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Envía la respuesta de la administradora en el chat.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Salir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Cierra la sesión y vuelve al inicio de sesión.</w:t>
                  </w:r>
                </w:p>
              </w:tc>
            </w:tr>
          </w:tbl>
          <w:p/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Descripción de las funciones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continuación se describen y explican las funciones del sistema, por perfil de usuario.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7.1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Registrarse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1.</w:t>
            </w:r>
            <w:r>
              <w:rPr>
                <w:sz w:val="20"/>
                <w:szCs w:val="20"/>
              </w:rPr>
              <w:t xml:space="preserve"> En el inicio de sesión pulsar </w:t>
            </w:r>
            <w:r>
              <w:rPr>
                <w:b/>
                <w:bCs/>
                <w:sz w:val="20"/>
                <w:szCs w:val="20"/>
              </w:rPr>
              <w:t xml:space="preserve">¿No tienes cuenta? Regístrate</w:t>
            </w:r>
            <w:r>
              <w:rPr>
                <w:sz w:val="20"/>
                <w:szCs w:val="20"/>
              </w:rPr>
              <w:t xml:space="preserve"> (o </w:t>
            </w:r>
            <w:r>
              <w:rPr>
                <w:b/>
                <w:bCs/>
                <w:sz w:val="20"/>
                <w:szCs w:val="20"/>
              </w:rPr>
              <w:t xml:space="preserve">Crear mi cuenta</w:t>
            </w:r>
            <w:r>
              <w:rPr>
                <w:sz w:val="20"/>
                <w:szCs w:val="20"/>
              </w:rPr>
              <w:t xml:space="preserve">). Arriba del formulario, elegir el tipo de cuenta.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2.</w:t>
            </w:r>
            <w:r>
              <w:rPr>
                <w:sz w:val="20"/>
                <w:szCs w:val="20"/>
              </w:rPr>
              <w:t xml:space="preserve"> Escribir el nombre completo (solo letras), un usuario (3 a 50 caracteres) y una contraseña (mínimo 6 caracteres).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3.</w:t>
            </w:r>
            <w:r>
              <w:rPr>
                <w:sz w:val="20"/>
                <w:szCs w:val="20"/>
              </w:rPr>
              <w:t xml:space="preserve"> Completar los datos del perfil: la </w:t>
            </w:r>
            <w:r>
              <w:rPr>
                <w:b/>
                <w:bCs/>
                <w:sz w:val="20"/>
                <w:szCs w:val="20"/>
              </w:rPr>
              <w:t xml:space="preserve">clienta</w:t>
            </w:r>
            <w:r>
              <w:rPr>
                <w:sz w:val="20"/>
                <w:szCs w:val="20"/>
              </w:rPr>
              <w:t xml:space="preserve"> puede escribir teléfono y correo; la </w:t>
            </w:r>
            <w:r>
              <w:rPr>
                <w:b/>
                <w:bCs/>
                <w:sz w:val="20"/>
                <w:szCs w:val="20"/>
              </w:rPr>
              <w:t xml:space="preserve">estilista</w:t>
            </w:r>
            <w:r>
              <w:rPr>
                <w:sz w:val="20"/>
                <w:szCs w:val="20"/>
              </w:rPr>
              <w:t xml:space="preserve"> debe marcar los servicios que sabe hacer; la </w:t>
            </w:r>
            <w:r>
              <w:rPr>
                <w:b/>
                <w:bCs/>
                <w:sz w:val="20"/>
                <w:szCs w:val="20"/>
              </w:rPr>
              <w:t xml:space="preserve">administradora</w:t>
            </w:r>
            <w:r>
              <w:rPr>
                <w:sz w:val="20"/>
                <w:szCs w:val="20"/>
              </w:rPr>
              <w:t xml:space="preserve"> debe escribir el código de administradora.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105150" cy="1943100"/>
                  <wp:effectExtent t="0" r="0" b="0" l="0"/>
                  <wp:docPr id="1" name="Figura 4. Registro de una estilista con sus servicios" descr="Figura 4. Registro de una estilista con sus servicios" title="Figura 4. Registro de una estilista con sus servici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4. Registro de una estilista con sus servicios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4.</w:t>
            </w:r>
            <w:r>
              <w:rPr>
                <w:sz w:val="20"/>
                <w:szCs w:val="20"/>
              </w:rPr>
              <w:t xml:space="preserve"> Oprimir </w:t>
            </w:r>
            <w:r>
              <w:rPr>
                <w:b/>
                <w:bCs/>
                <w:sz w:val="20"/>
                <w:szCs w:val="20"/>
              </w:rPr>
              <w:t xml:space="preserve">Crear cuenta</w:t>
            </w:r>
            <w:r>
              <w:rPr>
                <w:sz w:val="20"/>
                <w:szCs w:val="20"/>
              </w:rPr>
              <w:t xml:space="preserve">. El sistema confirma y lleva al inicio de sesión.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7.2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Recuperar contraseña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En el inicio de sesión pulsar </w:t>
            </w:r>
            <w:r>
              <w:rPr>
                <w:b/>
                <w:bCs/>
                <w:sz w:val="20"/>
                <w:szCs w:val="20"/>
              </w:rPr>
              <w:t xml:space="preserve">¿La olvidaste?</w:t>
            </w:r>
            <w:r>
              <w:rPr>
                <w:sz w:val="20"/>
                <w:szCs w:val="20"/>
              </w:rPr>
              <w:t xml:space="preserve">. Escribir el usuario y la nueva contraseña dos veces y oprimir </w:t>
            </w:r>
            <w:r>
              <w:rPr>
                <w:b/>
                <w:bCs/>
                <w:sz w:val="20"/>
                <w:szCs w:val="20"/>
              </w:rPr>
              <w:t xml:space="preserve">Cambiar contraseña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105150" cy="1943100"/>
                  <wp:effectExtent t="0" r="0" b="0" l="0"/>
                  <wp:docPr id="1" name="Figura 5. Recuperar contraseña" descr="Figura 5. Recuperar contraseña" title="Figura 5. Recuperar contraseñ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5. Recuperar contraseña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7.3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Agendar una cita (Clienta)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2400300"/>
                  <wp:effectExtent t="0" r="0" b="0" l="0"/>
                  <wp:docPr id="1" name="Figura 6. Panel de la clienta" descr="Figura 6. Panel de la clienta" title="Figura 6. Panel de la clien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6. Panel de la clienta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1.</w:t>
            </w:r>
            <w:r>
              <w:rPr>
                <w:sz w:val="20"/>
                <w:szCs w:val="20"/>
              </w:rPr>
              <w:t xml:space="preserve"> Seleccionar el </w:t>
            </w:r>
            <w:r>
              <w:rPr>
                <w:b/>
                <w:bCs/>
                <w:sz w:val="20"/>
                <w:szCs w:val="20"/>
              </w:rPr>
              <w:t xml:space="preserve">servicio</w:t>
            </w:r>
            <w:r>
              <w:rPr>
                <w:sz w:val="20"/>
                <w:szCs w:val="20"/>
              </w:rPr>
              <w:t xml:space="preserve">. Se muestra su precio y duración.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2.</w:t>
            </w:r>
            <w:r>
              <w:rPr>
                <w:sz w:val="20"/>
                <w:szCs w:val="20"/>
              </w:rPr>
              <w:t xml:space="preserve"> En </w:t>
            </w:r>
            <w:r>
              <w:rPr>
                <w:b/>
                <w:bCs/>
                <w:sz w:val="20"/>
                <w:szCs w:val="20"/>
              </w:rPr>
              <w:t xml:space="preserve">Estilista</w:t>
            </w:r>
            <w:r>
              <w:rPr>
                <w:sz w:val="20"/>
                <w:szCs w:val="20"/>
              </w:rPr>
              <w:t xml:space="preserve">, dejar </w:t>
            </w:r>
            <w:r>
              <w:rPr>
                <w:b/>
                <w:bCs/>
                <w:sz w:val="20"/>
                <w:szCs w:val="20"/>
              </w:rPr>
              <w:t xml:space="preserve">Asignación automática</w:t>
            </w:r>
            <w:r>
              <w:rPr>
                <w:sz w:val="20"/>
                <w:szCs w:val="20"/>
              </w:rPr>
              <w:t xml:space="preserve"> o escoger una estilista. Solo aparecen las que hacen ese servicio.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3.</w:t>
            </w:r>
            <w:r>
              <w:rPr>
                <w:sz w:val="20"/>
                <w:szCs w:val="20"/>
              </w:rPr>
              <w:t xml:space="preserve"> Seleccionar la </w:t>
            </w:r>
            <w:r>
              <w:rPr>
                <w:b/>
                <w:bCs/>
                <w:sz w:val="20"/>
                <w:szCs w:val="20"/>
              </w:rPr>
              <w:t xml:space="preserve">fecha</w:t>
            </w:r>
            <w:r>
              <w:rPr>
                <w:sz w:val="20"/>
                <w:szCs w:val="20"/>
              </w:rPr>
              <w:t xml:space="preserve"> y la </w:t>
            </w:r>
            <w:r>
              <w:rPr>
                <w:b/>
                <w:bCs/>
                <w:sz w:val="20"/>
                <w:szCs w:val="20"/>
              </w:rPr>
              <w:t xml:space="preserve">hora</w:t>
            </w:r>
            <w:r>
              <w:rPr>
                <w:sz w:val="20"/>
                <w:szCs w:val="20"/>
              </w:rPr>
              <w:t xml:space="preserve">. El salón atiende de lunes a sábado, de 8:00 a. m. a 7:00 p. m.; el servicio completo debe terminar antes del cierre.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4.</w:t>
            </w:r>
            <w:r>
              <w:rPr>
                <w:sz w:val="20"/>
                <w:szCs w:val="20"/>
              </w:rPr>
              <w:t xml:space="preserve"> Escribir una observación si se desea y oprimir </w:t>
            </w:r>
            <w:r>
              <w:rPr>
                <w:b/>
                <w:bCs/>
                <w:sz w:val="20"/>
                <w:szCs w:val="20"/>
              </w:rPr>
              <w:t xml:space="preserve">Agendar</w:t>
            </w:r>
            <w:r>
              <w:rPr>
                <w:sz w:val="20"/>
                <w:szCs w:val="20"/>
              </w:rPr>
              <w:t xml:space="preserve">. Un mensaje verde indica qué estilista atenderá la cita.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Asignación automática:</w:t>
            </w:r>
            <w:r>
              <w:rPr>
                <w:sz w:val="20"/>
                <w:szCs w:val="20"/>
              </w:rPr>
              <w:t xml:space="preserve"> el sistema busca las estilistas que hacen el servicio y están libres a esa hora, y escoge la que tenga menos citas ese día.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7.4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Reprogramar, cancelar y editar datos (Clienta)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En la tabla </w:t>
            </w:r>
            <w:r>
              <w:rPr>
                <w:b/>
                <w:bCs/>
                <w:sz w:val="20"/>
                <w:szCs w:val="20"/>
              </w:rPr>
              <w:t xml:space="preserve">Mis citas</w:t>
            </w:r>
            <w:r>
              <w:rPr>
                <w:sz w:val="20"/>
                <w:szCs w:val="20"/>
              </w:rPr>
              <w:t xml:space="preserve">, las citas pendientes o confirmadas tienen dos botones: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Reprogramar:</w:t>
            </w:r>
            <w:r>
              <w:rPr>
                <w:sz w:val="20"/>
                <w:szCs w:val="20"/>
              </w:rPr>
              <w:t xml:space="preserve"> abre una ventana para escoger otra fecha y hora. La cita vuelve a quedar </w:t>
            </w:r>
            <w:r>
              <w:rPr>
                <w:b/>
                <w:bCs/>
                <w:sz w:val="20"/>
                <w:szCs w:val="20"/>
              </w:rPr>
              <w:t xml:space="preserve">Pendiente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Cancelar:</w:t>
            </w:r>
            <w:r>
              <w:rPr>
                <w:sz w:val="20"/>
                <w:szCs w:val="20"/>
              </w:rPr>
              <w:t xml:space="preserve"> el sistema pide confirmación (“¿Seguro?”) antes de cancelar.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105150" cy="1943100"/>
                  <wp:effectExtent t="0" r="0" b="0" l="0"/>
                  <wp:docPr id="1" name="Figura 7. Reprogramar una cita" descr="Figura 7. Reprogramar una cita" title="Figura 7. Reprogramar una ci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7. Reprogramar una cita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En </w:t>
            </w:r>
            <w:r>
              <w:rPr>
                <w:b/>
                <w:bCs/>
                <w:sz w:val="20"/>
                <w:szCs w:val="20"/>
              </w:rPr>
              <w:t xml:space="preserve">Mis datos</w:t>
            </w:r>
            <w:r>
              <w:rPr>
                <w:sz w:val="20"/>
                <w:szCs w:val="20"/>
              </w:rPr>
              <w:t xml:space="preserve">, el botón </w:t>
            </w:r>
            <w:r>
              <w:rPr>
                <w:b/>
                <w:bCs/>
                <w:sz w:val="20"/>
                <w:szCs w:val="20"/>
              </w:rPr>
              <w:t xml:space="preserve">Editar</w:t>
            </w:r>
            <w:r>
              <w:rPr>
                <w:sz w:val="20"/>
                <w:szCs w:val="20"/>
              </w:rPr>
              <w:t xml:space="preserve"> permite actualizar nombre, teléfono y correo.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7.5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Atender citas (Estilista)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2400300"/>
                  <wp:effectExtent t="0" r="0" b="0" l="0"/>
                  <wp:docPr id="1" name="Figura 8. Panel de la estilista" descr="Figura 8. Panel de la estilista" title="Figura 8. Panel de la estili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8. Panel de la estilista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Los indicadores muestran total de citas, por atender, finalizadas y </w:t>
            </w:r>
            <w:r>
              <w:rPr>
                <w:b/>
                <w:bCs/>
                <w:sz w:val="20"/>
                <w:szCs w:val="20"/>
              </w:rPr>
              <w:t xml:space="preserve">Mi comisión</w:t>
            </w:r>
            <w:r>
              <w:rPr>
                <w:sz w:val="20"/>
                <w:szCs w:val="20"/>
              </w:rPr>
              <w:t xml:space="preserve"> (40 % del valor de las citas finalizadas).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En </w:t>
            </w:r>
            <w:r>
              <w:rPr>
                <w:b/>
                <w:bCs/>
                <w:sz w:val="20"/>
                <w:szCs w:val="20"/>
              </w:rPr>
              <w:t xml:space="preserve">Citas asignadas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 xml:space="preserve">Confirmar</w:t>
            </w:r>
            <w:r>
              <w:rPr>
                <w:sz w:val="20"/>
                <w:szCs w:val="20"/>
              </w:rPr>
              <w:t xml:space="preserve"> avisa que atenderá la cita; </w:t>
            </w:r>
            <w:r>
              <w:rPr>
                <w:b/>
                <w:bCs/>
                <w:sz w:val="20"/>
                <w:szCs w:val="20"/>
              </w:rPr>
              <w:t xml:space="preserve">Finalizar</w:t>
            </w:r>
            <w:r>
              <w:rPr>
                <w:sz w:val="20"/>
                <w:szCs w:val="20"/>
              </w:rPr>
              <w:t xml:space="preserve"> indica que el servicio se realizó; </w:t>
            </w:r>
            <w:r>
              <w:rPr>
                <w:b/>
                <w:bCs/>
                <w:sz w:val="20"/>
                <w:szCs w:val="20"/>
              </w:rPr>
              <w:t xml:space="preserve">Cancelar</w:t>
            </w:r>
            <w:r>
              <w:rPr>
                <w:sz w:val="20"/>
                <w:szCs w:val="20"/>
              </w:rPr>
              <w:t xml:space="preserve"> anula la cita.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En </w:t>
            </w:r>
            <w:r>
              <w:rPr>
                <w:b/>
                <w:bCs/>
                <w:sz w:val="20"/>
                <w:szCs w:val="20"/>
              </w:rPr>
              <w:t xml:space="preserve">Mis servicios → Editar mis servicios</w:t>
            </w:r>
            <w:r>
              <w:rPr>
                <w:sz w:val="20"/>
                <w:szCs w:val="20"/>
              </w:rPr>
              <w:t xml:space="preserve"> se marcan los servicios que sabe hacer. Solo recibe citas de esos servicios.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7.6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Administrar el salón (Administradora)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2400300"/>
                  <wp:effectExtent t="0" r="0" b="0" l="0"/>
                  <wp:docPr id="1" name="Figura 9. Panel de la administradora" descr="Figura 9. Panel de la administradora" title="Figura 9. Panel de la administrado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9. Panel de la administradora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El panel saluda con “Bienvenida a tu salón de belleza”. Los indicadores muestran citas e </w:t>
            </w:r>
            <w:r>
              <w:rPr>
                <w:b/>
                <w:bCs/>
                <w:sz w:val="20"/>
                <w:szCs w:val="20"/>
              </w:rPr>
              <w:t xml:space="preserve">ingresos</w:t>
            </w:r>
            <w:r>
              <w:rPr>
                <w:sz w:val="20"/>
                <w:szCs w:val="20"/>
              </w:rPr>
              <w:t xml:space="preserve"> (suma de las citas finalizadas). Las pestañas permiten: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Citas:</w:t>
            </w:r>
            <w:r>
              <w:rPr>
                <w:sz w:val="20"/>
                <w:szCs w:val="20"/>
              </w:rPr>
              <w:t xml:space="preserve"> ver todas, filtrar por estado, confirmar o cancelar.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Estilistas:</w:t>
            </w:r>
            <w:r>
              <w:rPr>
                <w:sz w:val="20"/>
                <w:szCs w:val="20"/>
              </w:rPr>
              <w:t xml:space="preserve"> cambiar sus servicios, desactivar o activar.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Clientas:</w:t>
            </w:r>
            <w:r>
              <w:rPr>
                <w:sz w:val="20"/>
                <w:szCs w:val="20"/>
              </w:rPr>
              <w:t xml:space="preserve"> editar nombre, teléfono y correo.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Servicios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sz w:val="20"/>
                <w:szCs w:val="20"/>
              </w:rPr>
              <w:t xml:space="preserve">Productos:</w:t>
            </w:r>
            <w:r>
              <w:rPr>
                <w:sz w:val="20"/>
                <w:szCs w:val="20"/>
              </w:rPr>
              <w:t xml:space="preserve"> crear (</w:t>
            </w:r>
            <w:r>
              <w:rPr>
                <w:b/>
                <w:bCs/>
                <w:sz w:val="20"/>
                <w:szCs w:val="20"/>
              </w:rPr>
              <w:t xml:space="preserve">+ Nuevo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b/>
                <w:bCs/>
                <w:sz w:val="20"/>
                <w:szCs w:val="20"/>
              </w:rPr>
              <w:t xml:space="preserve">Editar</w:t>
            </w:r>
            <w:r>
              <w:rPr>
                <w:sz w:val="20"/>
                <w:szCs w:val="20"/>
              </w:rPr>
              <w:t xml:space="preserve"> (precio, duración o stock) y desactivar o activar.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Registrar usuario:</w:t>
            </w:r>
            <w:r>
              <w:rPr>
                <w:sz w:val="20"/>
                <w:szCs w:val="20"/>
              </w:rPr>
              <w:t xml:space="preserve"> crear cuentas de estilista o clienta.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Mensajes:</w:t>
            </w:r>
            <w:r>
              <w:rPr>
                <w:sz w:val="20"/>
                <w:szCs w:val="20"/>
              </w:rPr>
              <w:t xml:space="preserve"> leer y responder el chat de la página de inicio (ver punto 7.8).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105150" cy="1943100"/>
                  <wp:effectExtent t="0" r="0" b="0" l="0"/>
                  <wp:docPr id="1" name="Figura 10. Editar el precio de un servicio" descr="Figura 10. Editar el precio de un servicio" title="Figura 10. Editar el precio de un servic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10. Editar el precio de un servicio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Cambiar un precio no altera las citas ya agendadas: cada cita guarda el precio del día en que se pidió.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7.7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 de asesoría y cotización (Visitante)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Cualquier persona puede escribirle al salón </w:t>
            </w:r>
            <w:r>
              <w:rPr>
                <w:b/>
                <w:bCs/>
                <w:sz w:val="20"/>
                <w:szCs w:val="20"/>
              </w:rPr>
              <w:t xml:space="preserve">sin crear una cuenta</w:t>
            </w:r>
            <w:r>
              <w:rPr>
                <w:sz w:val="20"/>
                <w:szCs w:val="20"/>
              </w:rPr>
              <w:t xml:space="preserve">, desde el inicio de sesión o desde la página de presentación.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1.</w:t>
            </w:r>
            <w:r>
              <w:rPr>
                <w:sz w:val="20"/>
                <w:szCs w:val="20"/>
              </w:rPr>
              <w:t xml:space="preserve"> Pulsar la burbuja </w:t>
            </w:r>
            <w:r>
              <w:rPr>
                <w:b/>
                <w:bCs/>
                <w:sz w:val="20"/>
                <w:szCs w:val="20"/>
              </w:rPr>
              <w:t xml:space="preserve">¿Asesoría o cotización? Escríbenos</w:t>
            </w:r>
            <w:r>
              <w:rPr>
                <w:sz w:val="20"/>
                <w:szCs w:val="20"/>
              </w:rPr>
              <w:t xml:space="preserve">, en la esquina inferior derecha.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2.</w:t>
            </w:r>
            <w:r>
              <w:rPr>
                <w:sz w:val="20"/>
                <w:szCs w:val="20"/>
              </w:rPr>
              <w:t xml:space="preserve"> Escribir el nombre (y, si se desea, un teléfono o correo) y pulsar </w:t>
            </w:r>
            <w:r>
              <w:rPr>
                <w:b/>
                <w:bCs/>
                <w:sz w:val="20"/>
                <w:szCs w:val="20"/>
              </w:rPr>
              <w:t xml:space="preserve">Empezar chat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2400300"/>
                  <wp:effectExtent t="0" r="0" b="0" l="0"/>
                  <wp:docPr id="1" name="Figura 11. Chat de la página de inicio" descr="Figura 11. Chat de la página de inicio" title="Figura 11. Chat de la página de inic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11. Chat de la página de inicio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3.</w:t>
            </w:r>
            <w:r>
              <w:rPr>
                <w:sz w:val="20"/>
                <w:szCs w:val="20"/>
              </w:rPr>
              <w:t xml:space="preserve"> Escribir la pregunta y pulsar </w:t>
            </w:r>
            <w:r>
              <w:rPr>
                <w:b/>
                <w:bCs/>
                <w:sz w:val="20"/>
                <w:szCs w:val="20"/>
              </w:rPr>
              <w:t xml:space="preserve">Enviar</w:t>
            </w:r>
            <w:r>
              <w:rPr>
                <w:sz w:val="20"/>
                <w:szCs w:val="20"/>
              </w:rPr>
              <w:t xml:space="preserve">. El </w:t>
            </w:r>
            <w:r>
              <w:rPr>
                <w:b/>
                <w:bCs/>
                <w:sz w:val="20"/>
                <w:szCs w:val="20"/>
              </w:rPr>
              <w:t xml:space="preserve">asistente automático</w:t>
            </w:r>
            <w:r>
              <w:rPr>
                <w:sz w:val="20"/>
                <w:szCs w:val="20"/>
              </w:rPr>
              <w:t xml:space="preserve"> responde al instante las preguntas frecuentes: precios, horario, servicios, productos y cómo agendar. Si la pregunta es otra, avisa que una asesora responderá.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4.</w:t>
            </w:r>
            <w:r>
              <w:rPr>
                <w:sz w:val="20"/>
                <w:szCs w:val="20"/>
              </w:rPr>
              <w:t xml:space="preserve"> La respuesta de la asesora aparece en el mismo chat, sin recargar la página. Si el chat está cerrado, la burbuja muestra un </w:t>
            </w:r>
            <w:r>
              <w:rPr>
                <w:b/>
                <w:bCs/>
                <w:sz w:val="20"/>
                <w:szCs w:val="20"/>
              </w:rPr>
              <w:t xml:space="preserve">contador</w:t>
            </w:r>
            <w:r>
              <w:rPr>
                <w:sz w:val="20"/>
                <w:szCs w:val="20"/>
              </w:rPr>
              <w:t xml:space="preserve"> de mensajes nuevos y el título de la pestaña cambia a “Nuevo mensaje”.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2400300"/>
                  <wp:effectExtent t="0" r="0" b="0" l="0"/>
                  <wp:docPr id="1" name="Figura 12. Respuesta de la asesora en el chat" descr="Figura 12. Respuesta de la asesora en el chat" title="Figura 12. Respuesta de la asesora en el ch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12. Respuesta de la asesora en el chat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Si la persona vuelve a la página desde el mismo navegador, su conversación sigue ahí.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7.8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Responder mensajes (Administradora)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La pestaña </w:t>
            </w:r>
            <w:r>
              <w:rPr>
                <w:b/>
                <w:bCs/>
                <w:sz w:val="20"/>
                <w:szCs w:val="20"/>
              </w:rPr>
              <w:t xml:space="preserve">Mensajes</w:t>
            </w:r>
            <w:r>
              <w:rPr>
                <w:sz w:val="20"/>
                <w:szCs w:val="20"/>
              </w:rPr>
              <w:t xml:space="preserve"> del panel muestra un </w:t>
            </w:r>
            <w:r>
              <w:rPr>
                <w:b/>
                <w:bCs/>
                <w:sz w:val="20"/>
                <w:szCs w:val="20"/>
              </w:rPr>
              <w:t xml:space="preserve">contador</w:t>
            </w:r>
            <w:r>
              <w:rPr>
                <w:sz w:val="20"/>
                <w:szCs w:val="20"/>
              </w:rPr>
              <w:t xml:space="preserve"> con los mensajes sin leer y un aviso cuando llega uno nuevo.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1.</w:t>
            </w:r>
            <w:r>
              <w:rPr>
                <w:sz w:val="20"/>
                <w:szCs w:val="20"/>
              </w:rPr>
              <w:t xml:space="preserve"> Abrir la pestaña </w:t>
            </w:r>
            <w:r>
              <w:rPr>
                <w:b/>
                <w:bCs/>
                <w:sz w:val="20"/>
                <w:szCs w:val="20"/>
              </w:rPr>
              <w:t xml:space="preserve">Mensajes</w:t>
            </w:r>
            <w:r>
              <w:rPr>
                <w:sz w:val="20"/>
                <w:szCs w:val="20"/>
              </w:rPr>
              <w:t xml:space="preserve"> y seleccionar una conversación de la lista.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2.</w:t>
            </w:r>
            <w:r>
              <w:rPr>
                <w:sz w:val="20"/>
                <w:szCs w:val="20"/>
              </w:rPr>
              <w:t xml:space="preserve"> Leer los mensajes (los del asistente automático aparecen en gris) y escribir la respuesta. Pulsar </w:t>
            </w:r>
            <w:r>
              <w:rPr>
                <w:b/>
                <w:bCs/>
                <w:sz w:val="20"/>
                <w:szCs w:val="20"/>
              </w:rPr>
              <w:t xml:space="preserve">Responder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2400300"/>
                  <wp:effectExtent t="0" r="0" b="0" l="0"/>
                  <wp:docPr id="1" name="Figura 13. Pestaña Mensajes de la administradora" descr="Figura 13. Pestaña Mensajes de la administradora" title="Figura 13. Pestaña Mensajes de la administrado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13. Pestaña Mensajes de la administradora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3.</w:t>
            </w:r>
            <w:r>
              <w:rPr>
                <w:sz w:val="20"/>
                <w:szCs w:val="20"/>
              </w:rPr>
              <w:t xml:space="preserve"> Cuando el caso esté resuelto, pulsar </w:t>
            </w:r>
            <w:r>
              <w:rPr>
                <w:b/>
                <w:bCs/>
                <w:sz w:val="20"/>
                <w:szCs w:val="20"/>
              </w:rPr>
              <w:t xml:space="preserve">Cerrar conversación</w:t>
            </w:r>
            <w:r>
              <w:rPr>
                <w:sz w:val="20"/>
                <w:szCs w:val="20"/>
              </w:rPr>
              <w:t xml:space="preserve">. Si la persona vuelve a escribir, la conversación se abre de nuevo.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Cuando la asesora responde, el asistente automático deja de contestar en esa conversación.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Información sobre la mesa de ayuda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La mesa de ayuda da soporte a los usuarios en dos niveles: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Primer nivel – Administradora del salón:</w:t>
            </w:r>
            <w:r>
              <w:rPr>
                <w:sz w:val="20"/>
                <w:szCs w:val="20"/>
              </w:rPr>
              <w:t xml:space="preserve"> crear o reactivar cuentas, asignar servicios a una estilista, corregir datos de clientas, confirmar o cancelar citas y cambiar precios.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Segundo nivel – Soporte técnico (equipo de desarrollo):</w:t>
            </w:r>
            <w:r>
              <w:rPr>
                <w:sz w:val="20"/>
                <w:szCs w:val="20"/>
              </w:rPr>
              <w:t xml:space="preserve"> fallas del servidor o de la base de datos, mensajes “No hay conexión con el servidor” o “Error interno del servidor”, y cualquier comportamiento distinto al descrito en este manual.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Horario de atención:</w:t>
            </w:r>
            <w:r>
              <w:rPr>
                <w:sz w:val="20"/>
                <w:szCs w:val="20"/>
              </w:rPr>
              <w:t xml:space="preserve"> lunes a sábado, de 8:00 a. m. a 7:00 p. m.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Al reportar un caso, indicar: usuario, rol, fecha y hora, pantalla en la que estaba y el mensaje que apareció (una captura de pantalla ayuda). Los tiempos de respuesta están en los acuerdos de nivel de servicio del Manual Técnico.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Descripción de los mensajes de error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Mensajes que puede mostrar el sistema y la acción a seguir: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  <w:gridCol w:w="2900"/>
            </w:tblGrid>
            <w:tr>
              <w:trPr>
                <w:tblHeader/>
              </w:trP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Mensaje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Acción a seguir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Usuario o contraseña incorrectos.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Revisar los datos o usar “¿La olvidaste?”.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Esta cuenta no pertenece a este portal.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Volver y elegir el perfil correcto.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Ese nombre de usuario ya está en uso.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Escoger otro usuario.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La contraseña debe tener al menos 6 caracteres.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Escribir una contraseña más larga.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El código de administradora no es correcto.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Pedir el código a la dueña del salón.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Selecciona al menos un servicio que sepas realizar.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Marcar mínimo un servicio (estilista).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La fecha no puede ser anterior a hoy.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Escoger una fecha de hoy en adelante.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El salón no atiende los domingos.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Escoger de lunes a sábado.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Escribe tu nombre (solo letras).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Escribir el nombre en el chat, sin números ni símbolos.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El mensaje puede tener máximo 500 caracteres.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Dividir el mensaje del chat en partes más cortas.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El horario es de 8:00 a 19:00 y este servicio dura N minutos.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Escoger una hora más temprana.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Ya tienes otra cita en ese horario.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Escoger una hora que no se cruce.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No hay estilistas libres para ese servicio a esa hora.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Probar otra hora u otro día.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El precio debe ser un número mayor que cero.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Corregir el precio (administradora).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No hay conexión con el servidor. ¿Está encendido?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Avisar al soporte técnico (segundo nivel).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Error interno del servidor.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Avisar al soporte técnico con una captura.</w:t>
                  </w:r>
                </w:p>
              </w:tc>
            </w:tr>
          </w:tbl>
          <w:p/>
        </w:tc>
      </w:tr>
    </w:tbl>
    <w:p>
      <w:pPr>
        <w:pStyle w:val="Heading1"/>
        <w:pageBreakBefore/>
      </w:pPr>
      <w:r>
        <w:t xml:space="preserve">Glosario</w:t>
      </w:r>
    </w:p>
    <w:p>
      <w:pPr>
        <w:spacing w:after="120" w:line="300"/>
      </w:pPr>
      <w:r>
        <w:rPr>
          <w:b/>
          <w:bCs/>
        </w:rPr>
        <w:t xml:space="preserve">Asignación automática:</w:t>
      </w:r>
      <w:r>
        <w:t xml:space="preserve"> función que escoge la estilista libre con menos citas del día cuando la clienta no elige una.</w:t>
      </w:r>
    </w:p>
    <w:p>
      <w:pPr>
        <w:spacing w:after="120" w:line="300"/>
      </w:pPr>
      <w:r>
        <w:rPr>
          <w:b/>
          <w:bCs/>
        </w:rPr>
        <w:t xml:space="preserve">Estado de la cita:</w:t>
      </w:r>
      <w:r>
        <w:t xml:space="preserve"> Pendiente (recién agendada), Confirmada (el salón la atenderá), Finalizada (servicio realizado) o Cancelada.</w:t>
      </w:r>
    </w:p>
    <w:p>
      <w:pPr>
        <w:spacing w:after="120" w:line="300"/>
      </w:pPr>
      <w:r>
        <w:rPr>
          <w:b/>
          <w:bCs/>
        </w:rPr>
        <w:t xml:space="preserve">Mesa de ayuda:</w:t>
      </w:r>
      <w:r>
        <w:t xml:space="preserve"> personas que dan soporte funcional y técnico a los usuarios de la aplicación.</w:t>
      </w:r>
    </w:p>
    <w:p>
      <w:pPr>
        <w:spacing w:after="120" w:line="300"/>
      </w:pPr>
      <w:r>
        <w:rPr>
          <w:b/>
          <w:bCs/>
        </w:rPr>
        <w:t xml:space="preserve">Navegador:</w:t>
      </w:r>
      <w:r>
        <w:t xml:space="preserve"> programa para abrir páginas web, como Chrome, Edge o Firefox.</w:t>
      </w:r>
    </w:p>
    <w:p>
      <w:pPr>
        <w:spacing w:after="120" w:line="300"/>
      </w:pPr>
      <w:r>
        <w:rPr>
          <w:b/>
          <w:bCs/>
        </w:rPr>
        <w:t xml:space="preserve">Rol o perfil:</w:t>
      </w:r>
      <w:r>
        <w:t xml:space="preserve"> tipo de usuario (Clienta, Estilista o Administradora); define qué puede hacer en el sistema.</w:t>
      </w:r>
    </w:p>
    <w:p>
      <w:pPr>
        <w:pStyle w:val="Heading1"/>
      </w:pPr>
      <w:r>
        <w:t xml:space="preserve">Control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Documento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Manual de Usuario – BellaStyle Manager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Proyecto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Proyecto de Aula · Ingeniería de Sistemas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Institución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Fundación Universitaria Colombo Internacional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César Pestana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3.1 – octubre de 2026 (estructura guía SENA; chat y nuevo inicio de sesión)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Referencia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SENA. Manuales técnicos de la aplicación. IEEE 1063-2001, Standard for Software User Documentation.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BellaStyle Manager ·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Georgia" w:cs="Georgia" w:eastAsia="Georgia" w:hAnsi="Georgia"/>
      <w:b/>
      <w:bCs/>
      <w:color w:val="A01F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color w:val="4A103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b8ae86abb32673cf6be3ed33d473fa8c5819a2f.png"/><Relationship Id="rId10" Type="http://schemas.openxmlformats.org/officeDocument/2006/relationships/image" Target="media/93aa2eb631590a06542345876145231b537f9a87.png"/><Relationship Id="rId11" Type="http://schemas.openxmlformats.org/officeDocument/2006/relationships/image" Target="media/f0c7ca60ee850df413e8e5d27ebb12aaba31459b.png"/><Relationship Id="rId12" Type="http://schemas.openxmlformats.org/officeDocument/2006/relationships/image" Target="media/b72d457afe07a7012fa671fe3a284b90380d6a9f.png"/><Relationship Id="rId13" Type="http://schemas.openxmlformats.org/officeDocument/2006/relationships/image" Target="media/c7c89ae239100c8de23fa324e4f9922cb34f503e.png"/><Relationship Id="rId14" Type="http://schemas.openxmlformats.org/officeDocument/2006/relationships/image" Target="media/9a7aa8207e8442e432d58b37a35b1fcb0f630d2d.png"/><Relationship Id="rId15" Type="http://schemas.openxmlformats.org/officeDocument/2006/relationships/image" Target="media/f7dbf91c89f4e9e87869c09a360555e3592afa3d.png"/><Relationship Id="rId16" Type="http://schemas.openxmlformats.org/officeDocument/2006/relationships/image" Target="media/8ae2151238876a0843d3f4f89356ff71cd617749.png"/><Relationship Id="rId17" Type="http://schemas.openxmlformats.org/officeDocument/2006/relationships/image" Target="media/e66e88e69396857af8073c672258cb5a854958a6.png"/><Relationship Id="rId18" Type="http://schemas.openxmlformats.org/officeDocument/2006/relationships/image" Target="media/58f684046d8ab81ca543ebd515abab5194b69dd9.png"/><Relationship Id="rId19" Type="http://schemas.openxmlformats.org/officeDocument/2006/relationships/image" Target="media/d0b4b2ed288bef3679f893870fde17f477302937.png"/><Relationship Id="rId20" Type="http://schemas.openxmlformats.org/officeDocument/2006/relationships/image" Target="media/f20045a07bcea3959b3be7e686b4f72b4355f64d.png"/><Relationship Id="rId21" Type="http://schemas.openxmlformats.org/officeDocument/2006/relationships/image" Target="media/2ac4076b262072a16469b1543d2bba163b252448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Usuario|Guía de uso para clientas, estilistas y administradora</dc:title>
  <dc:creator>César Pestana</dc:creator>
  <cp:lastModifiedBy>Un-named</cp:lastModifiedBy>
  <cp:revision>1</cp:revision>
  <dcterms:created xsi:type="dcterms:W3CDTF">2026-10-10T03:28:42.239Z</dcterms:created>
  <dcterms:modified xsi:type="dcterms:W3CDTF">2026-10-10T03:28:42.239Z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