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0DD3923" w:rsidR="004C0BEE" w:rsidRDefault="0039320F" w:rsidP="004C0BEE">
      <w:pPr>
        <w:pStyle w:val="NormalWeb"/>
        <w:jc w:val="center"/>
        <w:rPr>
          <w:b/>
          <w:bCs/>
          <w:color w:val="000000"/>
          <w:sz w:val="33"/>
          <w:szCs w:val="33"/>
        </w:rPr>
      </w:pPr>
      <w:bookmarkStart w:id="0" w:name="_Hlk43799067"/>
      <w:r>
        <w:rPr>
          <w:b/>
          <w:bCs/>
          <w:color w:val="000000"/>
          <w:sz w:val="33"/>
          <w:szCs w:val="33"/>
        </w:rPr>
        <w:t xml:space="preserve"> </w:t>
      </w:r>
      <w:r w:rsidR="004C0BEE">
        <w:rPr>
          <w:b/>
          <w:bCs/>
          <w:color w:val="000000"/>
          <w:sz w:val="33"/>
          <w:szCs w:val="33"/>
        </w:rPr>
        <w:t>Filtering Reads Made Easy</w:t>
      </w:r>
    </w:p>
    <w:p w14:paraId="21E5D858" w14:textId="51143DEE" w:rsidR="00B23777" w:rsidRPr="006B3157" w:rsidRDefault="00B23777" w:rsidP="004C0BEE">
      <w:pPr>
        <w:pStyle w:val="NormalWeb"/>
        <w:jc w:val="center"/>
        <w:rPr>
          <w:color w:val="000000"/>
          <w:sz w:val="27"/>
          <w:szCs w:val="27"/>
        </w:rPr>
      </w:pPr>
      <w:r>
        <w:rPr>
          <w:b/>
          <w:bCs/>
          <w:color w:val="000000"/>
          <w:sz w:val="33"/>
          <w:szCs w:val="33"/>
        </w:rPr>
        <w:t>&lt;</w:t>
      </w:r>
      <w:r w:rsidRPr="00B23777">
        <w:rPr>
          <w:b/>
          <w:bCs/>
          <w:color w:val="000000"/>
          <w:sz w:val="33"/>
          <w:szCs w:val="33"/>
          <w:highlight w:val="yellow"/>
        </w:rPr>
        <w:t>NAMES</w:t>
      </w:r>
      <w:r>
        <w:rPr>
          <w:b/>
          <w:bCs/>
          <w:color w:val="000000"/>
          <w:sz w:val="33"/>
          <w:szCs w:val="33"/>
        </w:rPr>
        <w:t>&gt;</w:t>
      </w:r>
    </w:p>
    <w:bookmarkEnd w:id="0"/>
    <w:p w14:paraId="571BAD67" w14:textId="58EEEBE9" w:rsidR="00B23777" w:rsidRPr="006B3157" w:rsidRDefault="00B23777" w:rsidP="00B23777">
      <w:pPr>
        <w:pStyle w:val="NormalWeb"/>
        <w:rPr>
          <w:color w:val="000000"/>
          <w:sz w:val="27"/>
          <w:szCs w:val="27"/>
        </w:rPr>
      </w:pPr>
      <w:r w:rsidRPr="006B3157">
        <w:rPr>
          <w:color w:val="000000"/>
          <w:sz w:val="27"/>
          <w:szCs w:val="27"/>
          <w:vertAlign w:val="superscript"/>
        </w:rPr>
        <w:t>1</w:t>
      </w:r>
      <w:r w:rsidRPr="006B3157">
        <w:t xml:space="preserve"> </w:t>
      </w:r>
      <w:hyperlink r:id="rId6" w:tgtFrame="_blank" w:history="1">
        <w:r w:rsidRPr="006B3157">
          <w:rPr>
            <w:color w:val="000000"/>
            <w:sz w:val="27"/>
            <w:szCs w:val="27"/>
          </w:rPr>
          <w:t xml:space="preserve">The </w:t>
        </w:r>
        <w:proofErr w:type="spellStart"/>
        <w:r w:rsidRPr="006B3157">
          <w:rPr>
            <w:color w:val="000000"/>
            <w:sz w:val="27"/>
            <w:szCs w:val="27"/>
          </w:rPr>
          <w:t>Shmunis</w:t>
        </w:r>
        <w:proofErr w:type="spellEnd"/>
        <w:r w:rsidRPr="006B3157">
          <w:rPr>
            <w:color w:val="000000"/>
            <w:sz w:val="27"/>
            <w:szCs w:val="27"/>
          </w:rPr>
          <w:t xml:space="preserve"> School of Biomedicine and Cancer Research</w:t>
        </w:r>
      </w:hyperlink>
      <w:r w:rsidRPr="006B3157">
        <w:rPr>
          <w:color w:val="000000"/>
          <w:sz w:val="27"/>
          <w:szCs w:val="27"/>
        </w:rPr>
        <w:t>, George S. Wise Faculty of Life Sciences, Tel Aviv University, Tel Aviv 69978, Israel.</w:t>
      </w:r>
    </w:p>
    <w:p w14:paraId="5BD82314" w14:textId="77777777" w:rsidR="00B23777" w:rsidRPr="006B3157" w:rsidRDefault="00B23777" w:rsidP="00B23777">
      <w:pPr>
        <w:pStyle w:val="NormalWeb"/>
        <w:rPr>
          <w:color w:val="000000"/>
          <w:sz w:val="27"/>
          <w:szCs w:val="27"/>
        </w:rPr>
      </w:pPr>
      <w:r w:rsidRPr="006B3157">
        <w:rPr>
          <w:color w:val="000000"/>
          <w:sz w:val="27"/>
          <w:szCs w:val="27"/>
        </w:rPr>
        <w:t>† To whom correspondence should be addressed:</w:t>
      </w:r>
    </w:p>
    <w:p w14:paraId="0DC6AE3B" w14:textId="77777777" w:rsidR="00B23777" w:rsidRPr="006B3157" w:rsidRDefault="00B23777" w:rsidP="00B23777">
      <w:pPr>
        <w:pStyle w:val="NormalWeb"/>
        <w:rPr>
          <w:color w:val="000000"/>
          <w:sz w:val="27"/>
          <w:szCs w:val="27"/>
        </w:rPr>
      </w:pPr>
      <w:r w:rsidRPr="006B3157">
        <w:rPr>
          <w:color w:val="000000"/>
          <w:sz w:val="27"/>
          <w:szCs w:val="27"/>
        </w:rPr>
        <w:t xml:space="preserve">Tal </w:t>
      </w:r>
      <w:proofErr w:type="spellStart"/>
      <w:r w:rsidRPr="006B3157">
        <w:rPr>
          <w:color w:val="000000"/>
          <w:sz w:val="27"/>
          <w:szCs w:val="27"/>
        </w:rPr>
        <w:t>Pupko</w:t>
      </w:r>
      <w:proofErr w:type="spellEnd"/>
      <w:r w:rsidRPr="006B3157">
        <w:rPr>
          <w:color w:val="000000"/>
          <w:sz w:val="27"/>
          <w:szCs w:val="27"/>
        </w:rPr>
        <w:t>, Tel: +972 3 640 7693; Fax: +972 3 642 2046; E-mail: talp@tauex.tau.ac.il</w:t>
      </w:r>
    </w:p>
    <w:p w14:paraId="1A16B97E" w14:textId="77777777" w:rsidR="00B23777" w:rsidRDefault="00B23777" w:rsidP="00B23777">
      <w:pPr>
        <w:pStyle w:val="NormalWeb"/>
        <w:rPr>
          <w:color w:val="000000"/>
          <w:sz w:val="27"/>
          <w:szCs w:val="27"/>
        </w:rPr>
      </w:pPr>
    </w:p>
    <w:p w14:paraId="5D083951" w14:textId="45FB68C3" w:rsidR="00B23777" w:rsidRDefault="00B23777" w:rsidP="00B23777">
      <w:pPr>
        <w:pStyle w:val="NormalWeb"/>
        <w:rPr>
          <w:color w:val="000000"/>
          <w:sz w:val="27"/>
          <w:szCs w:val="27"/>
        </w:rPr>
      </w:pPr>
      <w:r w:rsidRPr="006B3157">
        <w:rPr>
          <w:color w:val="000000"/>
          <w:sz w:val="27"/>
          <w:szCs w:val="27"/>
        </w:rPr>
        <w:t xml:space="preserve">Keywords: </w:t>
      </w:r>
      <w:r>
        <w:rPr>
          <w:color w:val="000000"/>
          <w:sz w:val="27"/>
          <w:szCs w:val="27"/>
        </w:rPr>
        <w:t>sequencing</w:t>
      </w:r>
      <w:r w:rsidRPr="006B3157">
        <w:rPr>
          <w:color w:val="000000"/>
          <w:sz w:val="27"/>
          <w:szCs w:val="27"/>
        </w:rPr>
        <w:t xml:space="preserve">, </w:t>
      </w:r>
      <w:r>
        <w:rPr>
          <w:color w:val="000000"/>
          <w:sz w:val="27"/>
          <w:szCs w:val="27"/>
        </w:rPr>
        <w:t>webserver</w:t>
      </w:r>
      <w:r w:rsidRPr="006B3157">
        <w:rPr>
          <w:color w:val="000000"/>
          <w:sz w:val="27"/>
          <w:szCs w:val="27"/>
        </w:rPr>
        <w:t xml:space="preserve">, </w:t>
      </w:r>
      <w:r w:rsidRPr="007D335F">
        <w:t>DNA contaminati</w:t>
      </w:r>
      <w:r>
        <w:t>on, interactive webpage</w:t>
      </w: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0D6468ED"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r w:rsidR="00C212CA">
        <w:rPr>
          <w:rFonts w:ascii="Times New Roman" w:eastAsia="Times New Roman" w:hAnsi="Times New Roman" w:cs="Times New Roman"/>
          <w:sz w:val="24"/>
          <w:szCs w:val="24"/>
        </w:rPr>
        <w:t xml:space="preserve"> </w:t>
      </w:r>
      <w:r w:rsidR="00C212CA" w:rsidRPr="00C212CA">
        <w:rPr>
          <w:rFonts w:ascii="Times New Roman" w:eastAsia="Times New Roman" w:hAnsi="Times New Roman" w:cs="Times New Roman"/>
          <w:sz w:val="24"/>
          <w:szCs w:val="24"/>
          <w:highlight w:val="yellow"/>
        </w:rPr>
        <w:t>*</w:t>
      </w:r>
      <w:proofErr w:type="gramStart"/>
      <w:r w:rsidR="00C212CA" w:rsidRPr="00C212CA">
        <w:rPr>
          <w:rFonts w:ascii="Times New Roman" w:eastAsia="Times New Roman" w:hAnsi="Times New Roman" w:cs="Times New Roman"/>
          <w:sz w:val="24"/>
          <w:szCs w:val="24"/>
          <w:highlight w:val="yellow"/>
        </w:rPr>
        <w:t>our</w:t>
      </w:r>
      <w:proofErr w:type="gramEnd"/>
      <w:r w:rsidR="00C212CA" w:rsidRPr="00C212CA">
        <w:rPr>
          <w:rFonts w:ascii="Times New Roman" w:eastAsia="Times New Roman" w:hAnsi="Times New Roman" w:cs="Times New Roman"/>
          <w:sz w:val="24"/>
          <w:szCs w:val="24"/>
          <w:highlight w:val="yellow"/>
        </w:rPr>
        <w:t xml:space="preserve"> goal is to be a one stop shop for cleaning you sequencing data of contaminations.</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FC4A975"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78C63E33" w:rsidR="004B5763"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The filtering process requires the use of a search engine and downloading required genomes databases. Some research laboratories began implementing their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 hence find false discoveries while wasting money and time</w:t>
      </w:r>
      <w:r w:rsidR="00CF3CC4">
        <w:rPr>
          <w:rFonts w:ascii="Times New Roman" w:eastAsia="Times New Roman" w:hAnsi="Times New Roman" w:cs="Times New Roman"/>
          <w:sz w:val="24"/>
          <w:szCs w:val="24"/>
        </w:rPr>
        <w:t>.</w:t>
      </w:r>
    </w:p>
    <w:p w14:paraId="154F994E" w14:textId="15DD7709"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genomics reads and make it more accessible for the scientific community. This is done by updating the latest database and searching each of the reads in it. No installation and no other prerequisites are needed. A simple and interactive graphical user interface (i.e., GUI) personalizes the user output.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1E5B8470" w:rsidR="00BE2AB1" w:rsidRDefault="00BE2AB1" w:rsidP="001D43B2">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file containing the reads to be filtered. In the analysis stage, we ask the user for the species list he would like and for a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to classify as contamination. </w:t>
      </w:r>
      <w:r w:rsidRPr="00BE2AB1">
        <w:rPr>
          <w:rFonts w:ascii="Times New Roman" w:eastAsia="Times New Roman" w:hAnsi="Times New Roman" w:cs="Times New Roman"/>
          <w:sz w:val="24"/>
          <w:szCs w:val="24"/>
        </w:rPr>
        <w:t xml:space="preserve">Upon completion of the </w:t>
      </w:r>
      <w:r>
        <w:rPr>
          <w:rFonts w:ascii="Times New Roman" w:eastAsia="Times New Roman" w:hAnsi="Times New Roman" w:cs="Times New Roman"/>
          <w:sz w:val="24"/>
          <w:szCs w:val="24"/>
        </w:rPr>
        <w:t>submission</w:t>
      </w:r>
      <w:r w:rsidRPr="00BE2AB1">
        <w:rPr>
          <w:rFonts w:ascii="Times New Roman" w:eastAsia="Times New Roman" w:hAnsi="Times New Roman" w:cs="Times New Roman"/>
          <w:sz w:val="24"/>
          <w:szCs w:val="24"/>
        </w:rPr>
        <w:t>, a link to the results is sent to the user if they choose to provide their email address.</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The results remain available on the webserver for at least 3 months.</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12C4070B" w:rsidR="00BE2AB1" w:rsidRDefault="00BE2AB1" w:rsidP="00F63824">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Each month, we download the full bacter</w:t>
      </w:r>
      <w:r>
        <w:rPr>
          <w:rFonts w:ascii="Times New Roman" w:eastAsia="Times New Roman" w:hAnsi="Times New Roman" w:cs="Times New Roman"/>
          <w:sz w:val="24"/>
          <w:szCs w:val="24"/>
        </w:rPr>
        <w:t xml:space="preserve">ia database from </w:t>
      </w:r>
      <w:r w:rsidRPr="00BE2AB1">
        <w:rPr>
          <w:rFonts w:ascii="Times New Roman" w:eastAsia="Times New Roman" w:hAnsi="Times New Roman" w:cs="Times New Roman"/>
          <w:sz w:val="24"/>
          <w:szCs w:val="24"/>
          <w:highlight w:val="yellow"/>
        </w:rPr>
        <w:t>&lt;NCBI?&gt;</w:t>
      </w:r>
      <w:r>
        <w:rPr>
          <w:rFonts w:ascii="Times New Roman" w:eastAsia="Times New Roman" w:hAnsi="Times New Roman" w:cs="Times New Roman"/>
          <w:sz w:val="24"/>
          <w:szCs w:val="24"/>
        </w:rPr>
        <w:t>. This is an automate</w:t>
      </w:r>
      <w:r w:rsidR="00F6382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process to verify our bacteria’s genomes are up to date. When the download is completed, </w:t>
      </w:r>
      <w:r w:rsidR="00FC472D">
        <w:rPr>
          <w:rFonts w:ascii="Times New Roman" w:eastAsia="Times New Roman" w:hAnsi="Times New Roman" w:cs="Times New Roman"/>
          <w:sz w:val="24"/>
          <w:szCs w:val="24"/>
        </w:rPr>
        <w:t xml:space="preserve">the data </w:t>
      </w:r>
      <w:r w:rsidR="00F638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preprocessed based on the search engine.</w:t>
      </w:r>
    </w:p>
    <w:p w14:paraId="64F58E92" w14:textId="77777777" w:rsidR="00BE2AB1" w:rsidRDefault="00BE2AB1" w:rsidP="00BE2AB1">
      <w:pPr>
        <w:pStyle w:val="Heading2"/>
      </w:pPr>
      <w:r>
        <w:t>Search Engine</w:t>
      </w:r>
    </w:p>
    <w:p w14:paraId="4AD304F0" w14:textId="1750AF72" w:rsidR="00B23777" w:rsidRDefault="00037B13" w:rsidP="00037B13">
      <w:pPr>
        <w:spacing w:line="360" w:lineRule="auto"/>
        <w:jc w:val="both"/>
        <w:rPr>
          <w:rFonts w:ascii="Times New Roman" w:eastAsia="Times New Roman" w:hAnsi="Times New Roman" w:cs="Times New Roman"/>
          <w:sz w:val="24"/>
          <w:szCs w:val="24"/>
        </w:rPr>
      </w:pPr>
      <w:r w:rsidRPr="00037B13">
        <w:rPr>
          <w:rFonts w:ascii="Times New Roman" w:eastAsia="Times New Roman" w:hAnsi="Times New Roman" w:cs="Times New Roman"/>
          <w:sz w:val="24"/>
          <w:szCs w:val="24"/>
        </w:rPr>
        <w:t xml:space="preserve">To conduct a fast search, we </w:t>
      </w:r>
      <w:r>
        <w:rPr>
          <w:rFonts w:ascii="Times New Roman" w:eastAsia="Times New Roman" w:hAnsi="Times New Roman" w:cs="Times New Roman"/>
          <w:sz w:val="24"/>
          <w:szCs w:val="24"/>
        </w:rPr>
        <w:t>installed</w:t>
      </w:r>
      <w:r w:rsidRPr="00037B13">
        <w:rPr>
          <w:rFonts w:ascii="Times New Roman" w:eastAsia="Times New Roman" w:hAnsi="Times New Roman" w:cs="Times New Roman"/>
          <w:sz w:val="24"/>
          <w:szCs w:val="24"/>
        </w:rPr>
        <w:t xml:space="preserve"> 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bacteria’s database. </w:t>
      </w:r>
      <w:r w:rsidRPr="00037B13">
        <w:rPr>
          <w:rFonts w:ascii="Times New Roman" w:eastAsia="Times New Roman" w:hAnsi="Times New Roman" w:cs="Times New Roman"/>
          <w:sz w:val="24"/>
          <w:szCs w:val="24"/>
          <w:highlight w:val="yellow"/>
        </w:rPr>
        <w:t>&lt;DEFAULT PARAM</w:t>
      </w:r>
      <w:r w:rsidR="000426D2">
        <w:rPr>
          <w:rFonts w:ascii="Times New Roman" w:eastAsia="Times New Roman" w:hAnsi="Times New Roman" w:cs="Times New Roman"/>
          <w:sz w:val="24"/>
          <w:szCs w:val="24"/>
          <w:highlight w:val="yellow"/>
        </w:rPr>
        <w:t>E</w:t>
      </w:r>
      <w:r w:rsidRPr="00037B13">
        <w:rPr>
          <w:rFonts w:ascii="Times New Roman" w:eastAsia="Times New Roman" w:hAnsi="Times New Roman" w:cs="Times New Roman"/>
          <w:sz w:val="24"/>
          <w:szCs w:val="24"/>
          <w:highlight w:val="yellow"/>
        </w:rPr>
        <w:t>TERS ARE USED?&gt;</w:t>
      </w:r>
      <w:r>
        <w:rPr>
          <w:rFonts w:ascii="Times New Roman" w:eastAsia="Times New Roman" w:hAnsi="Times New Roman" w:cs="Times New Roman"/>
          <w:sz w:val="24"/>
          <w:szCs w:val="24"/>
        </w:rPr>
        <w:t xml:space="preserve">. The output of the Kraken 2 search engine is a csv file containing all the reads with </w:t>
      </w:r>
      <w:r w:rsidR="00B237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of species with the </w:t>
      </w:r>
      <w:r w:rsidR="000426D2">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k-</w:t>
      </w:r>
      <w:proofErr w:type="spellStart"/>
      <w:r>
        <w:rPr>
          <w:rFonts w:ascii="Times New Roman" w:eastAsia="Times New Roman" w:hAnsi="Times New Roman" w:cs="Times New Roman"/>
          <w:sz w:val="24"/>
          <w:szCs w:val="24"/>
        </w:rPr>
        <w:t>mers</w:t>
      </w:r>
      <w:proofErr w:type="spellEnd"/>
      <w:r w:rsidR="00B23777">
        <w:rPr>
          <w:rFonts w:ascii="Times New Roman" w:eastAsia="Times New Roman" w:hAnsi="Times New Roman" w:cs="Times New Roman"/>
          <w:sz w:val="24"/>
          <w:szCs w:val="24"/>
        </w:rPr>
        <w:t xml:space="preserve"> found in this read</w:t>
      </w:r>
      <w:r>
        <w:rPr>
          <w:rFonts w:ascii="Times New Roman" w:eastAsia="Times New Roman" w:hAnsi="Times New Roman" w:cs="Times New Roman"/>
          <w:sz w:val="24"/>
          <w:szCs w:val="24"/>
        </w:rPr>
        <w:t>.</w:t>
      </w:r>
    </w:p>
    <w:p w14:paraId="27B0938A" w14:textId="22A322FF" w:rsidR="00B23777" w:rsidRDefault="00B23777" w:rsidP="00B23777">
      <w:pPr>
        <w:pStyle w:val="Heading2"/>
      </w:pPr>
      <w:r w:rsidRPr="00B23777">
        <w:t xml:space="preserve">Preprocess </w:t>
      </w:r>
      <w:r>
        <w:t xml:space="preserve">Kraken </w:t>
      </w:r>
      <w:r w:rsidRPr="00B23777">
        <w:t>Output</w:t>
      </w:r>
    </w:p>
    <w:p w14:paraId="6782448F" w14:textId="48A4AB33" w:rsidR="00B23777" w:rsidRDefault="00697F2C"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read, we sum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found for each of the species. Then, we save the species with the max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and the percentage of similarity to the specie</w:t>
      </w:r>
      <w:r w:rsidR="00B4073E">
        <w:rPr>
          <w:rFonts w:ascii="Times New Roman" w:eastAsia="Times New Roman" w:hAnsi="Times New Roman" w:cs="Times New Roman"/>
          <w:sz w:val="24"/>
          <w:szCs w:val="24"/>
        </w:rPr>
        <w:t>s</w:t>
      </w:r>
      <w:r>
        <w:rPr>
          <w:rFonts w:ascii="Times New Roman" w:eastAsia="Times New Roman" w:hAnsi="Times New Roman" w:cs="Times New Roman"/>
          <w:sz w:val="24"/>
          <w:szCs w:val="24"/>
        </w:rPr>
        <w:t>. This is done, by dividing the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of the max species by the length of the read. </w:t>
      </w:r>
      <w:r w:rsidR="00DA2684">
        <w:rPr>
          <w:rFonts w:ascii="Times New Roman" w:eastAsia="Times New Roman" w:hAnsi="Times New Roman" w:cs="Times New Roman"/>
          <w:sz w:val="24"/>
          <w:szCs w:val="24"/>
        </w:rPr>
        <w:t>To display the data in graphs fast, we transform the list of the reads into a matrix. The rows of the matrix contain the k-</w:t>
      </w:r>
      <w:proofErr w:type="spellStart"/>
      <w:r w:rsidR="00DA2684">
        <w:rPr>
          <w:rFonts w:ascii="Times New Roman" w:eastAsia="Times New Roman" w:hAnsi="Times New Roman" w:cs="Times New Roman"/>
          <w:sz w:val="24"/>
          <w:szCs w:val="24"/>
        </w:rPr>
        <w:t>mers</w:t>
      </w:r>
      <w:proofErr w:type="spellEnd"/>
      <w:r w:rsidR="00DA2684">
        <w:rPr>
          <w:rFonts w:ascii="Times New Roman" w:eastAsia="Times New Roman" w:hAnsi="Times New Roman" w:cs="Times New Roman"/>
          <w:sz w:val="24"/>
          <w:szCs w:val="24"/>
        </w:rPr>
        <w:t xml:space="preserve"> percentage (this value represents the similarity of the read to one of the species) and the columns of the matrix are the species names. The cells are the </w:t>
      </w:r>
      <w:r w:rsidR="00B4073E">
        <w:rPr>
          <w:rFonts w:ascii="Times New Roman" w:eastAsia="Times New Roman" w:hAnsi="Times New Roman" w:cs="Times New Roman"/>
          <w:sz w:val="24"/>
          <w:szCs w:val="24"/>
        </w:rPr>
        <w:t>number</w:t>
      </w:r>
      <w:r w:rsidR="00DA2684">
        <w:rPr>
          <w:rFonts w:ascii="Times New Roman" w:eastAsia="Times New Roman" w:hAnsi="Times New Roman" w:cs="Times New Roman"/>
          <w:sz w:val="24"/>
          <w:szCs w:val="24"/>
        </w:rPr>
        <w:t xml:space="preserve"> of reads </w:t>
      </w:r>
      <w:r w:rsidR="00063B51">
        <w:rPr>
          <w:rFonts w:ascii="Times New Roman" w:eastAsia="Times New Roman" w:hAnsi="Times New Roman" w:cs="Times New Roman"/>
          <w:sz w:val="24"/>
          <w:szCs w:val="24"/>
        </w:rPr>
        <w:t>that fits the specific row and column &lt;</w:t>
      </w:r>
      <w:r w:rsidR="00063B51" w:rsidRPr="00063B51">
        <w:rPr>
          <w:rFonts w:ascii="Times New Roman" w:eastAsia="Times New Roman" w:hAnsi="Times New Roman" w:cs="Times New Roman"/>
          <w:sz w:val="24"/>
          <w:szCs w:val="24"/>
          <w:highlight w:val="yellow"/>
        </w:rPr>
        <w:t>INSERT FIGURE</w:t>
      </w:r>
      <w:r w:rsidR="00063B51">
        <w:rPr>
          <w:rFonts w:ascii="Times New Roman" w:eastAsia="Times New Roman" w:hAnsi="Times New Roman" w:cs="Times New Roman"/>
          <w:sz w:val="24"/>
          <w:szCs w:val="24"/>
        </w:rPr>
        <w:t xml:space="preserve">&gt;. </w:t>
      </w:r>
    </w:p>
    <w:p w14:paraId="65A7BEE5" w14:textId="61A1A842" w:rsidR="00063B51" w:rsidRDefault="00063B51" w:rsidP="00063B51">
      <w:pPr>
        <w:pStyle w:val="Heading2"/>
      </w:pPr>
      <w:r>
        <w:t>User Interactive Analysis</w:t>
      </w:r>
    </w:p>
    <w:p w14:paraId="6F533DEA" w14:textId="273ECBE5" w:rsidR="00063B51" w:rsidRDefault="00063B51" w:rsidP="00063B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w:t>
      </w:r>
      <w:r w:rsidR="004D2CEA">
        <w:rPr>
          <w:rFonts w:ascii="Times New Roman" w:eastAsia="Times New Roman" w:hAnsi="Times New Roman" w:cs="Times New Roman"/>
          <w:sz w:val="24"/>
          <w:szCs w:val="24"/>
        </w:rPr>
        <w:t>The s</w:t>
      </w:r>
      <w:r w:rsidR="00625B5C">
        <w:rPr>
          <w:rFonts w:ascii="Times New Roman" w:eastAsia="Times New Roman" w:hAnsi="Times New Roman" w:cs="Times New Roman"/>
          <w:sz w:val="24"/>
          <w:szCs w:val="24"/>
        </w:rPr>
        <w:t>um of each row represents the number of reads with this similarity &lt;</w:t>
      </w:r>
      <w:r w:rsidR="00625B5C" w:rsidRPr="00625B5C">
        <w:rPr>
          <w:rFonts w:ascii="Times New Roman" w:eastAsia="Times New Roman" w:hAnsi="Times New Roman" w:cs="Times New Roman"/>
          <w:sz w:val="24"/>
          <w:szCs w:val="24"/>
          <w:highlight w:val="yellow"/>
        </w:rPr>
        <w:t>INSERT FIGURE</w:t>
      </w:r>
      <w:r w:rsidR="00625B5C">
        <w:rPr>
          <w:rFonts w:ascii="Times New Roman" w:eastAsia="Times New Roman" w:hAnsi="Times New Roman" w:cs="Times New Roman"/>
          <w:sz w:val="24"/>
          <w:szCs w:val="24"/>
        </w:rPr>
        <w:t xml:space="preserve">&gt;. While the sum of each column represents the number of reads associated </w:t>
      </w:r>
      <w:r w:rsidR="00D17733">
        <w:rPr>
          <w:rFonts w:ascii="Times New Roman" w:eastAsia="Times New Roman" w:hAnsi="Times New Roman" w:cs="Times New Roman"/>
          <w:sz w:val="24"/>
          <w:szCs w:val="24"/>
        </w:rPr>
        <w:t>with</w:t>
      </w:r>
      <w:r w:rsidR="00625B5C">
        <w:rPr>
          <w:rFonts w:ascii="Times New Roman" w:eastAsia="Times New Roman" w:hAnsi="Times New Roman" w:cs="Times New Roman"/>
          <w:sz w:val="24"/>
          <w:szCs w:val="24"/>
        </w:rPr>
        <w:t xml:space="preserve"> this species. One could find its optimal threshold of k-</w:t>
      </w:r>
      <w:proofErr w:type="spellStart"/>
      <w:r w:rsidR="00625B5C">
        <w:rPr>
          <w:rFonts w:ascii="Times New Roman" w:eastAsia="Times New Roman" w:hAnsi="Times New Roman" w:cs="Times New Roman"/>
          <w:sz w:val="24"/>
          <w:szCs w:val="24"/>
        </w:rPr>
        <w:t>mer</w:t>
      </w:r>
      <w:proofErr w:type="spellEnd"/>
      <w:r w:rsidR="00625B5C">
        <w:rPr>
          <w:rFonts w:ascii="Times New Roman" w:eastAsia="Times New Roman" w:hAnsi="Times New Roman" w:cs="Times New Roman"/>
          <w:sz w:val="24"/>
          <w:szCs w:val="24"/>
        </w:rPr>
        <w:t xml:space="preserve"> percentage by controlling the slider. In addition, one could control the species list that </w:t>
      </w:r>
      <w:r w:rsidR="00625B5C">
        <w:rPr>
          <w:rFonts w:ascii="Times New Roman" w:eastAsia="Times New Roman" w:hAnsi="Times New Roman" w:cs="Times New Roman"/>
          <w:sz w:val="24"/>
          <w:szCs w:val="24"/>
        </w:rPr>
        <w:lastRenderedPageBreak/>
        <w:t xml:space="preserve">will be classified as contamination DNA. Those two parameters will </w:t>
      </w:r>
      <w:r w:rsidR="00B35357">
        <w:rPr>
          <w:rFonts w:ascii="Times New Roman" w:eastAsia="Times New Roman" w:hAnsi="Times New Roman" w:cs="Times New Roman"/>
          <w:sz w:val="24"/>
          <w:szCs w:val="24"/>
        </w:rPr>
        <w:t xml:space="preserve">immediately </w:t>
      </w:r>
      <w:r w:rsidR="00625B5C">
        <w:rPr>
          <w:rFonts w:ascii="Times New Roman" w:eastAsia="Times New Roman" w:hAnsi="Times New Roman" w:cs="Times New Roman"/>
          <w:sz w:val="24"/>
          <w:szCs w:val="24"/>
        </w:rPr>
        <w:t>change the graphs</w:t>
      </w:r>
      <w:r w:rsidR="00B35357">
        <w:rPr>
          <w:rFonts w:ascii="Times New Roman" w:eastAsia="Times New Roman" w:hAnsi="Times New Roman" w:cs="Times New Roman"/>
          <w:sz w:val="24"/>
          <w:szCs w:val="24"/>
        </w:rPr>
        <w:t xml:space="preserve"> thus, one could see the effect of the contamination. When the user is ready to export the results, the threshold for the k-</w:t>
      </w:r>
      <w:proofErr w:type="spellStart"/>
      <w:r w:rsidR="00B35357">
        <w:rPr>
          <w:rFonts w:ascii="Times New Roman" w:eastAsia="Times New Roman" w:hAnsi="Times New Roman" w:cs="Times New Roman"/>
          <w:sz w:val="24"/>
          <w:szCs w:val="24"/>
        </w:rPr>
        <w:t>mer</w:t>
      </w:r>
      <w:proofErr w:type="spellEnd"/>
      <w:r w:rsidR="00B35357">
        <w:rPr>
          <w:rFonts w:ascii="Times New Roman" w:eastAsia="Times New Roman" w:hAnsi="Times New Roman" w:cs="Times New Roman"/>
          <w:sz w:val="24"/>
          <w:szCs w:val="24"/>
        </w:rPr>
        <w:t xml:space="preserve"> percentage and the species list will be delivered to classify each of the reads. When the classification process is finished, the user will get a file containing all the unclassified reads.</w:t>
      </w:r>
    </w:p>
    <w:p w14:paraId="53C16B10" w14:textId="77777777" w:rsidR="00C1450D" w:rsidRDefault="00C1450D" w:rsidP="00C1450D">
      <w:pPr>
        <w:pStyle w:val="Heading3"/>
        <w:shd w:val="clear" w:color="auto" w:fill="FFFFFF"/>
        <w:spacing w:line="300" w:lineRule="atLeast"/>
        <w:textAlignment w:val="baseline"/>
        <w:rPr>
          <w:rStyle w:val="Heading2Char"/>
        </w:rPr>
      </w:pPr>
      <w:r w:rsidRPr="00C1450D">
        <w:rPr>
          <w:rStyle w:val="Heading2Char"/>
        </w:rPr>
        <w:t>Implementation</w:t>
      </w:r>
    </w:p>
    <w:p w14:paraId="2F20EA55" w14:textId="37E1C0AD" w:rsidR="00C1450D" w:rsidRPr="00C1450D" w:rsidRDefault="00C1450D" w:rsidP="00C14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w:t>
      </w:r>
      <w:r w:rsidRPr="00C1450D">
        <w:rPr>
          <w:rFonts w:ascii="Times New Roman" w:eastAsia="Times New Roman" w:hAnsi="Times New Roman" w:cs="Times New Roman"/>
          <w:sz w:val="24"/>
          <w:szCs w:val="24"/>
        </w:rPr>
        <w:t xml:space="preserve"> is implemented in Python </w:t>
      </w:r>
      <w:r>
        <w:rPr>
          <w:rFonts w:ascii="Times New Roman" w:eastAsia="Times New Roman" w:hAnsi="Times New Roman" w:cs="Times New Roman"/>
          <w:sz w:val="24"/>
          <w:szCs w:val="24"/>
        </w:rPr>
        <w:t>using Flask framework</w:t>
      </w:r>
      <w:r w:rsidRPr="00C1450D">
        <w:rPr>
          <w:rFonts w:ascii="Times New Roman" w:eastAsia="Times New Roman" w:hAnsi="Times New Roman" w:cs="Times New Roman"/>
          <w:sz w:val="24"/>
          <w:szCs w:val="24"/>
        </w:rPr>
        <w:t>. The source code is available at: </w:t>
      </w:r>
      <w:hyperlink r:id="rId7" w:tgtFrame="_blank" w:history="1">
        <w:r w:rsidRPr="00C1450D">
          <w:rPr>
            <w:rFonts w:ascii="Times New Roman" w:eastAsia="Times New Roman" w:hAnsi="Times New Roman" w:cs="Times New Roman"/>
            <w:sz w:val="24"/>
            <w:szCs w:val="24"/>
            <w:highlight w:val="yellow"/>
          </w:rPr>
          <w:t>&lt;GITHUB</w:t>
        </w:r>
      </w:hyperlink>
      <w:r w:rsidRPr="00C1450D">
        <w:rPr>
          <w:rFonts w:ascii="Times New Roman" w:eastAsia="Times New Roman" w:hAnsi="Times New Roman" w:cs="Times New Roman"/>
          <w:sz w:val="24"/>
          <w:szCs w:val="24"/>
          <w:highlight w:val="yellow"/>
        </w:rPr>
        <w:t xml:space="preserve"> LOCATION&gt;</w:t>
      </w:r>
      <w:r w:rsidRPr="00C1450D">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01CC9735" w14:textId="77777777" w:rsidR="00C1450D" w:rsidRDefault="00C1450D">
      <w:pPr>
        <w:rPr>
          <w:rFonts w:asciiTheme="majorHAnsi" w:eastAsiaTheme="majorEastAsia" w:hAnsiTheme="majorHAnsi" w:cstheme="majorBidi"/>
          <w:color w:val="2F5496" w:themeColor="accent1" w:themeShade="BF"/>
          <w:sz w:val="32"/>
          <w:szCs w:val="32"/>
        </w:rPr>
      </w:pPr>
      <w:r>
        <w:br w:type="page"/>
      </w:r>
    </w:p>
    <w:p w14:paraId="59E4A80A" w14:textId="6AA973CE" w:rsidR="00C1450D" w:rsidRDefault="00C1450D" w:rsidP="00C1450D">
      <w:pPr>
        <w:pStyle w:val="Heading1"/>
      </w:pPr>
      <w:r>
        <w:lastRenderedPageBreak/>
        <w:t>Test Case</w:t>
      </w:r>
    </w:p>
    <w:p w14:paraId="71BC6751" w14:textId="6A1632BF" w:rsidR="00063B51" w:rsidRDefault="00C1450D" w:rsidP="00DA26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ADD ONE TEST CASE</w:t>
      </w:r>
      <w:r>
        <w:rPr>
          <w:rFonts w:ascii="Times New Roman" w:eastAsia="Times New Roman" w:hAnsi="Times New Roman" w:cs="Times New Roman"/>
          <w:sz w:val="24"/>
          <w:szCs w:val="24"/>
        </w:rPr>
        <w:t>&gt;</w:t>
      </w:r>
    </w:p>
    <w:p w14:paraId="70A5B6DB" w14:textId="2064D7DC" w:rsidR="00C1450D" w:rsidRDefault="00C1450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2F79EE" w14:textId="77777777" w:rsidR="00F43510" w:rsidRPr="004B5763" w:rsidRDefault="00F43510" w:rsidP="00F4351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1A657901" w14:textId="77777777" w:rsidR="00F43510" w:rsidRPr="00037B13" w:rsidRDefault="00F43510" w:rsidP="00F43510">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037B13">
        <w:rPr>
          <w:rFonts w:ascii="Times New Roman" w:hAnsi="Times New Roman" w:cs="Times New Roman"/>
          <w:sz w:val="24"/>
        </w:rPr>
        <w:t xml:space="preserve">Benson, Dennis A, Mark Cavanaugh, Karen Clark, Ilene Karsch-Mizrachi, James Ostell, Kim D Pruitt, and Eric W Sayers. 2018. “GenBank.” </w:t>
      </w:r>
      <w:r w:rsidRPr="00037B13">
        <w:rPr>
          <w:rFonts w:ascii="Times New Roman" w:hAnsi="Times New Roman" w:cs="Times New Roman"/>
          <w:i/>
          <w:iCs/>
          <w:sz w:val="24"/>
        </w:rPr>
        <w:t>Nucleic Acids Research</w:t>
      </w:r>
      <w:r w:rsidRPr="00037B13">
        <w:rPr>
          <w:rFonts w:ascii="Times New Roman" w:hAnsi="Times New Roman" w:cs="Times New Roman"/>
          <w:sz w:val="24"/>
        </w:rPr>
        <w:t xml:space="preserve"> 46 (D1): D41–47. https://doi.org/10.1093/nar/gkx1094.</w:t>
      </w:r>
    </w:p>
    <w:p w14:paraId="41DFD129"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4267FBC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2A32814B"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6E96F41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Steinegger,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301EC1AA"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297F218" w14:textId="26F8704D" w:rsidR="00F43510" w:rsidRDefault="00F43510" w:rsidP="00F43510">
      <w:pPr>
        <w:rPr>
          <w:rFonts w:asciiTheme="majorHAnsi" w:eastAsia="Times New Roman" w:hAnsiTheme="majorHAnsi" w:cstheme="majorBidi"/>
          <w:color w:val="2F5496" w:themeColor="accent1" w:themeShade="BF"/>
          <w:sz w:val="32"/>
          <w:szCs w:val="32"/>
        </w:rPr>
      </w:pPr>
      <w:r>
        <w:rPr>
          <w:rFonts w:ascii="Times New Roman" w:eastAsia="Times New Roman" w:hAnsi="Times New Roman" w:cs="Times New Roman"/>
          <w:sz w:val="24"/>
          <w:szCs w:val="24"/>
        </w:rPr>
        <w:fldChar w:fldCharType="end"/>
      </w:r>
      <w:r>
        <w:rPr>
          <w:rFonts w:eastAsia="Times New Roman"/>
        </w:rPr>
        <w:br w:type="page"/>
      </w:r>
    </w:p>
    <w:p w14:paraId="57B9E6C4" w14:textId="6E19E5F6" w:rsidR="00C1450D" w:rsidRDefault="00C1450D" w:rsidP="00C1450D">
      <w:pPr>
        <w:pStyle w:val="Heading1"/>
        <w:rPr>
          <w:rFonts w:eastAsia="Times New Roman"/>
        </w:rPr>
      </w:pPr>
      <w:r>
        <w:rPr>
          <w:rFonts w:eastAsia="Times New Roman"/>
        </w:rPr>
        <w:lastRenderedPageBreak/>
        <w:t>Technical Description</w:t>
      </w:r>
    </w:p>
    <w:p w14:paraId="6B649EC6" w14:textId="09CBDD27" w:rsidR="00C1450D" w:rsidRDefault="00C1450D" w:rsidP="00C1450D">
      <w:pPr>
        <w:pStyle w:val="Heading2"/>
      </w:pPr>
      <w:r>
        <w:t>Overview</w:t>
      </w:r>
    </w:p>
    <w:p w14:paraId="6CEFE3DA" w14:textId="1F02F72F" w:rsidR="000549D0" w:rsidRPr="000549D0" w:rsidRDefault="000549D0" w:rsidP="000549D0">
      <w:r w:rsidRPr="000549D0">
        <w:rPr>
          <w:highlight w:val="yellow"/>
        </w:rPr>
        <w:t>&lt;VERIFY WITH ELYA&gt;</w:t>
      </w:r>
    </w:p>
    <w:p w14:paraId="7EE058AA" w14:textId="433600DC" w:rsidR="008D582E" w:rsidRDefault="000549D0" w:rsidP="000549D0">
      <w:pPr>
        <w:spacing w:line="360" w:lineRule="auto"/>
        <w:jc w:val="both"/>
        <w:rPr>
          <w:rFonts w:asciiTheme="majorBidi" w:hAnsiTheme="majorBidi" w:cstheme="majorBidi"/>
        </w:rPr>
      </w:pPr>
      <w:r w:rsidRPr="000549D0">
        <w:rPr>
          <w:rFonts w:asciiTheme="majorBidi" w:hAnsiTheme="majorBidi" w:cstheme="majorBidi"/>
        </w:rPr>
        <w:t>The webserver is implemented using the Flask framework (instead of the CGI). This framework eases the implementation parts: uploading files, routing requests, returning files, and so on. The Apache is one more actor in the server flow controlled by the IT team. The university servers are all served by the same URL. The Apache routes the requests to the correct server and machine.</w:t>
      </w:r>
      <w:r>
        <w:rPr>
          <w:rFonts w:asciiTheme="majorBidi" w:hAnsiTheme="majorBidi" w:cstheme="majorBidi"/>
        </w:rPr>
        <w:t xml:space="preserve"> To upload the server, one need to contact the IT and request to make a config for the Apache instance.</w:t>
      </w:r>
    </w:p>
    <w:p w14:paraId="587EFEF1" w14:textId="57A09F32" w:rsidR="000549D0" w:rsidRDefault="00BD1ADA" w:rsidP="000549D0">
      <w:pPr>
        <w:spacing w:line="360" w:lineRule="auto"/>
        <w:jc w:val="both"/>
        <w:rPr>
          <w:rFonts w:asciiTheme="majorBidi" w:hAnsiTheme="majorBidi" w:cstheme="majorBidi"/>
        </w:rPr>
      </w:pPr>
      <w:r w:rsidRPr="00BD1ADA">
        <w:rPr>
          <w:rFonts w:asciiTheme="majorBidi" w:hAnsiTheme="majorBidi" w:cstheme="majorBidi"/>
        </w:rPr>
        <w:t xml:space="preserve">Frontend backend is the most common architecture used in webservers (and many other systems). This simple concept is dividing the system into two parts: client (frontend) and server (backend). An API constitutes a bridge between those parts. This allows modularity the frontend does rely on API but not on the backend. Our frontend is implemented with HTML and JavaScript, while our backend is implemented in Python and Bash commands. The communication between the frontend and the backend is by using a request and the other way is by using a response. Note that the client (frontend) runs at the client-side (usually a browser), and thus it </w:t>
      </w:r>
      <w:r w:rsidR="00922371" w:rsidRPr="00BD1ADA">
        <w:rPr>
          <w:rFonts w:asciiTheme="majorBidi" w:hAnsiTheme="majorBidi" w:cstheme="majorBidi"/>
        </w:rPr>
        <w:t>cannot</w:t>
      </w:r>
      <w:r w:rsidRPr="00BD1ADA">
        <w:rPr>
          <w:rFonts w:asciiTheme="majorBidi" w:hAnsiTheme="majorBidi" w:cstheme="majorBidi"/>
        </w:rPr>
        <w:t xml:space="preserve"> run complex things. Our backend purpose is to run the processes per user as requested, on the queues.</w:t>
      </w:r>
    </w:p>
    <w:p w14:paraId="17BBFD1A" w14:textId="482B9653" w:rsidR="00BD1ADA" w:rsidRDefault="00BD1ADA" w:rsidP="000549D0">
      <w:pPr>
        <w:spacing w:line="360" w:lineRule="auto"/>
        <w:jc w:val="both"/>
        <w:rPr>
          <w:rFonts w:asciiTheme="majorBidi" w:hAnsiTheme="majorBidi" w:cstheme="majorBidi"/>
        </w:rPr>
      </w:pPr>
      <w:r w:rsidRPr="00BD1ADA">
        <w:rPr>
          <w:rFonts w:asciiTheme="majorBidi" w:hAnsiTheme="majorBidi" w:cstheme="majorBidi"/>
          <w:noProof/>
        </w:rPr>
        <mc:AlternateContent>
          <mc:Choice Requires="wpg">
            <w:drawing>
              <wp:anchor distT="0" distB="0" distL="114300" distR="114300" simplePos="0" relativeHeight="251659264" behindDoc="1" locked="0" layoutInCell="1" allowOverlap="1" wp14:anchorId="7A6C5709" wp14:editId="7BBECB94">
                <wp:simplePos x="0" y="0"/>
                <wp:positionH relativeFrom="margin">
                  <wp:posOffset>-15240</wp:posOffset>
                </wp:positionH>
                <wp:positionV relativeFrom="paragraph">
                  <wp:posOffset>368300</wp:posOffset>
                </wp:positionV>
                <wp:extent cx="5385435" cy="2703830"/>
                <wp:effectExtent l="0" t="0" r="24765" b="20320"/>
                <wp:wrapTight wrapText="bothSides">
                  <wp:wrapPolygon edited="0">
                    <wp:start x="3591" y="0"/>
                    <wp:lineTo x="0" y="1217"/>
                    <wp:lineTo x="0" y="3957"/>
                    <wp:lineTo x="3591" y="4870"/>
                    <wp:lineTo x="3591" y="5174"/>
                    <wp:lineTo x="6800" y="7305"/>
                    <wp:lineTo x="7182" y="7305"/>
                    <wp:lineTo x="3591" y="9435"/>
                    <wp:lineTo x="0" y="10805"/>
                    <wp:lineTo x="0" y="13392"/>
                    <wp:lineTo x="3591" y="14610"/>
                    <wp:lineTo x="3591" y="17045"/>
                    <wp:lineTo x="0" y="17653"/>
                    <wp:lineTo x="0" y="20393"/>
                    <wp:lineTo x="3591" y="21610"/>
                    <wp:lineTo x="16580" y="21610"/>
                    <wp:lineTo x="21623" y="20393"/>
                    <wp:lineTo x="21623" y="16892"/>
                    <wp:lineTo x="16580" y="14610"/>
                    <wp:lineTo x="21623" y="13697"/>
                    <wp:lineTo x="21623" y="10349"/>
                    <wp:lineTo x="16733" y="9435"/>
                    <wp:lineTo x="12913" y="7305"/>
                    <wp:lineTo x="13295" y="7305"/>
                    <wp:lineTo x="16580" y="5174"/>
                    <wp:lineTo x="16580" y="4870"/>
                    <wp:lineTo x="21623" y="3957"/>
                    <wp:lineTo x="21623" y="609"/>
                    <wp:lineTo x="16580" y="0"/>
                    <wp:lineTo x="3591" y="0"/>
                  </wp:wrapPolygon>
                </wp:wrapTight>
                <wp:docPr id="4" name="Group 2"/>
                <wp:cNvGraphicFramePr/>
                <a:graphic xmlns:a="http://schemas.openxmlformats.org/drawingml/2006/main">
                  <a:graphicData uri="http://schemas.microsoft.com/office/word/2010/wordprocessingGroup">
                    <wpg:wgp>
                      <wpg:cNvGrpSpPr/>
                      <wpg:grpSpPr>
                        <a:xfrm>
                          <a:off x="0" y="0"/>
                          <a:ext cx="5385435" cy="2703830"/>
                          <a:chOff x="0" y="0"/>
                          <a:chExt cx="7771257" cy="4301490"/>
                        </a:xfrm>
                      </wpg:grpSpPr>
                      <wps:wsp>
                        <wps:cNvPr id="5" name="Rectangle 5"/>
                        <wps:cNvSpPr/>
                        <wps:spPr>
                          <a:xfrm>
                            <a:off x="1341882" y="0"/>
                            <a:ext cx="4562475" cy="10191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wps:txbx>
                        <wps:bodyPr rtlCol="0" anchor="ctr"/>
                      </wps:wsp>
                      <wps:wsp>
                        <wps:cNvPr id="6" name="Rectangle 6"/>
                        <wps:cNvSpPr/>
                        <wps:spPr>
                          <a:xfrm>
                            <a:off x="1341881" y="1893506"/>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wps:txbx>
                        <wps:bodyPr rtlCol="0" anchor="ctr"/>
                      </wps:wsp>
                      <wps:wsp>
                        <wps:cNvPr id="7" name="Rectangle 7"/>
                        <wps:cNvSpPr/>
                        <wps:spPr>
                          <a:xfrm>
                            <a:off x="1341881" y="3282315"/>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wps:txbx>
                        <wps:bodyPr rtlCol="0" anchor="ctr"/>
                      </wps:wsp>
                      <wps:wsp>
                        <wps:cNvPr id="11" name="Straight Arrow Connector 11"/>
                        <wps:cNvCnPr/>
                        <wps:spPr>
                          <a:xfrm flipV="1">
                            <a:off x="2679192" y="1019175"/>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wps:cNvCnPr>
                        <wps:spPr>
                          <a:xfrm>
                            <a:off x="4553712" y="1026953"/>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18"/>
                        <wps:cNvSpPr txBox="1"/>
                        <wps:spPr>
                          <a:xfrm>
                            <a:off x="3346131" y="1292303"/>
                            <a:ext cx="490855" cy="494030"/>
                          </a:xfrm>
                          <a:prstGeom prst="rect">
                            <a:avLst/>
                          </a:prstGeom>
                          <a:noFill/>
                        </wps:spPr>
                        <wps:txb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wps:txbx>
                        <wps:bodyPr wrap="square" rtlCol="0">
                          <a:noAutofit/>
                        </wps:bodyPr>
                      </wps:wsp>
                      <wps:wsp>
                        <wps:cNvPr id="16" name="Straight Arrow Connector 16"/>
                        <wps:cNvCnPr>
                          <a:cxnSpLocks/>
                        </wps:cNvCnPr>
                        <wps:spPr>
                          <a:xfrm>
                            <a:off x="4568952" y="2912681"/>
                            <a:ext cx="0" cy="36963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V="1">
                            <a:off x="2679192" y="2921762"/>
                            <a:ext cx="0" cy="36055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0" y="274986"/>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wps:txbx>
                        <wps:bodyPr rtlCol="0" anchor="ctr"/>
                      </wps:wsp>
                      <wps:wsp>
                        <wps:cNvPr id="25" name="Rectangle 25"/>
                        <wps:cNvSpPr/>
                        <wps:spPr>
                          <a:xfrm>
                            <a:off x="0" y="2168492"/>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wps:txbx>
                        <wps:bodyPr rtlCol="0" anchor="ctr"/>
                      </wps:wsp>
                      <wps:wsp>
                        <wps:cNvPr id="26" name="Rectangle 26"/>
                        <wps:cNvSpPr/>
                        <wps:spPr>
                          <a:xfrm>
                            <a:off x="0" y="3557301"/>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wps:txbx>
                        <wps:bodyPr rtlCol="0" anchor="ctr"/>
                      </wps:wsp>
                      <wps:wsp>
                        <wps:cNvPr id="27" name="TextBox 31"/>
                        <wps:cNvSpPr txBox="1"/>
                        <wps:spPr>
                          <a:xfrm>
                            <a:off x="1565856" y="1306610"/>
                            <a:ext cx="1021720" cy="494030"/>
                          </a:xfrm>
                          <a:prstGeom prst="rect">
                            <a:avLst/>
                          </a:prstGeom>
                          <a:noFill/>
                        </wps:spPr>
                        <wps:txb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wps:txbx>
                        <wps:bodyPr wrap="square" rtlCol="0">
                          <a:noAutofit/>
                        </wps:bodyPr>
                      </wps:wsp>
                      <wps:wsp>
                        <wps:cNvPr id="28" name="TextBox 32"/>
                        <wps:cNvSpPr txBox="1"/>
                        <wps:spPr>
                          <a:xfrm>
                            <a:off x="4624271" y="1271674"/>
                            <a:ext cx="1864315" cy="494029"/>
                          </a:xfrm>
                          <a:prstGeom prst="rect">
                            <a:avLst/>
                          </a:prstGeom>
                          <a:noFill/>
                        </wps:spPr>
                        <wps:txb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wps:txbx>
                        <wps:bodyPr wrap="square" rtlCol="0">
                          <a:noAutofit/>
                        </wps:bodyPr>
                      </wps:wsp>
                      <wps:wsp>
                        <wps:cNvPr id="36" name="TextBox 33"/>
                        <wps:cNvSpPr txBox="1"/>
                        <wps:spPr>
                          <a:xfrm>
                            <a:off x="1713743" y="2894455"/>
                            <a:ext cx="1148010" cy="494030"/>
                          </a:xfrm>
                          <a:prstGeom prst="rect">
                            <a:avLst/>
                          </a:prstGeom>
                          <a:noFill/>
                        </wps:spPr>
                        <wps:txb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wps:txbx>
                        <wps:bodyPr wrap="square" rtlCol="0">
                          <a:noAutofit/>
                        </wps:bodyPr>
                      </wps:wsp>
                      <wps:wsp>
                        <wps:cNvPr id="37" name="TextBox 34"/>
                        <wps:cNvSpPr txBox="1"/>
                        <wps:spPr>
                          <a:xfrm>
                            <a:off x="4635216" y="2912219"/>
                            <a:ext cx="2108381" cy="494029"/>
                          </a:xfrm>
                          <a:prstGeom prst="rect">
                            <a:avLst/>
                          </a:prstGeom>
                          <a:noFill/>
                        </wps:spPr>
                        <wps:txb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wps:txbx>
                        <wps:bodyPr wrap="square" rtlCol="0">
                          <a:noAutofit/>
                        </wps:bodyPr>
                      </wps:wsp>
                      <wps:wsp>
                        <wps:cNvPr id="38" name="Rectangle 38"/>
                        <wps:cNvSpPr/>
                        <wps:spPr>
                          <a:xfrm>
                            <a:off x="6203823" y="151255"/>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wps:txbx>
                        <wps:bodyPr rtlCol="0" anchor="ctr"/>
                      </wps:wsp>
                      <wps:wsp>
                        <wps:cNvPr id="39" name="Rectangle 39"/>
                        <wps:cNvSpPr/>
                        <wps:spPr>
                          <a:xfrm>
                            <a:off x="6203823" y="20944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wps:txbx>
                        <wps:bodyPr rtlCol="0" anchor="ctr"/>
                      </wps:wsp>
                      <wps:wsp>
                        <wps:cNvPr id="40" name="Rectangle 40"/>
                        <wps:cNvSpPr/>
                        <wps:spPr>
                          <a:xfrm>
                            <a:off x="6203823" y="34092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A6C5709" id="Group 2" o:spid="_x0000_s1026" style="position:absolute;left:0;text-align:left;margin-left:-1.2pt;margin-top:29pt;width:424.05pt;height:212.9pt;z-index:-251657216;mso-position-horizontal-relative:margin;mso-width-relative:margin;mso-height-relative:margin" coordsize="77712,4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EdGwYAABAsAAAOAAAAZHJzL2Uyb0RvYy54bWzsWltzozYUfu9M/wPDe2N04eaJs7PN7uZl&#10;2+5stn0nGGymgKhQYuff75EEgvgWm9QeZ8YvtsEcXY4+nfN9B11/WBa59ZTwOmPlxEZXjm0lZcym&#10;WTmb2H//+PJbYFu1iMpplLMymdjPSW1/uPn1l+tFNU4wm7N8mnALGinr8aKa2HMhqvFoVMfzpIjq&#10;K1YlJfyZMl5EAi75bDTl0QJaL/IRdhxvtGB8WnEWJ3UNdz/pP+0b1X6aJrH4K03rRFj5xIaxCfXJ&#10;1eeD/BzdXEfjGY+qeRY3w4gGjKKIshI6NU19ikRkPfJsrakiizmrWSquYlaMWJpmcaLmALNBzsps&#10;7jh7rNRcZuPFrDJuAteu+Glws/GfT3e8uq++cfDEopqBL9SVnMsy5YX8hlFaS+WyZ+OyZCmsGG66&#10;JHApcW0rhv+w75CANE6N5+D5Nbt4/rmx9H0fYdfXlpQ4iIbKctR2PHoxnEUFAKk7H9Rv88H9PKoS&#10;5dp6DD74xq1sCrOxrTIqAKbfAThROcsTy5UQkZ3DU8ZN9bgGj23wESIUBQG2rXVPUdfD1G88hRwU&#10;IriAts18o3HFa3GXsMKSPyY2h0EoUEVPX2uhH20fkX3XLM+mX7I8VxdyxyS3ObeeIsB6FMdJKbAy&#10;zx+LP9hU3/ddx2ndrDaZNFGD6LUGnm9nqH6J5zyRfeTl9yQFR8G665ZNC/1Okeq0nkfTRN+WXW7u&#10;UzUoW05hFqbtpoFNE0KNx5rnpWmidrkxdnTvu4yNheqZlcIYF1nJ+KYGcmF61s+Dy3qukT/F8mHZ&#10;QOWBTZ8BUVzkt0zHnaiM5wzCTiy4moE0ADRrZB0d1t46rL0BsEYK1igIiesoe3B+s5n/b3BfEDhe&#10;2Vt7IlCFMYVVCbFzAyJE+9X46g8GIsEBJkjF0AsQ03MLhQqIuF3ccwMiglimkXgveJTN5sL6yDlb&#10;WLesLCHtMm7BI13mvy0bgtTmRU1SrDTPqn+A96qc0fAk7PkhCjUH6OX5DqPAQyVbCnxKSJtWWq7V&#10;5veGAtTN6MywdE9bCEFeWgsgMT5ydRYUUZZ/LqeWeK6A0wieKUojpwWkIy/bHKaoTC+bvUj0eyTj&#10;zVl8j0R86iwulq27021ZXANVeui0KRrR1wFJVwApt3y8LO+rryz+t27HDDxVolVTiy00lbouAfat&#10;87mDvdAlsu0LRA1zNkDRxPRk0fWcIWrU0Q+gfb+zpYWCHiKlOLLEEu7LeAhoUhFls0wihHoIYp+U&#10;SQiHmDgr+AMtGLiNVqIhdbSoHC6VSiZ1UrtF9K6Q45OkXWUq1b+802SqBZQEJnb932PEE7vH5CUQ&#10;SvbxUbA0U5Ksszl9zDC8fnsS6/N8HRaGxwwvCF0dM3CIsBeoVV6LGcQLPaJC1fbluqS1NaneBpwB&#10;4vScY4Zh/Nsh2lcAAyD6KgeD+IJ8T1HRDWB1IBXKaHUB62kqKecMVqhVr8rTtRS3O7EBtVd1UBoG&#10;KxUS5FBMEURsSf2pF0K5dzfsdlf/3lYg8XSN6yglOjVv2E2DyH1rPCAKHlIgMUz63HQpNhyrq0DD&#10;vQZ0e5WgGwgiL6AgQsGyC3oXDJpK7w51eiIMmlU9OwwaWtnDoHKK5LoHYJC4rg/vdS4YlK82DlOQ&#10;J8KgWdWzw6Dhja3W1JWyHgL31ZrI9dzABUxLrUkcz0PNC8r23QVygB/ipih3ErFpGO87EpvYkCOz&#10;Iqa628SEfVeEwotQ7Lfq30eer/JxL08FHpWVfc2VQP7j8C1cSSr2V+S/KWS8oxUhJk6bFTFVjANX&#10;BPmIQDVak9cgpFAfXInaiAZwPqFbkaMXZNSKd8UV6z0UZMh61DJM88AVoR5xsZQLUk5AtQUj5ZBu&#10;j2DkBARKMKfbIzpuvrclMWGrIzPE7Pa9yIyH4VQL1psDuXBmZXVvuBDAoOKlVsKDVAK5ZGdB4ZjK&#10;zj2islPzHqrsWuMjK7vurd25URoSrlcX4N4h0q6PROxAmIaTRi8F3gWK7QGlHQLvVFA0/OjcoEgh&#10;ka8WuuDeUCgS6oRwFuMCxcN13qmgaIjhAVCEEqM6dqpq480RWXmutX+t3nl1B3lvfgIAAP//AwBQ&#10;SwMEFAAGAAgAAAAhAHPP0zzgAAAACQEAAA8AAABkcnMvZG93bnJldi54bWxMj0FrwkAUhO+F/ofl&#10;FXrTTTRpl5gXEWl7koJaKN7W7DMJZndDdk3iv+/21B6HGWa+ydeTbtlAvWusQYjnETAypVWNqRC+&#10;ju8zAcx5aZRsrSGEOzlYF48PucyUHc2ehoOvWCgxLpMItfddxrkra9LSzW1HJngX22vpg+wrrno5&#10;hnLd8kUUvXAtGxMWatnRtqbyerhphI9Rjptl/Dbsrpft/XRMP793MSE+P02bFTBPk/8Lwy9+QIci&#10;MJ3tzSjHWoTZIglJhFSES8EXSfoK7IyQiKUAXuT8/4PiBwAA//8DAFBLAQItABQABgAIAAAAIQC2&#10;gziS/gAAAOEBAAATAAAAAAAAAAAAAAAAAAAAAABbQ29udGVudF9UeXBlc10ueG1sUEsBAi0AFAAG&#10;AAgAAAAhADj9If/WAAAAlAEAAAsAAAAAAAAAAAAAAAAALwEAAF9yZWxzLy5yZWxzUEsBAi0AFAAG&#10;AAgAAAAhADfdIR0bBgAAECwAAA4AAAAAAAAAAAAAAAAALgIAAGRycy9lMm9Eb2MueG1sUEsBAi0A&#10;FAAGAAgAAAAhAHPP0zzgAAAACQEAAA8AAAAAAAAAAAAAAAAAdQgAAGRycy9kb3ducmV2LnhtbFBL&#10;BQYAAAAABAAEAPMAAACCCQAAAAA=&#10;">
                <v:rect id="Rectangle 5" o:spid="_x0000_s1027" style="position:absolute;left:13418;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efwQAAANoAAAAPAAAAZHJzL2Rvd25yZXYueG1sRI/NqsIw&#10;FIT3gu8QjnA3omkFr1KNIl4UQe7Cv/2hObbF5qQ0sda3N4LgcpiZb5j5sjWlaKh2hWUF8TACQZxa&#10;XXCm4HzaDKYgnEfWWFomBU9ysFx0O3NMtH3wgZqjz0SAsEtQQe59lUjp0pwMuqGtiIN3tbVBH2Sd&#10;SV3jI8BNKUdR9CsNFhwWcqxonVN6O96Ngv/yaUbu2vw5nMTxZr+9X+Sqr9RPr13NQHhq/Tf8ae+0&#10;gjG8r4QbIBcvAAAA//8DAFBLAQItABQABgAIAAAAIQDb4fbL7gAAAIUBAAATAAAAAAAAAAAAAAAA&#10;AAAAAABbQ29udGVudF9UeXBlc10ueG1sUEsBAi0AFAAGAAgAAAAhAFr0LFu/AAAAFQEAAAsAAAAA&#10;AAAAAAAAAAAAHwEAAF9yZWxzLy5yZWxzUEsBAi0AFAAGAAgAAAAhAK4rx5/BAAAA2gAAAA8AAAAA&#10;AAAAAAAAAAAABwIAAGRycy9kb3ducmV2LnhtbFBLBQYAAAAAAwADALcAAAD1AgAAAAA=&#10;" fillcolor="#c45911 [2405]" strokecolor="#1f3763 [1604]" strokeweight="1pt">
                  <v:textbo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v:textbox>
                </v:rect>
                <v:rect id="Rectangle 6" o:spid="_x0000_s1028" style="position:absolute;left:13418;top:18935;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v:textbox>
                </v:rect>
                <v:rect id="Rectangle 7" o:spid="_x0000_s1029" style="position:absolute;left:13418;top:32823;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v:textbox>
                </v:rect>
                <v:shapetype id="_x0000_t32" coordsize="21600,21600" o:spt="32" o:oned="t" path="m,l21600,21600e" filled="f">
                  <v:path arrowok="t" fillok="f" o:connecttype="none"/>
                  <o:lock v:ext="edit" shapetype="t"/>
                </v:shapetype>
                <v:shape id="Straight Arrow Connector 11" o:spid="_x0000_s1030" type="#_x0000_t32" style="position:absolute;left:26791;top:10191;width:0;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awwAAAANsAAAAPAAAAZHJzL2Rvd25yZXYueG1sRE9Li8Iw&#10;EL4v+B/CCHsRTSvsKtUosrDg1cfB49iMTWkzCU2sdX/9ZmHB23x8z1lvB9uKnrpQO1aQzzIQxKXT&#10;NVcKzqfv6RJEiMgaW8ek4EkBtpvR2xoL7R58oP4YK5FCOBSowMToCylDachimDlPnLib6yzGBLtK&#10;6g4fKdy2cp5ln9JizanBoKcvQ2VzvFsFPm/m57w2P4u+OjSXyVVP/EdU6n087FYgIg3xJf5373Wa&#10;n8PfL+kAufkFAAD//wMAUEsBAi0AFAAGAAgAAAAhANvh9svuAAAAhQEAABMAAAAAAAAAAAAAAAAA&#10;AAAAAFtDb250ZW50X1R5cGVzXS54bWxQSwECLQAUAAYACAAAACEAWvQsW78AAAAVAQAACwAAAAAA&#10;AAAAAAAAAAAfAQAAX3JlbHMvLnJlbHNQSwECLQAUAAYACAAAACEAm7zmsMAAAADbAAAADwAAAAAA&#10;AAAAAAAAAAAHAgAAZHJzL2Rvd25yZXYueG1sUEsFBgAAAAADAAMAtwAAAPQCAAAAAA==&#10;" strokecolor="#4472c4 [3204]" strokeweight="4.5pt">
                  <v:stroke endarrow="block" joinstyle="miter"/>
                </v:shape>
                <v:shape id="Straight Arrow Connector 14" o:spid="_x0000_s1031" type="#_x0000_t32" style="position:absolute;left:45537;top:10269;width:0;height:8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9ivwAAANsAAAAPAAAAZHJzL2Rvd25yZXYueG1sRE9Ni8Iw&#10;EL0v+B/CCN7WVBGRapQiiOJNrYK3oRnbYjMpSdT6783Cgrd5vM9ZrDrTiCc5X1tWMBomIIgLq2su&#10;FeSnze8MhA/IGhvLpOBNHlbL3s8CU21ffKDnMZQihrBPUUEVQptK6YuKDPqhbYkjd7POYIjQlVI7&#10;fMVw08hxkkylwZpjQ4UtrSsq7seHUeC278v5Gmz22M+yxuyneT7u7koN+l02BxGoC1/xv3un4/wJ&#10;/P0SD5DLDwAAAP//AwBQSwECLQAUAAYACAAAACEA2+H2y+4AAACFAQAAEwAAAAAAAAAAAAAAAAAA&#10;AAAAW0NvbnRlbnRfVHlwZXNdLnhtbFBLAQItABQABgAIAAAAIQBa9CxbvwAAABUBAAALAAAAAAAA&#10;AAAAAAAAAB8BAABfcmVscy8ucmVsc1BLAQItABQABgAIAAAAIQBYpF9ivwAAANsAAAAPAAAAAAAA&#10;AAAAAAAAAAcCAABkcnMvZG93bnJldi54bWxQSwUGAAAAAAMAAwC3AAAA8wIAAAAA&#10;" strokecolor="#4472c4 [3204]" strokeweight="4.5pt">
                  <v:stroke endarrow="block" joinstyle="miter"/>
                  <o:lock v:ext="edit" shapetype="f"/>
                </v:shape>
                <v:shapetype id="_x0000_t202" coordsize="21600,21600" o:spt="202" path="m,l,21600r21600,l21600,xe">
                  <v:stroke joinstyle="miter"/>
                  <v:path gradientshapeok="t" o:connecttype="rect"/>
                </v:shapetype>
                <v:shape id="TextBox 18" o:spid="_x0000_s1032" type="#_x0000_t202" style="position:absolute;left:33461;top:12923;width:4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v:textbox>
                </v:shape>
                <v:shape id="Straight Arrow Connector 16" o:spid="_x0000_s1033" type="#_x0000_t32" style="position:absolute;left:45689;top:29126;width:0;height:3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SOwQAAANsAAAAPAAAAZHJzL2Rvd25yZXYueG1sRE9Na8JA&#10;EL0X+h+WKXirm3oIEl0lFIqSm2kUvA3ZaRLMzobd1ST/vlsoeJvH+5ztfjK9eJDznWUFH8sEBHFt&#10;dceNgur7630Nwgdkjb1lUjCTh/3u9WWLmbYjn+hRhkbEEPYZKmhDGDIpfd2SQb+0A3HkfqwzGCJ0&#10;jdQOxxhuerlKklQa7Dg2tDjQZ0v1rbwbBe4wX87XYPN7sc57U6RVtZpuSi3epnwDItAUnuJ/91HH&#10;+Sn8/RIPkLtfAAAA//8DAFBLAQItABQABgAIAAAAIQDb4fbL7gAAAIUBAAATAAAAAAAAAAAAAAAA&#10;AAAAAABbQ29udGVudF9UeXBlc10ueG1sUEsBAi0AFAAGAAgAAAAhAFr0LFu/AAAAFQEAAAsAAAAA&#10;AAAAAAAAAAAAHwEAAF9yZWxzLy5yZWxzUEsBAi0AFAAGAAgAAAAhAMc6ZI7BAAAA2wAAAA8AAAAA&#10;AAAAAAAAAAAABwIAAGRycy9kb3ducmV2LnhtbFBLBQYAAAAAAwADALcAAAD1AgAAAAA=&#10;" strokecolor="#4472c4 [3204]" strokeweight="4.5pt">
                  <v:stroke endarrow="block" joinstyle="miter"/>
                  <o:lock v:ext="edit" shapetype="f"/>
                </v:shape>
                <v:shape id="Straight Arrow Connector 17" o:spid="_x0000_s1034" type="#_x0000_t32" style="position:absolute;left:26791;top:29217;width:0;height:3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fwAAAANsAAAAPAAAAZHJzL2Rvd25yZXYueG1sRE9Ni8Iw&#10;EL0v+B/CCF5E0wq7SjWKCIJXXQ97nG3GprSZhCbW6q/fLCzsbR7vcza7wbaipy7UjhXk8wwEcel0&#10;zZWC6+dxtgIRIrLG1jEpeFKA3Xb0tsFCuwefqb/ESqQQDgUqMDH6QspQGrIY5s4TJ+7mOosxwa6S&#10;usNHCretXGTZh7RYc2ow6OlgqGwud6vA583imtfmteyrc/M1/dZT/x6VmoyH/RpEpCH+i//cJ53m&#10;L+H3l3SA3P4AAAD//wMAUEsBAi0AFAAGAAgAAAAhANvh9svuAAAAhQEAABMAAAAAAAAAAAAAAAAA&#10;AAAAAFtDb250ZW50X1R5cGVzXS54bWxQSwECLQAUAAYACAAAACEAWvQsW78AAAAVAQAACwAAAAAA&#10;AAAAAAAAAAAfAQAAX3JlbHMvLnJlbHNQSwECLQAUAAYACAAAACEAexnbX8AAAADbAAAADwAAAAAA&#10;AAAAAAAAAAAHAgAAZHJzL2Rvd25yZXYueG1sUEsFBgAAAAADAAMAtwAAAPQCAAAAAA==&#10;" strokecolor="#4472c4 [3204]" strokeweight="4.5pt">
                  <v:stroke endarrow="block" joinstyle="miter"/>
                  <o:lock v:ext="edit" shapetype="f"/>
                </v:shape>
                <v:rect id="Rectangle 18" o:spid="_x0000_s1035" style="position:absolute;top:2749;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7AxAAAANsAAAAPAAAAZHJzL2Rvd25yZXYueG1sRI9Ba8JA&#10;EIXvhf6HZQpeSt3EQpHUVaqo9CRUPfQ4yU6zodnZmF01/nvnUOhthvfmvW9mi8G36kJ9bAIbyMcZ&#10;KOIq2IZrA8fD5mUKKiZki21gMnCjCIv548MMCxuu/EWXfaqVhHAs0IBLqSu0jpUjj3EcOmLRfkLv&#10;Mcna19r2eJVw3+pJlr1pjw1Lg8OOVo6q3/3ZG2i/XRVPr8+7slxvuTzxMnf50pjR0/DxDirRkP7N&#10;f9efVvAFVn6RAfT8DgAA//8DAFBLAQItABQABgAIAAAAIQDb4fbL7gAAAIUBAAATAAAAAAAAAAAA&#10;AAAAAAAAAABbQ29udGVudF9UeXBlc10ueG1sUEsBAi0AFAAGAAgAAAAhAFr0LFu/AAAAFQEAAAsA&#10;AAAAAAAAAAAAAAAAHwEAAF9yZWxzLy5yZWxzUEsBAi0AFAAGAAgAAAAhABgZbsDEAAAA2wAAAA8A&#10;AAAAAAAAAAAAAAAABwIAAGRycy9kb3ducmV2LnhtbFBLBQYAAAAAAwADALcAAAD4AgAAAAA=&#10;" fillcolor="#70ad47 [3209]" strokecolor="#375623 [1609]" strokeweight="1pt">
                  <v:textbo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v:textbox>
                </v:rect>
                <v:rect id="Rectangle 25" o:spid="_x0000_s1036" style="position:absolute;top:21684;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v:textbox>
                </v:rect>
                <v:rect id="Rectangle 26" o:spid="_x0000_s1037" style="position:absolute;top:35573;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v:textbox>
                </v:rect>
                <v:shape id="TextBox 31" o:spid="_x0000_s1038" type="#_x0000_t202" style="position:absolute;left:15658;top:13066;width:102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v:textbox>
                </v:shape>
                <v:shape id="TextBox 32" o:spid="_x0000_s1039" type="#_x0000_t202" style="position:absolute;left:46242;top:12716;width:1864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v:textbox>
                </v:shape>
                <v:shape id="TextBox 33" o:spid="_x0000_s1040" type="#_x0000_t202" style="position:absolute;left:17137;top:28944;width:1148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v:textbox>
                </v:shape>
                <v:shape id="TextBox 34" o:spid="_x0000_s1041" type="#_x0000_t202" style="position:absolute;left:46352;top:29122;width:210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v:textbox>
                </v:shape>
                <v:rect id="Rectangle 38" o:spid="_x0000_s1042" style="position:absolute;left:62038;top:1512;width:1567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twgAAANsAAAAPAAAAZHJzL2Rvd25yZXYueG1sRE/LasJA&#10;FN0X/IfhCt2ITqxSJToJWmgRV/UBbi+ZaxLM3EkzYxL/3lkIXR7Oe532phItNa60rGA6iUAQZ1aX&#10;nCs4n77HSxDOI2usLJOCBzlIk8HbGmNtOz5Qe/S5CCHsYlRQeF/HUrqsIINuYmviwF1tY9AH2ORS&#10;N9iFcFPJjyj6lAZLDg0F1vRVUHY73o2C/f4v3235Xl8vP4v54batfuVoqtT7sN+sQHjq/b/45d5p&#10;BbMwNnwJP0AmTwAAAP//AwBQSwECLQAUAAYACAAAACEA2+H2y+4AAACFAQAAEwAAAAAAAAAAAAAA&#10;AAAAAAAAW0NvbnRlbnRfVHlwZXNdLnhtbFBLAQItABQABgAIAAAAIQBa9CxbvwAAABUBAAALAAAA&#10;AAAAAAAAAAAAAB8BAABfcmVscy8ucmVsc1BLAQItABQABgAIAAAAIQC+ncUtwgAAANsAAAAPAAAA&#10;AAAAAAAAAAAAAAcCAABkcnMvZG93bnJldi54bWxQSwUGAAAAAAMAAwC3AAAA9gIAAAAA&#10;" fillcolor="#5b9bd5 [3208]" strokecolor="#1f4d78 [1608]" strokeweight="1pt">
                  <v:textbo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v:textbox>
                </v:rect>
                <v:rect id="Rectangle 39" o:spid="_x0000_s1043" style="position:absolute;left:62038;top:20944;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5b9bd5 [3208]" strokecolor="#1f4d78 [1608]" strokeweight="1pt">
                  <v:textbo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v:textbox>
                </v:rect>
                <v:rect id="Rectangle 40" o:spid="_x0000_s1044" style="position:absolute;left:62038;top:34092;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5b9bd5 [3208]" strokecolor="#1f4d78 [1608]" strokeweight="1pt">
                  <v:textbo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v:textbox>
                </v:rect>
                <w10:wrap type="tight" anchorx="margin"/>
              </v:group>
            </w:pict>
          </mc:Fallback>
        </mc:AlternateContent>
      </w:r>
      <w:r>
        <w:rPr>
          <w:rFonts w:asciiTheme="majorBidi" w:hAnsiTheme="majorBidi" w:cstheme="majorBidi"/>
        </w:rPr>
        <w:t>We have split the worked into three parts, as the design allowed:</w:t>
      </w:r>
    </w:p>
    <w:p w14:paraId="0946B40E" w14:textId="7854343E" w:rsidR="00BD1ADA" w:rsidRDefault="00BD1ADA" w:rsidP="00BD1ADA">
      <w:pPr>
        <w:spacing w:line="360" w:lineRule="auto"/>
        <w:jc w:val="both"/>
        <w:rPr>
          <w:rFonts w:asciiTheme="majorBidi" w:hAnsiTheme="majorBidi" w:cstheme="majorBidi"/>
        </w:rPr>
      </w:pPr>
    </w:p>
    <w:p w14:paraId="51651A6B" w14:textId="2EB36A4A" w:rsidR="00BD1ADA" w:rsidRDefault="00BD1ADA" w:rsidP="00BD1ADA">
      <w:pPr>
        <w:spacing w:line="360" w:lineRule="auto"/>
        <w:jc w:val="both"/>
        <w:rPr>
          <w:rFonts w:asciiTheme="majorBidi" w:hAnsiTheme="majorBidi" w:cstheme="majorBidi"/>
        </w:rPr>
      </w:pPr>
    </w:p>
    <w:p w14:paraId="3401768B" w14:textId="372D8E49" w:rsidR="00BD1ADA" w:rsidRDefault="00BD1ADA" w:rsidP="00BD1ADA">
      <w:pPr>
        <w:spacing w:line="360" w:lineRule="auto"/>
        <w:jc w:val="both"/>
        <w:rPr>
          <w:rFonts w:asciiTheme="majorBidi" w:hAnsiTheme="majorBidi" w:cstheme="majorBidi"/>
        </w:rPr>
      </w:pPr>
    </w:p>
    <w:p w14:paraId="69B84D8D" w14:textId="5E83FB8E" w:rsidR="00BD1ADA" w:rsidRDefault="00BD1ADA" w:rsidP="00BD1ADA">
      <w:pPr>
        <w:spacing w:line="360" w:lineRule="auto"/>
        <w:jc w:val="both"/>
        <w:rPr>
          <w:rFonts w:asciiTheme="majorBidi" w:hAnsiTheme="majorBidi" w:cstheme="majorBidi"/>
        </w:rPr>
      </w:pPr>
    </w:p>
    <w:p w14:paraId="3D73BC1C" w14:textId="77777777" w:rsidR="00F561B4" w:rsidRDefault="00F561B4">
      <w:pPr>
        <w:rPr>
          <w:rFonts w:asciiTheme="majorHAnsi" w:eastAsiaTheme="majorEastAsia" w:hAnsiTheme="majorHAnsi" w:cstheme="majorBidi"/>
          <w:color w:val="2F5496" w:themeColor="accent1" w:themeShade="BF"/>
          <w:sz w:val="26"/>
          <w:szCs w:val="26"/>
        </w:rPr>
      </w:pPr>
      <w:r>
        <w:br w:type="page"/>
      </w:r>
    </w:p>
    <w:p w14:paraId="391983CA" w14:textId="2DA3B1CB" w:rsidR="0013169B" w:rsidRDefault="0013169B" w:rsidP="0013169B">
      <w:pPr>
        <w:pStyle w:val="Heading2"/>
      </w:pPr>
      <w:r>
        <w:lastRenderedPageBreak/>
        <w:t>Front</w:t>
      </w:r>
      <w:r w:rsidR="00132A22">
        <w:t>end</w:t>
      </w:r>
    </w:p>
    <w:p w14:paraId="7568977D" w14:textId="5070C54C" w:rsidR="00132A22" w:rsidRDefault="00132A22" w:rsidP="00132A22">
      <w:pPr>
        <w:pStyle w:val="Heading2"/>
        <w:spacing w:line="360" w:lineRule="auto"/>
        <w:jc w:val="both"/>
        <w:rPr>
          <w:rFonts w:asciiTheme="majorBidi" w:eastAsiaTheme="minorHAnsi" w:hAnsiTheme="majorBidi"/>
          <w:color w:val="auto"/>
          <w:sz w:val="22"/>
          <w:szCs w:val="22"/>
        </w:rPr>
      </w:pPr>
      <w:r w:rsidRPr="00132A22">
        <w:rPr>
          <w:rFonts w:asciiTheme="majorBidi" w:eastAsiaTheme="minorHAnsi" w:hAnsiTheme="majorBidi"/>
          <w:color w:val="auto"/>
          <w:sz w:val="22"/>
          <w:szCs w:val="22"/>
        </w:rPr>
        <w:t>The front</w:t>
      </w:r>
      <w:r>
        <w:rPr>
          <w:rFonts w:asciiTheme="majorBidi" w:eastAsiaTheme="minorHAnsi" w:hAnsiTheme="majorBidi"/>
          <w:color w:val="auto"/>
          <w:sz w:val="22"/>
          <w:szCs w:val="22"/>
        </w:rPr>
        <w:t>end</w:t>
      </w:r>
      <w:r w:rsidRPr="00132A22">
        <w:rPr>
          <w:rFonts w:asciiTheme="majorBidi" w:eastAsiaTheme="minorHAnsi" w:hAnsiTheme="majorBidi"/>
          <w:color w:val="auto"/>
          <w:sz w:val="22"/>
          <w:szCs w:val="22"/>
        </w:rPr>
        <w:t xml:space="preserve"> is a code that runs at the user's device. It can be a phone, a laptop, or any other computer. We cannot know the device's computational capabilities, so we should run only simple things.</w:t>
      </w:r>
      <w:r>
        <w:rPr>
          <w:rFonts w:asciiTheme="majorBidi" w:eastAsiaTheme="minorHAnsi" w:hAnsiTheme="majorBidi"/>
          <w:color w:val="auto"/>
          <w:sz w:val="22"/>
          <w:szCs w:val="22"/>
        </w:rPr>
        <w:t xml:space="preserve"> Our front is implemented in HTML and JavaScript.</w:t>
      </w:r>
    </w:p>
    <w:p w14:paraId="7C1E45F6" w14:textId="61FFBB34" w:rsidR="00132A22" w:rsidRDefault="00132A22" w:rsidP="00132A22">
      <w:r w:rsidRPr="00132A22">
        <w:rPr>
          <w:highlight w:val="yellow"/>
        </w:rPr>
        <w:t>&lt;ANYTHING ELSE TO EXPLAIN?&gt;</w:t>
      </w:r>
    </w:p>
    <w:p w14:paraId="2ABDB287" w14:textId="0E544DCB" w:rsidR="00132A22" w:rsidRPr="00132A22" w:rsidRDefault="00132A22" w:rsidP="005A3483">
      <w:pPr>
        <w:spacing w:line="360" w:lineRule="auto"/>
        <w:jc w:val="both"/>
        <w:rPr>
          <w:rFonts w:asciiTheme="majorBidi" w:hAnsiTheme="majorBidi" w:cstheme="majorBidi"/>
        </w:rPr>
      </w:pPr>
      <w:r w:rsidRPr="00132A22">
        <w:rPr>
          <w:rFonts w:asciiTheme="majorBidi" w:hAnsiTheme="majorBidi" w:cstheme="majorBidi"/>
        </w:rPr>
        <w:t>Th</w:t>
      </w:r>
      <w:r>
        <w:rPr>
          <w:rFonts w:asciiTheme="majorBidi" w:hAnsiTheme="majorBidi" w:cstheme="majorBidi"/>
        </w:rPr>
        <w:t>e following graph display</w:t>
      </w:r>
      <w:r w:rsidR="005A3483">
        <w:rPr>
          <w:rFonts w:asciiTheme="majorBidi" w:hAnsiTheme="majorBidi" w:cstheme="majorBidi"/>
        </w:rPr>
        <w:t>s</w:t>
      </w:r>
      <w:r w:rsidRPr="00132A22">
        <w:rPr>
          <w:rFonts w:asciiTheme="majorBidi" w:hAnsiTheme="majorBidi" w:cstheme="majorBidi"/>
        </w:rPr>
        <w:t xml:space="preserve"> our main UI pages</w:t>
      </w:r>
      <w:r>
        <w:rPr>
          <w:rFonts w:asciiTheme="majorBidi" w:hAnsiTheme="majorBidi" w:cstheme="majorBidi"/>
        </w:rPr>
        <w:t>. The object that directs the user to the correct page is implemented at the __</w:t>
      </w:r>
      <w:proofErr w:type="spellStart"/>
      <w:r>
        <w:rPr>
          <w:rFonts w:asciiTheme="majorBidi" w:hAnsiTheme="majorBidi" w:cstheme="majorBidi"/>
        </w:rPr>
        <w:t>init</w:t>
      </w:r>
      <w:proofErr w:type="spellEnd"/>
      <w:r>
        <w:rPr>
          <w:rFonts w:asciiTheme="majorBidi" w:hAnsiTheme="majorBidi" w:cstheme="majorBidi"/>
        </w:rPr>
        <w:t>__ object (will be explained at the backend section).</w:t>
      </w:r>
      <w:r w:rsidR="005A3483">
        <w:rPr>
          <w:rFonts w:asciiTheme="majorBidi" w:hAnsiTheme="majorBidi" w:cstheme="majorBidi"/>
        </w:rPr>
        <w:t xml:space="preserve"> Note, that every user has different pages as its input </w:t>
      </w:r>
      <w:r w:rsidR="00F352D0">
        <w:rPr>
          <w:rFonts w:asciiTheme="majorBidi" w:hAnsiTheme="majorBidi" w:cstheme="majorBidi"/>
        </w:rPr>
        <w:t>and the processes states are different</w:t>
      </w:r>
      <w:r w:rsidR="005A3483">
        <w:rPr>
          <w:rFonts w:asciiTheme="majorBidi" w:hAnsiTheme="majorBidi" w:cstheme="majorBidi"/>
        </w:rPr>
        <w:t>.</w:t>
      </w:r>
    </w:p>
    <w:p w14:paraId="7D16373A" w14:textId="51E5D8C2" w:rsidR="00132A22" w:rsidRPr="00132A22" w:rsidRDefault="00132A22" w:rsidP="00132A22">
      <w:r>
        <w:rPr>
          <w:noProof/>
        </w:rPr>
        <w:drawing>
          <wp:inline distT="0" distB="0" distL="0" distR="0" wp14:anchorId="79B963F0" wp14:editId="14C3F5CC">
            <wp:extent cx="5486400" cy="979714"/>
            <wp:effectExtent l="38100" t="0" r="3810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F1852C" w14:textId="6841AE6F"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Home:</w:t>
      </w:r>
    </w:p>
    <w:p w14:paraId="7D412473" w14:textId="474EB51B"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User upload file and email and then redirected to Process1 state</w:t>
      </w:r>
    </w:p>
    <w:p w14:paraId="2215C83A" w14:textId="4A474CDC"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Other links: about, Git, article</w:t>
      </w:r>
    </w:p>
    <w:p w14:paraId="7CF8A058" w14:textId="13CBEDE0"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Process1 state:</w:t>
      </w:r>
    </w:p>
    <w:p w14:paraId="11715DA1" w14:textId="6BDE52C2"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Displays the state of the process, when process finished, redirected to results page</w:t>
      </w:r>
    </w:p>
    <w:p w14:paraId="01DC740D" w14:textId="6946F3DA"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Results (explained in detail below):</w:t>
      </w:r>
    </w:p>
    <w:p w14:paraId="5D88779F" w14:textId="4B19C11B"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 the summary of the results reads</w:t>
      </w:r>
    </w:p>
    <w:p w14:paraId="3612008D" w14:textId="677C3047"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Interactive page</w:t>
      </w:r>
    </w:p>
    <w:p w14:paraId="22550982" w14:textId="5B93027E" w:rsid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Users choose parameters for filtering</w:t>
      </w:r>
      <w:r w:rsidR="00292B9C">
        <w:rPr>
          <w:rFonts w:asciiTheme="majorBidi" w:hAnsiTheme="majorBidi" w:cstheme="majorBidi"/>
        </w:rPr>
        <w:t xml:space="preserve"> and redirected to Process2 state</w:t>
      </w:r>
    </w:p>
    <w:p w14:paraId="0B1852D2" w14:textId="00C585B9" w:rsidR="00EF4DA4" w:rsidRPr="00914B30" w:rsidRDefault="00EF4DA4" w:rsidP="00EF4DA4">
      <w:pPr>
        <w:spacing w:line="360" w:lineRule="auto"/>
        <w:rPr>
          <w:rFonts w:asciiTheme="majorBidi" w:hAnsiTheme="majorBidi" w:cstheme="majorBidi"/>
        </w:rPr>
      </w:pPr>
      <w:r w:rsidRPr="00914B30">
        <w:rPr>
          <w:rFonts w:asciiTheme="majorBidi" w:hAnsiTheme="majorBidi" w:cstheme="majorBidi"/>
        </w:rPr>
        <w:t>Process</w:t>
      </w:r>
      <w:r>
        <w:rPr>
          <w:rFonts w:asciiTheme="majorBidi" w:hAnsiTheme="majorBidi" w:cstheme="majorBidi"/>
        </w:rPr>
        <w:t>2</w:t>
      </w:r>
      <w:r w:rsidRPr="00914B30">
        <w:rPr>
          <w:rFonts w:asciiTheme="majorBidi" w:hAnsiTheme="majorBidi" w:cstheme="majorBidi"/>
        </w:rPr>
        <w:t xml:space="preserve"> state:</w:t>
      </w:r>
    </w:p>
    <w:p w14:paraId="3F2DF88A" w14:textId="4935DB55" w:rsidR="00EF4DA4" w:rsidRPr="00914B30" w:rsidRDefault="00EF4DA4" w:rsidP="00EF4DA4">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 xml:space="preserve">Displays the state of the process, when process finished, redirected to </w:t>
      </w:r>
      <w:r>
        <w:rPr>
          <w:rFonts w:asciiTheme="majorBidi" w:hAnsiTheme="majorBidi" w:cstheme="majorBidi"/>
        </w:rPr>
        <w:t>download</w:t>
      </w:r>
      <w:r w:rsidRPr="00914B30">
        <w:rPr>
          <w:rFonts w:asciiTheme="majorBidi" w:hAnsiTheme="majorBidi" w:cstheme="majorBidi"/>
        </w:rPr>
        <w:t xml:space="preserve"> page</w:t>
      </w:r>
    </w:p>
    <w:p w14:paraId="31D38F77" w14:textId="2DE2D3B4" w:rsidR="00EF4DA4" w:rsidRDefault="00EF4DA4" w:rsidP="00EF4DA4">
      <w:pPr>
        <w:spacing w:line="360" w:lineRule="auto"/>
        <w:rPr>
          <w:rFonts w:asciiTheme="majorBidi" w:hAnsiTheme="majorBidi" w:cstheme="majorBidi"/>
        </w:rPr>
      </w:pPr>
      <w:r>
        <w:rPr>
          <w:rFonts w:asciiTheme="majorBidi" w:hAnsiTheme="majorBidi" w:cstheme="majorBidi"/>
        </w:rPr>
        <w:t>Download:</w:t>
      </w:r>
    </w:p>
    <w:p w14:paraId="79C45F6C" w14:textId="078D0E48" w:rsidR="00EF4DA4" w:rsidRDefault="00EF4DA4" w:rsidP="00EF4DA4">
      <w:pPr>
        <w:pStyle w:val="ListParagraph"/>
        <w:numPr>
          <w:ilvl w:val="0"/>
          <w:numId w:val="2"/>
        </w:numPr>
        <w:spacing w:line="360" w:lineRule="auto"/>
        <w:rPr>
          <w:rFonts w:asciiTheme="majorBidi" w:hAnsiTheme="majorBidi" w:cstheme="majorBidi"/>
        </w:rPr>
      </w:pPr>
      <w:r>
        <w:rPr>
          <w:rFonts w:asciiTheme="majorBidi" w:hAnsiTheme="majorBidi" w:cstheme="majorBidi"/>
        </w:rPr>
        <w:t>User can download the filtered reads</w:t>
      </w:r>
    </w:p>
    <w:p w14:paraId="496990DC" w14:textId="50E028D9" w:rsidR="00D94E32" w:rsidRDefault="00D94E32" w:rsidP="00D94E32">
      <w:pPr>
        <w:pStyle w:val="Heading3"/>
      </w:pPr>
      <w:r>
        <w:t>Results</w:t>
      </w:r>
      <w:r w:rsidR="00527FAF">
        <w:t xml:space="preserve"> Page</w:t>
      </w:r>
    </w:p>
    <w:p w14:paraId="41A1E1F6" w14:textId="5225A7C6" w:rsidR="00D94E32" w:rsidRDefault="009A2DBD" w:rsidP="009A2DBD">
      <w:pPr>
        <w:spacing w:line="360" w:lineRule="auto"/>
        <w:jc w:val="both"/>
        <w:rPr>
          <w:rFonts w:asciiTheme="majorBidi" w:hAnsiTheme="majorBidi" w:cstheme="majorBidi"/>
        </w:rPr>
      </w:pPr>
      <w:r w:rsidRPr="009A2DBD">
        <w:rPr>
          <w:rFonts w:asciiTheme="majorBidi" w:hAnsiTheme="majorBidi" w:cstheme="majorBidi"/>
        </w:rPr>
        <w:t xml:space="preserve">This is an interactive page contains two graphs: a histogram and a </w:t>
      </w:r>
      <w:proofErr w:type="spellStart"/>
      <w:r w:rsidRPr="009A2DBD">
        <w:rPr>
          <w:rFonts w:asciiTheme="majorBidi" w:hAnsiTheme="majorBidi" w:cstheme="majorBidi"/>
        </w:rPr>
        <w:t>piechart</w:t>
      </w:r>
      <w:proofErr w:type="spellEnd"/>
      <w:r w:rsidRPr="009A2DBD">
        <w:rPr>
          <w:rFonts w:asciiTheme="majorBidi" w:hAnsiTheme="majorBidi" w:cstheme="majorBidi"/>
        </w:rPr>
        <w:t xml:space="preserve">. To reduce the amount of time between a user click and the update of the graphs, we used a 2d matrix containing the </w:t>
      </w:r>
      <w:r w:rsidRPr="009A2DBD">
        <w:rPr>
          <w:rFonts w:asciiTheme="majorBidi" w:hAnsiTheme="majorBidi" w:cstheme="majorBidi"/>
        </w:rPr>
        <w:lastRenderedPageBreak/>
        <w:t>required information of the reads. Note, that the number of reads can be millions so passing and saving all this information will take a long time. Summarizing the information into a matrix reduces the amount of data saved and passed. This matrix makes it possible to do an interactive page.</w:t>
      </w:r>
    </w:p>
    <w:p w14:paraId="09A24527" w14:textId="44E64FF0" w:rsidR="00DD1635" w:rsidRDefault="00896654" w:rsidP="009A2DBD">
      <w:pPr>
        <w:spacing w:line="360" w:lineRule="auto"/>
        <w:jc w:val="both"/>
        <w:rPr>
          <w:rFonts w:asciiTheme="majorBidi" w:hAnsiTheme="majorBidi" w:cstheme="majorBidi"/>
        </w:rPr>
      </w:pPr>
      <w:r w:rsidRPr="00896654">
        <w:rPr>
          <w:rFonts w:asciiTheme="majorBidi" w:hAnsiTheme="majorBidi" w:cstheme="majorBidi"/>
        </w:rPr>
        <w:t>The rows of the matrix are the k-</w:t>
      </w:r>
      <w:proofErr w:type="spellStart"/>
      <w:r w:rsidRPr="00896654">
        <w:rPr>
          <w:rFonts w:asciiTheme="majorBidi" w:hAnsiTheme="majorBidi" w:cstheme="majorBidi"/>
        </w:rPr>
        <w:t>mer</w:t>
      </w:r>
      <w:proofErr w:type="spellEnd"/>
      <w:r w:rsidRPr="00896654">
        <w:rPr>
          <w:rFonts w:asciiTheme="majorBidi" w:hAnsiTheme="majorBidi" w:cstheme="majorBidi"/>
        </w:rPr>
        <w:t xml:space="preserve">-similarity (how much the sequenced read is like a genome at the searched database), and the columns are the species (which species the reads belong to). Each cell contains the number of the reads referred by this row and matrix. Building the histogram graphs requires summing all the rows. Note, that choosing a species to filter will change the histogram, as this species reads will now be not contaminated. Thus, recalculating the histogram requires removing the columns of the uncontaminated species from the contamination sum, and summing it in a different value. Building the </w:t>
      </w:r>
      <w:proofErr w:type="spellStart"/>
      <w:r w:rsidRPr="00896654">
        <w:rPr>
          <w:rFonts w:asciiTheme="majorBidi" w:hAnsiTheme="majorBidi" w:cstheme="majorBidi"/>
        </w:rPr>
        <w:t>piechart</w:t>
      </w:r>
      <w:proofErr w:type="spellEnd"/>
      <w:r w:rsidRPr="00896654">
        <w:rPr>
          <w:rFonts w:asciiTheme="majorBidi" w:hAnsiTheme="majorBidi" w:cstheme="majorBidi"/>
        </w:rPr>
        <w:t xml:space="preserve"> requires summing all the columns. Choosing the species not to filter sums those columns with the uncontaminated reads.</w:t>
      </w:r>
      <w:r w:rsidR="00DD1635">
        <w:rPr>
          <w:rFonts w:asciiTheme="majorBidi" w:hAnsiTheme="majorBidi" w:cstheme="majorBidi"/>
        </w:rPr>
        <w:t xml:space="preserve"> </w:t>
      </w:r>
      <w:r w:rsidR="007C3317">
        <w:rPr>
          <w:rFonts w:asciiTheme="majorBidi" w:hAnsiTheme="majorBidi" w:cstheme="majorBidi"/>
        </w:rPr>
        <w:t>Using this matrix allows short calculation that can be made in the client without requests additional information from the backend (only the loading of this matrix).</w:t>
      </w:r>
    </w:p>
    <w:p w14:paraId="52957DE2" w14:textId="184B3B95" w:rsidR="003B6476" w:rsidRDefault="003B6476" w:rsidP="009A2DBD">
      <w:pPr>
        <w:spacing w:line="360" w:lineRule="auto"/>
        <w:jc w:val="both"/>
        <w:rPr>
          <w:rFonts w:asciiTheme="majorBidi" w:hAnsiTheme="majorBidi" w:cstheme="majorBidi"/>
        </w:rPr>
      </w:pPr>
      <w:r w:rsidRPr="00E62B48">
        <w:rPr>
          <w:rFonts w:asciiTheme="majorBidi" w:hAnsiTheme="majorBidi" w:cstheme="majorBidi"/>
          <w:highlight w:val="yellow"/>
        </w:rPr>
        <w:t>&lt;APPEND IMAGES OF CLIENT AND A MATRIX EXAMPLE&gt;</w:t>
      </w:r>
    </w:p>
    <w:p w14:paraId="193975EF" w14:textId="4AC11723" w:rsidR="00342192" w:rsidRDefault="00342192" w:rsidP="00342192">
      <w:pPr>
        <w:pStyle w:val="Heading3"/>
      </w:pPr>
      <w:r>
        <w:t>2-way communication</w:t>
      </w:r>
    </w:p>
    <w:p w14:paraId="6CA17A98" w14:textId="6F46584E" w:rsidR="00342192" w:rsidRPr="00342192" w:rsidRDefault="003019FD" w:rsidP="003019FD">
      <w:pPr>
        <w:spacing w:line="360" w:lineRule="auto"/>
        <w:jc w:val="both"/>
        <w:rPr>
          <w:rFonts w:asciiTheme="majorBidi" w:hAnsiTheme="majorBidi" w:cstheme="majorBidi"/>
        </w:rPr>
      </w:pPr>
      <w:r w:rsidRPr="003019FD">
        <w:rPr>
          <w:rFonts w:asciiTheme="majorBidi" w:hAnsiTheme="majorBidi" w:cstheme="majorBidi"/>
        </w:rPr>
        <w:t xml:space="preserve">One of the disadvantages of using the old servers' implementation (CGI) is that the frontend can only communicate with the backend while the backend cannot send information to the client. Thus, the way to update the frontend pages is by refreshing the page every few seconds and hoping that the state has been changed. With the new Flask framework, it was important to us to stop these uncontrolled refreshments. There are many ways to fix this issue like </w:t>
      </w:r>
      <w:proofErr w:type="spellStart"/>
      <w:r w:rsidRPr="003019FD">
        <w:rPr>
          <w:rFonts w:asciiTheme="majorBidi" w:hAnsiTheme="majorBidi" w:cstheme="majorBidi"/>
        </w:rPr>
        <w:t>WebSockets</w:t>
      </w:r>
      <w:proofErr w:type="spellEnd"/>
      <w:r w:rsidRPr="003019FD">
        <w:rPr>
          <w:rFonts w:asciiTheme="majorBidi" w:hAnsiTheme="majorBidi" w:cstheme="majorBidi"/>
        </w:rPr>
        <w:t xml:space="preserve"> or push notification (which allows 2-way communication). Our implementation was simpler by adding a "stream" endpoint which all the clients listen to. When the process state of a client is changed, the process id is streamed to all the clients and if this id matches the client, it makes a refresh for the page. When the client refreshed the page, it sends a request to the backend and removes the process id from the list of processes that need to be updated. Note that now, the refreshments of the frontend happen once only when needed.</w:t>
      </w:r>
      <w:r w:rsidR="00342192">
        <w:rPr>
          <w:rFonts w:asciiTheme="majorBidi" w:hAnsiTheme="majorBidi" w:cstheme="majorBidi"/>
        </w:rPr>
        <w:t xml:space="preserve"> </w:t>
      </w:r>
    </w:p>
    <w:p w14:paraId="2E778353" w14:textId="77777777" w:rsidR="00D37333" w:rsidRDefault="00D37333">
      <w:pPr>
        <w:rPr>
          <w:rFonts w:asciiTheme="majorHAnsi" w:eastAsiaTheme="majorEastAsia" w:hAnsiTheme="majorHAnsi" w:cstheme="majorBidi"/>
          <w:color w:val="2F5496" w:themeColor="accent1" w:themeShade="BF"/>
          <w:sz w:val="26"/>
          <w:szCs w:val="26"/>
        </w:rPr>
      </w:pPr>
      <w:r>
        <w:br w:type="page"/>
      </w:r>
    </w:p>
    <w:p w14:paraId="49C3E2E8" w14:textId="28145116" w:rsidR="0013169B" w:rsidRDefault="0013169B" w:rsidP="0013169B">
      <w:pPr>
        <w:pStyle w:val="Heading2"/>
      </w:pPr>
      <w:r>
        <w:lastRenderedPageBreak/>
        <w:t>Back</w:t>
      </w:r>
      <w:r w:rsidR="00132A22">
        <w:t>end</w:t>
      </w:r>
    </w:p>
    <w:p w14:paraId="351F2018" w14:textId="7FEFF01A" w:rsidR="001634FB" w:rsidRDefault="00F9472F" w:rsidP="001634FB">
      <w:pPr>
        <w:spacing w:line="360" w:lineRule="auto"/>
        <w:jc w:val="both"/>
        <w:rPr>
          <w:rFonts w:asciiTheme="majorBidi" w:hAnsiTheme="majorBidi" w:cstheme="majorBidi"/>
        </w:rPr>
      </w:pPr>
      <w:r w:rsidRPr="00F9472F">
        <w:rPr>
          <w:rFonts w:asciiTheme="majorBidi" w:hAnsiTheme="majorBidi" w:cstheme="majorBidi"/>
        </w:rPr>
        <w:t>The backend manages and handles the client requests. The main purpose is to wrap the PBS processes and manage them. It also, update the client on the changed state of those processes and organize the results of the processes.</w:t>
      </w:r>
    </w:p>
    <w:p w14:paraId="32DB07B6" w14:textId="779F3308" w:rsidR="001634FB" w:rsidRDefault="001634FB" w:rsidP="001634FB">
      <w:pPr>
        <w:spacing w:line="360" w:lineRule="auto"/>
        <w:jc w:val="both"/>
        <w:rPr>
          <w:rFonts w:asciiTheme="majorBidi" w:hAnsiTheme="majorBidi" w:cstheme="majorBidi"/>
        </w:rPr>
      </w:pPr>
      <w:r>
        <w:rPr>
          <w:rFonts w:asciiTheme="majorBidi" w:hAnsiTheme="majorBidi" w:cstheme="majorBidi"/>
        </w:rPr>
        <w:t>The following UML diagrams displays the objects and their relations at the backend:</w:t>
      </w:r>
    </w:p>
    <w:p w14:paraId="3175B5C4" w14:textId="19106044" w:rsidR="001634FB" w:rsidRDefault="001634FB" w:rsidP="001634FB">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53AE085C" wp14:editId="2D4158C1">
            <wp:extent cx="4631690" cy="4393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690" cy="4393565"/>
                    </a:xfrm>
                    <a:prstGeom prst="rect">
                      <a:avLst/>
                    </a:prstGeom>
                    <a:noFill/>
                    <a:ln>
                      <a:noFill/>
                    </a:ln>
                  </pic:spPr>
                </pic:pic>
              </a:graphicData>
            </a:graphic>
          </wp:inline>
        </w:drawing>
      </w:r>
    </w:p>
    <w:p w14:paraId="2449D32B" w14:textId="047F8588" w:rsidR="001634FB" w:rsidRDefault="001634FB" w:rsidP="001634FB">
      <w:pPr>
        <w:spacing w:line="360" w:lineRule="auto"/>
        <w:jc w:val="both"/>
        <w:rPr>
          <w:rFonts w:asciiTheme="majorBidi" w:hAnsiTheme="majorBidi" w:cstheme="majorBidi"/>
        </w:rPr>
      </w:pPr>
      <w:r>
        <w:rPr>
          <w:rFonts w:asciiTheme="majorBidi" w:hAnsiTheme="majorBidi" w:cstheme="majorBidi"/>
        </w:rPr>
        <w:t>__</w:t>
      </w:r>
      <w:proofErr w:type="spellStart"/>
      <w:r>
        <w:rPr>
          <w:rFonts w:asciiTheme="majorBidi" w:hAnsiTheme="majorBidi" w:cstheme="majorBidi"/>
        </w:rPr>
        <w:t>init</w:t>
      </w:r>
      <w:proofErr w:type="spellEnd"/>
      <w:r>
        <w:rPr>
          <w:rFonts w:asciiTheme="majorBidi" w:hAnsiTheme="majorBidi" w:cstheme="majorBidi"/>
        </w:rPr>
        <w:t>__:</w:t>
      </w:r>
    </w:p>
    <w:p w14:paraId="2B325480" w14:textId="21B41B2F"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Route the client requests</w:t>
      </w:r>
    </w:p>
    <w:p w14:paraId="1583933F" w14:textId="23A0DED4"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Alert user on errors</w:t>
      </w:r>
    </w:p>
    <w:p w14:paraId="6D9141B5" w14:textId="3DEFF308"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Some verification on user input</w:t>
      </w:r>
    </w:p>
    <w:p w14:paraId="394B5ED6" w14:textId="25F45400"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Download user file to server and send filtered file to user</w:t>
      </w:r>
    </w:p>
    <w:p w14:paraId="29473E12" w14:textId="2B095B41"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Job_Manager_API</w:t>
      </w:r>
      <w:proofErr w:type="spellEnd"/>
      <w:r>
        <w:rPr>
          <w:rFonts w:asciiTheme="majorBidi" w:hAnsiTheme="majorBidi" w:cstheme="majorBidi"/>
        </w:rPr>
        <w:t>:</w:t>
      </w:r>
    </w:p>
    <w:p w14:paraId="20FE8D34" w14:textId="163DB80F"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Wrap the management of the processes</w:t>
      </w:r>
    </w:p>
    <w:p w14:paraId="58CAC72D" w14:textId="76054F77"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Returns results file to client</w:t>
      </w:r>
    </w:p>
    <w:p w14:paraId="44C66C2F" w14:textId="72517DFD"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lastRenderedPageBreak/>
        <w:t xml:space="preserve">Verify user input (using </w:t>
      </w:r>
      <w:proofErr w:type="spellStart"/>
      <w:r>
        <w:rPr>
          <w:rFonts w:asciiTheme="majorBidi" w:hAnsiTheme="majorBidi" w:cstheme="majorBidi"/>
        </w:rPr>
        <w:t>InputValidator</w:t>
      </w:r>
      <w:proofErr w:type="spellEnd"/>
      <w:r>
        <w:rPr>
          <w:rFonts w:asciiTheme="majorBidi" w:hAnsiTheme="majorBidi" w:cstheme="majorBidi"/>
        </w:rPr>
        <w:t>)</w:t>
      </w:r>
    </w:p>
    <w:p w14:paraId="3B5B4B8C" w14:textId="44C20416"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InputValidator</w:t>
      </w:r>
      <w:proofErr w:type="spellEnd"/>
      <w:r>
        <w:rPr>
          <w:rFonts w:asciiTheme="majorBidi" w:hAnsiTheme="majorBidi" w:cstheme="majorBidi"/>
        </w:rPr>
        <w:t>:</w:t>
      </w:r>
    </w:p>
    <w:p w14:paraId="6223A153" w14:textId="5A71A79C"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Verify user input file</w:t>
      </w:r>
    </w:p>
    <w:p w14:paraId="5537E822" w14:textId="1AC1CE4F"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Unzip user file (if needed)</w:t>
      </w:r>
    </w:p>
    <w:p w14:paraId="32444BA6" w14:textId="146C81F7"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Job_Manager_Thread_Safe_GenomeFltr</w:t>
      </w:r>
      <w:proofErr w:type="spellEnd"/>
      <w:r>
        <w:rPr>
          <w:rFonts w:asciiTheme="majorBidi" w:hAnsiTheme="majorBidi" w:cstheme="majorBidi"/>
        </w:rPr>
        <w:t>:</w:t>
      </w:r>
    </w:p>
    <w:p w14:paraId="7260A84B" w14:textId="4F020D73"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different</w:t>
      </w:r>
      <w:r>
        <w:rPr>
          <w:rFonts w:asciiTheme="majorBidi" w:hAnsiTheme="majorBidi" w:cstheme="majorBidi"/>
        </w:rPr>
        <w:t xml:space="preserve"> for the webservers to come</w:t>
      </w:r>
    </w:p>
    <w:p w14:paraId="68C2B939" w14:textId="225B48CA"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Declare the different processes (by </w:t>
      </w:r>
      <w:proofErr w:type="spellStart"/>
      <w:r>
        <w:rPr>
          <w:rFonts w:asciiTheme="majorBidi" w:hAnsiTheme="majorBidi" w:cstheme="majorBidi"/>
        </w:rPr>
        <w:t>SearchEngine</w:t>
      </w:r>
      <w:proofErr w:type="spellEnd"/>
      <w:r>
        <w:rPr>
          <w:rFonts w:asciiTheme="majorBidi" w:hAnsiTheme="majorBidi" w:cstheme="majorBidi"/>
        </w:rPr>
        <w:t xml:space="preserve"> and </w:t>
      </w:r>
      <w:proofErr w:type="spellStart"/>
      <w:r>
        <w:rPr>
          <w:rFonts w:asciiTheme="majorBidi" w:hAnsiTheme="majorBidi" w:cstheme="majorBidi"/>
        </w:rPr>
        <w:t>SearchResultAnalyzer</w:t>
      </w:r>
      <w:proofErr w:type="spellEnd"/>
      <w:r>
        <w:rPr>
          <w:rFonts w:asciiTheme="majorBidi" w:hAnsiTheme="majorBidi" w:cstheme="majorBidi"/>
        </w:rPr>
        <w:t>)</w:t>
      </w:r>
    </w:p>
    <w:p w14:paraId="51E4EC33" w14:textId="313469B9"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Declare the updated of processes state</w:t>
      </w:r>
    </w:p>
    <w:p w14:paraId="18146CD7" w14:textId="023946F3" w:rsidR="001634FB" w:rsidRDefault="00365433" w:rsidP="001634FB">
      <w:pPr>
        <w:spacing w:line="360" w:lineRule="auto"/>
        <w:jc w:val="both"/>
        <w:rPr>
          <w:rFonts w:asciiTheme="majorBidi" w:hAnsiTheme="majorBidi" w:cstheme="majorBidi"/>
        </w:rPr>
      </w:pPr>
      <w:bookmarkStart w:id="1" w:name="_Hlk90465927"/>
      <w:proofErr w:type="spellStart"/>
      <w:r>
        <w:rPr>
          <w:rFonts w:asciiTheme="majorBidi" w:hAnsiTheme="majorBidi" w:cstheme="majorBidi"/>
        </w:rPr>
        <w:t>Job_Manager_Thread_Safe</w:t>
      </w:r>
      <w:proofErr w:type="spellEnd"/>
      <w:r>
        <w:rPr>
          <w:rFonts w:asciiTheme="majorBidi" w:hAnsiTheme="majorBidi" w:cstheme="majorBidi"/>
        </w:rPr>
        <w:t>:</w:t>
      </w:r>
    </w:p>
    <w:bookmarkEnd w:id="1"/>
    <w:p w14:paraId="7FC67B5C" w14:textId="2A9BF9BB"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same</w:t>
      </w:r>
      <w:r>
        <w:rPr>
          <w:rFonts w:asciiTheme="majorBidi" w:hAnsiTheme="majorBidi" w:cstheme="majorBidi"/>
        </w:rPr>
        <w:t xml:space="preserve"> for the webservers to come</w:t>
      </w:r>
    </w:p>
    <w:p w14:paraId="6A639484" w14:textId="170040E6"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processes</w:t>
      </w:r>
    </w:p>
    <w:p w14:paraId="40695873" w14:textId="2B313D3F"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waiting list</w:t>
      </w:r>
    </w:p>
    <w:p w14:paraId="1B077141" w14:textId="68AEAC89"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Gets the indication of processes state changed (from the </w:t>
      </w:r>
      <w:proofErr w:type="spellStart"/>
      <w:r>
        <w:rPr>
          <w:rFonts w:asciiTheme="majorBidi" w:hAnsiTheme="majorBidi" w:cstheme="majorBidi"/>
        </w:rPr>
        <w:t>JobListener</w:t>
      </w:r>
      <w:proofErr w:type="spellEnd"/>
      <w:r>
        <w:rPr>
          <w:rFonts w:asciiTheme="majorBidi" w:hAnsiTheme="majorBidi" w:cstheme="majorBidi"/>
        </w:rPr>
        <w:t>)</w:t>
      </w:r>
    </w:p>
    <w:p w14:paraId="101DF6A3" w14:textId="251DA7FD"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JobListener</w:t>
      </w:r>
      <w:proofErr w:type="spellEnd"/>
      <w:r>
        <w:rPr>
          <w:rFonts w:asciiTheme="majorBidi" w:hAnsiTheme="majorBidi" w:cstheme="majorBidi"/>
        </w:rPr>
        <w:t>:</w:t>
      </w:r>
    </w:p>
    <w:p w14:paraId="7DC24CCE" w14:textId="08649585" w:rsid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Listens to queues with “</w:t>
      </w:r>
      <w:proofErr w:type="spellStart"/>
      <w:r>
        <w:rPr>
          <w:rFonts w:asciiTheme="majorBidi" w:hAnsiTheme="majorBidi" w:cstheme="majorBidi"/>
        </w:rPr>
        <w:t>qstat</w:t>
      </w:r>
      <w:proofErr w:type="spellEnd"/>
      <w:r>
        <w:rPr>
          <w:rFonts w:asciiTheme="majorBidi" w:hAnsiTheme="majorBidi" w:cstheme="majorBidi"/>
        </w:rPr>
        <w:t>” command</w:t>
      </w:r>
    </w:p>
    <w:p w14:paraId="15C8D72D" w14:textId="5EA05C05" w:rsidR="00365433" w:rsidRP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Calls the required function when job stated changes</w:t>
      </w:r>
    </w:p>
    <w:p w14:paraId="0100B8DE" w14:textId="55B35154" w:rsidR="00365433" w:rsidRDefault="00571D03" w:rsidP="00571D03">
      <w:pPr>
        <w:pStyle w:val="Heading3"/>
      </w:pPr>
      <w:r>
        <w:t xml:space="preserve">Describe </w:t>
      </w:r>
      <w:proofErr w:type="spellStart"/>
      <w:r w:rsidRPr="00571D03">
        <w:t>Job_Manager_Thread_Safe</w:t>
      </w:r>
      <w:proofErr w:type="spellEnd"/>
      <w:r>
        <w:t xml:space="preserve"> Implementation</w:t>
      </w:r>
    </w:p>
    <w:p w14:paraId="5B43F82D" w14:textId="4BD8F102" w:rsidR="00571D03" w:rsidRPr="00571D03" w:rsidRDefault="00571D03" w:rsidP="00571D03">
      <w:r w:rsidRPr="00571D03">
        <w:rPr>
          <w:highlight w:val="yellow"/>
        </w:rPr>
        <w:t>&lt;COMPLETE&gt;</w:t>
      </w:r>
    </w:p>
    <w:p w14:paraId="3F20B777" w14:textId="6B980EAB" w:rsidR="001634FB" w:rsidRDefault="00571D03" w:rsidP="00571D03">
      <w:pPr>
        <w:pStyle w:val="Heading2"/>
      </w:pPr>
      <w:r>
        <w:t>Sequences Diagrams</w:t>
      </w:r>
    </w:p>
    <w:p w14:paraId="4F0E1337" w14:textId="77777777" w:rsidR="00C10CCD" w:rsidRPr="00C10CCD" w:rsidRDefault="00C10CCD" w:rsidP="00C10CCD">
      <w:pPr>
        <w:spacing w:line="360" w:lineRule="auto"/>
        <w:jc w:val="both"/>
        <w:rPr>
          <w:rFonts w:asciiTheme="majorBidi" w:hAnsiTheme="majorBidi" w:cstheme="majorBidi"/>
        </w:rPr>
      </w:pPr>
      <w:r w:rsidRPr="00C10CCD">
        <w:rPr>
          <w:rFonts w:asciiTheme="majorBidi" w:hAnsiTheme="majorBidi" w:cstheme="majorBidi"/>
        </w:rPr>
        <w:t xml:space="preserve">Sequences diagrams display the relations between the different objects in the process. Each object has its column (the title is at the top of the column). Arrows between objects refer to calling a function, and dashed arrows refer to values returned from the function. Loops are marked in rectangles. </w:t>
      </w:r>
    </w:p>
    <w:p w14:paraId="75822593" w14:textId="2B2C064E" w:rsidR="00571D03" w:rsidRDefault="00571D03" w:rsidP="00571D03">
      <w:pPr>
        <w:pStyle w:val="Heading3"/>
      </w:pPr>
      <w:r>
        <w:t xml:space="preserve">Init </w:t>
      </w:r>
      <w:r w:rsidR="000834C8">
        <w:t>Flow</w:t>
      </w:r>
    </w:p>
    <w:p w14:paraId="2D0ED96E" w14:textId="7F077B73" w:rsidR="00C10CCD" w:rsidRPr="00C10CCD" w:rsidRDefault="00C10CCD" w:rsidP="00C10CCD">
      <w:pPr>
        <w:jc w:val="both"/>
        <w:rPr>
          <w:rFonts w:asciiTheme="majorBidi" w:hAnsiTheme="majorBidi" w:cstheme="majorBidi"/>
        </w:rPr>
      </w:pPr>
      <w:r w:rsidRPr="00C10CCD">
        <w:rPr>
          <w:rFonts w:asciiTheme="majorBidi" w:hAnsiTheme="majorBidi" w:cstheme="majorBidi"/>
        </w:rPr>
        <w:t xml:space="preserve">What happens in the server </w:t>
      </w:r>
      <w:proofErr w:type="gramStart"/>
      <w:r w:rsidRPr="00C10CCD">
        <w:rPr>
          <w:rFonts w:asciiTheme="majorBidi" w:hAnsiTheme="majorBidi" w:cstheme="majorBidi"/>
        </w:rPr>
        <w:t>initialization:</w:t>
      </w:r>
      <w:proofErr w:type="gramEnd"/>
    </w:p>
    <w:p w14:paraId="0C4E1CDA" w14:textId="246784A0" w:rsidR="003F11A8" w:rsidRDefault="00C10CCD" w:rsidP="0013169B">
      <w:r>
        <w:rPr>
          <w:noProof/>
        </w:rPr>
        <w:lastRenderedPageBreak/>
        <w:drawing>
          <wp:inline distT="0" distB="0" distL="0" distR="0" wp14:anchorId="47720C3D" wp14:editId="75CD0F1A">
            <wp:extent cx="5486400" cy="164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44650"/>
                    </a:xfrm>
                    <a:prstGeom prst="rect">
                      <a:avLst/>
                    </a:prstGeom>
                    <a:noFill/>
                    <a:ln>
                      <a:noFill/>
                    </a:ln>
                  </pic:spPr>
                </pic:pic>
              </a:graphicData>
            </a:graphic>
          </wp:inline>
        </w:drawing>
      </w:r>
    </w:p>
    <w:p w14:paraId="3257C44B" w14:textId="4E0EC31A" w:rsidR="00943CB1" w:rsidRDefault="000834C8" w:rsidP="00943CB1">
      <w:pPr>
        <w:pStyle w:val="Heading3"/>
      </w:pPr>
      <w:r>
        <w:t>Upload File Flow</w:t>
      </w:r>
    </w:p>
    <w:p w14:paraId="32EAF207" w14:textId="7CFCAFD3" w:rsidR="00875B18" w:rsidRPr="000834C8" w:rsidRDefault="000834C8" w:rsidP="0013169B">
      <w:pPr>
        <w:rPr>
          <w:rFonts w:asciiTheme="majorBidi" w:hAnsiTheme="majorBidi" w:cstheme="majorBidi"/>
        </w:rPr>
      </w:pPr>
      <w:r w:rsidRPr="000834C8">
        <w:rPr>
          <w:rFonts w:asciiTheme="majorBidi" w:hAnsiTheme="majorBidi" w:cstheme="majorBidi"/>
        </w:rPr>
        <w:t>What happens when user upload file:</w:t>
      </w:r>
    </w:p>
    <w:p w14:paraId="04F22173" w14:textId="09D7628A" w:rsidR="000834C8" w:rsidRDefault="000834C8" w:rsidP="0013169B">
      <w:r>
        <w:rPr>
          <w:noProof/>
        </w:rPr>
        <w:drawing>
          <wp:inline distT="0" distB="0" distL="0" distR="0" wp14:anchorId="50018132" wp14:editId="25872EA1">
            <wp:extent cx="5480685" cy="3140710"/>
            <wp:effectExtent l="0" t="0" r="571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0685" cy="3140710"/>
                    </a:xfrm>
                    <a:prstGeom prst="rect">
                      <a:avLst/>
                    </a:prstGeom>
                    <a:noFill/>
                    <a:ln>
                      <a:noFill/>
                    </a:ln>
                  </pic:spPr>
                </pic:pic>
              </a:graphicData>
            </a:graphic>
          </wp:inline>
        </w:drawing>
      </w:r>
    </w:p>
    <w:p w14:paraId="26EBEB93" w14:textId="61FBA4CB" w:rsidR="000834C8" w:rsidRDefault="000834C8" w:rsidP="000834C8">
      <w:pPr>
        <w:pStyle w:val="Heading3"/>
      </w:pPr>
      <w:r>
        <w:t>Job State Update Flow</w:t>
      </w:r>
    </w:p>
    <w:p w14:paraId="0DEDF4A3" w14:textId="2777CCA2" w:rsidR="000834C8" w:rsidRPr="000834C8" w:rsidRDefault="000834C8" w:rsidP="000834C8">
      <w:pPr>
        <w:rPr>
          <w:rFonts w:asciiTheme="majorBidi" w:hAnsiTheme="majorBidi" w:cstheme="majorBidi"/>
        </w:rPr>
      </w:pPr>
      <w:r w:rsidRPr="000834C8">
        <w:rPr>
          <w:rFonts w:asciiTheme="majorBidi" w:hAnsiTheme="majorBidi" w:cstheme="majorBidi"/>
        </w:rPr>
        <w:t xml:space="preserve">What happens when the process state is </w:t>
      </w:r>
      <w:proofErr w:type="gramStart"/>
      <w:r w:rsidRPr="000834C8">
        <w:rPr>
          <w:rFonts w:asciiTheme="majorBidi" w:hAnsiTheme="majorBidi" w:cstheme="majorBidi"/>
        </w:rPr>
        <w:t>changed:</w:t>
      </w:r>
      <w:proofErr w:type="gramEnd"/>
    </w:p>
    <w:p w14:paraId="39F23460" w14:textId="6017FF27" w:rsidR="000834C8" w:rsidRPr="000834C8" w:rsidRDefault="000834C8" w:rsidP="000834C8">
      <w:r>
        <w:rPr>
          <w:noProof/>
        </w:rPr>
        <w:drawing>
          <wp:inline distT="0" distB="0" distL="0" distR="0" wp14:anchorId="34271E41" wp14:editId="2CEB75EE">
            <wp:extent cx="5480685" cy="196532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0685" cy="1965325"/>
                    </a:xfrm>
                    <a:prstGeom prst="rect">
                      <a:avLst/>
                    </a:prstGeom>
                    <a:noFill/>
                    <a:ln>
                      <a:noFill/>
                    </a:ln>
                  </pic:spPr>
                </pic:pic>
              </a:graphicData>
            </a:graphic>
          </wp:inline>
        </w:drawing>
      </w:r>
    </w:p>
    <w:p w14:paraId="4C7E21FA" w14:textId="32A45E14" w:rsidR="00143CCC" w:rsidRDefault="00143CCC" w:rsidP="00143CCC">
      <w:pPr>
        <w:pStyle w:val="Heading3"/>
      </w:pPr>
      <w:r>
        <w:lastRenderedPageBreak/>
        <w:t>Kraken Search Process</w:t>
      </w:r>
    </w:p>
    <w:p w14:paraId="66BA0133" w14:textId="53DA9531" w:rsidR="00143CCC" w:rsidRDefault="00143CCC" w:rsidP="00143CCC">
      <w:r w:rsidRPr="00143CCC">
        <w:rPr>
          <w:highlight w:val="yellow"/>
        </w:rPr>
        <w:t>&lt;COMPLETE&gt;</w:t>
      </w:r>
    </w:p>
    <w:p w14:paraId="548356AD" w14:textId="30DF579C" w:rsidR="00143CCC" w:rsidRDefault="00143CCC" w:rsidP="00143CCC">
      <w:pPr>
        <w:pStyle w:val="Heading3"/>
      </w:pPr>
      <w:r>
        <w:t>Results Analyzer Process (postprocess)</w:t>
      </w:r>
    </w:p>
    <w:p w14:paraId="4DA11ADD" w14:textId="77777777" w:rsidR="00143CCC" w:rsidRPr="00143CCC" w:rsidRDefault="00143CCC" w:rsidP="00143CCC">
      <w:r w:rsidRPr="00143CCC">
        <w:rPr>
          <w:highlight w:val="yellow"/>
        </w:rPr>
        <w:t>&lt;COMPLETE&gt;</w:t>
      </w:r>
    </w:p>
    <w:p w14:paraId="039A60E1" w14:textId="77777777" w:rsidR="00143CCC" w:rsidRPr="00143CCC" w:rsidRDefault="00143CCC" w:rsidP="00143CCC"/>
    <w:p w14:paraId="70CC1BF2" w14:textId="1199988D" w:rsidR="00AC0C5A" w:rsidRDefault="00A3133F" w:rsidP="00AC0C5A">
      <w:pPr>
        <w:pStyle w:val="Heading2"/>
      </w:pPr>
      <w:r>
        <w:t xml:space="preserve">Important </w:t>
      </w:r>
      <w:r w:rsidR="00AC0C5A">
        <w:t>Parameters to Configure</w:t>
      </w:r>
    </w:p>
    <w:p w14:paraId="5E662E7F" w14:textId="771F88F8" w:rsidR="00AC0C5A" w:rsidRPr="00AC0C5A" w:rsidRDefault="00AC0C5A" w:rsidP="00AC0C5A">
      <w:r>
        <w:t>Probably in shared const.</w:t>
      </w:r>
    </w:p>
    <w:p w14:paraId="2E280C14" w14:textId="3819A521" w:rsidR="00AC0C5A" w:rsidRDefault="00AC0C5A" w:rsidP="00AC0C5A">
      <w:pPr>
        <w:pStyle w:val="Heading2"/>
      </w:pPr>
      <w:r>
        <w:t>Creating another webserver</w:t>
      </w:r>
    </w:p>
    <w:p w14:paraId="07434ECE" w14:textId="30E797D3" w:rsidR="0013169B" w:rsidRPr="0013169B" w:rsidRDefault="00AC0C5A" w:rsidP="0013169B">
      <w:r>
        <w:t>Stages for creating another webserver.</w:t>
      </w:r>
    </w:p>
    <w:p w14:paraId="7FBE4A73" w14:textId="617A1B71" w:rsidR="004B5763" w:rsidRPr="004A74AE" w:rsidRDefault="004B5763" w:rsidP="004A74AE">
      <w:pPr>
        <w:spacing w:line="360" w:lineRule="auto"/>
        <w:jc w:val="both"/>
      </w:pPr>
    </w:p>
    <w:sectPr w:rsidR="004B5763" w:rsidRPr="004A7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1C"/>
    <w:multiLevelType w:val="hybridMultilevel"/>
    <w:tmpl w:val="F124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4C57"/>
    <w:multiLevelType w:val="hybridMultilevel"/>
    <w:tmpl w:val="E16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2EC6"/>
    <w:multiLevelType w:val="hybridMultilevel"/>
    <w:tmpl w:val="42D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95DE7"/>
    <w:multiLevelType w:val="hybridMultilevel"/>
    <w:tmpl w:val="477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136F3"/>
    <w:multiLevelType w:val="hybridMultilevel"/>
    <w:tmpl w:val="89BE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883"/>
    <w:multiLevelType w:val="hybridMultilevel"/>
    <w:tmpl w:val="6EA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426D2"/>
    <w:rsid w:val="000549D0"/>
    <w:rsid w:val="00061D12"/>
    <w:rsid w:val="00063B51"/>
    <w:rsid w:val="000834C8"/>
    <w:rsid w:val="00100EAA"/>
    <w:rsid w:val="00106A55"/>
    <w:rsid w:val="0013169B"/>
    <w:rsid w:val="00132A22"/>
    <w:rsid w:val="0013789F"/>
    <w:rsid w:val="00143CCC"/>
    <w:rsid w:val="00161E47"/>
    <w:rsid w:val="001634FB"/>
    <w:rsid w:val="001D43B2"/>
    <w:rsid w:val="00200C91"/>
    <w:rsid w:val="00201198"/>
    <w:rsid w:val="00292B9C"/>
    <w:rsid w:val="003019FD"/>
    <w:rsid w:val="00342192"/>
    <w:rsid w:val="00364520"/>
    <w:rsid w:val="00365433"/>
    <w:rsid w:val="0039320F"/>
    <w:rsid w:val="003B6476"/>
    <w:rsid w:val="003F11A8"/>
    <w:rsid w:val="004651D5"/>
    <w:rsid w:val="004A46D4"/>
    <w:rsid w:val="004A74AE"/>
    <w:rsid w:val="004B5763"/>
    <w:rsid w:val="004C0BEE"/>
    <w:rsid w:val="004D2CEA"/>
    <w:rsid w:val="00527FAF"/>
    <w:rsid w:val="00571D03"/>
    <w:rsid w:val="005A1463"/>
    <w:rsid w:val="005A3483"/>
    <w:rsid w:val="00624982"/>
    <w:rsid w:val="00625B5C"/>
    <w:rsid w:val="00697F2C"/>
    <w:rsid w:val="006C50F4"/>
    <w:rsid w:val="0071444F"/>
    <w:rsid w:val="007644A7"/>
    <w:rsid w:val="007C3317"/>
    <w:rsid w:val="007D335F"/>
    <w:rsid w:val="008160D7"/>
    <w:rsid w:val="00875B18"/>
    <w:rsid w:val="0087612E"/>
    <w:rsid w:val="00877913"/>
    <w:rsid w:val="00896654"/>
    <w:rsid w:val="008B2CB9"/>
    <w:rsid w:val="008D582E"/>
    <w:rsid w:val="009043A5"/>
    <w:rsid w:val="00914B30"/>
    <w:rsid w:val="00922371"/>
    <w:rsid w:val="009300AD"/>
    <w:rsid w:val="00943CB1"/>
    <w:rsid w:val="009A2DBD"/>
    <w:rsid w:val="009A77A0"/>
    <w:rsid w:val="00A3133F"/>
    <w:rsid w:val="00A42286"/>
    <w:rsid w:val="00A9004E"/>
    <w:rsid w:val="00AC0C5A"/>
    <w:rsid w:val="00B23777"/>
    <w:rsid w:val="00B35357"/>
    <w:rsid w:val="00B4073E"/>
    <w:rsid w:val="00BD1ADA"/>
    <w:rsid w:val="00BD7876"/>
    <w:rsid w:val="00BE2AB1"/>
    <w:rsid w:val="00BE535F"/>
    <w:rsid w:val="00BE630E"/>
    <w:rsid w:val="00C10CCD"/>
    <w:rsid w:val="00C11436"/>
    <w:rsid w:val="00C1450D"/>
    <w:rsid w:val="00C212CA"/>
    <w:rsid w:val="00C31531"/>
    <w:rsid w:val="00C557C6"/>
    <w:rsid w:val="00C755C0"/>
    <w:rsid w:val="00CA084C"/>
    <w:rsid w:val="00CF3CC4"/>
    <w:rsid w:val="00D17733"/>
    <w:rsid w:val="00D37333"/>
    <w:rsid w:val="00D94E32"/>
    <w:rsid w:val="00DA2684"/>
    <w:rsid w:val="00DC5C25"/>
    <w:rsid w:val="00DD1635"/>
    <w:rsid w:val="00DF08C6"/>
    <w:rsid w:val="00E02A9A"/>
    <w:rsid w:val="00E2616F"/>
    <w:rsid w:val="00E62B48"/>
    <w:rsid w:val="00E6393C"/>
    <w:rsid w:val="00E63B96"/>
    <w:rsid w:val="00EA3CA1"/>
    <w:rsid w:val="00EF4DA4"/>
    <w:rsid w:val="00F11092"/>
    <w:rsid w:val="00F33CCB"/>
    <w:rsid w:val="00F352D0"/>
    <w:rsid w:val="00F43510"/>
    <w:rsid w:val="00F547F1"/>
    <w:rsid w:val="00F561B4"/>
    <w:rsid w:val="00F63824"/>
    <w:rsid w:val="00F9472F"/>
    <w:rsid w:val="00F9688F"/>
    <w:rsid w:val="00FB579C"/>
    <w:rsid w:val="00FC4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0D"/>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C145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 w:id="12488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3710B-4B7C-4A50-98E4-D8295ECAA33B}" type="doc">
      <dgm:prSet loTypeId="urn:microsoft.com/office/officeart/2005/8/layout/process1" loCatId="process" qsTypeId="urn:microsoft.com/office/officeart/2005/8/quickstyle/3d3" qsCatId="3D" csTypeId="urn:microsoft.com/office/officeart/2005/8/colors/accent1_2" csCatId="accent1" phldr="1"/>
      <dgm:spPr/>
    </dgm:pt>
    <dgm:pt modelId="{D3D9DB30-3C9E-49BC-9D95-ED9A48CBC8B6}">
      <dgm:prSet phldrT="[Text]"/>
      <dgm:spPr/>
      <dgm:t>
        <a:bodyPr/>
        <a:lstStyle/>
        <a:p>
          <a:r>
            <a:rPr lang="en-US"/>
            <a:t>Home</a:t>
          </a:r>
        </a:p>
      </dgm:t>
    </dgm:pt>
    <dgm:pt modelId="{5C3949C3-83B1-4658-8126-F816892E1F82}" type="parTrans" cxnId="{0A1DB70F-6E4B-4C41-8F9A-E67B5C1E36C8}">
      <dgm:prSet/>
      <dgm:spPr/>
      <dgm:t>
        <a:bodyPr/>
        <a:lstStyle/>
        <a:p>
          <a:endParaRPr lang="en-US"/>
        </a:p>
      </dgm:t>
    </dgm:pt>
    <dgm:pt modelId="{90E06EA5-3C7C-432E-97C7-563EA9C5753A}" type="sibTrans" cxnId="{0A1DB70F-6E4B-4C41-8F9A-E67B5C1E36C8}">
      <dgm:prSet/>
      <dgm:spPr/>
      <dgm:t>
        <a:bodyPr/>
        <a:lstStyle/>
        <a:p>
          <a:endParaRPr lang="en-US"/>
        </a:p>
      </dgm:t>
    </dgm:pt>
    <dgm:pt modelId="{9DC161D3-C8F4-4B64-9173-29F5A626477B}">
      <dgm:prSet phldrT="[Text]"/>
      <dgm:spPr/>
      <dgm:t>
        <a:bodyPr/>
        <a:lstStyle/>
        <a:p>
          <a:r>
            <a:rPr lang="en-US"/>
            <a:t>Process1 state</a:t>
          </a:r>
        </a:p>
      </dgm:t>
    </dgm:pt>
    <dgm:pt modelId="{BC4F4ED3-E707-495E-8956-6FC69D561A56}" type="parTrans" cxnId="{33600A73-3894-4600-BBB4-E40D2E89F334}">
      <dgm:prSet/>
      <dgm:spPr/>
      <dgm:t>
        <a:bodyPr/>
        <a:lstStyle/>
        <a:p>
          <a:endParaRPr lang="en-US"/>
        </a:p>
      </dgm:t>
    </dgm:pt>
    <dgm:pt modelId="{2F3A0934-590A-42F0-9CFE-92EB8E4415D2}" type="sibTrans" cxnId="{33600A73-3894-4600-BBB4-E40D2E89F334}">
      <dgm:prSet/>
      <dgm:spPr/>
      <dgm:t>
        <a:bodyPr/>
        <a:lstStyle/>
        <a:p>
          <a:endParaRPr lang="en-US"/>
        </a:p>
      </dgm:t>
    </dgm:pt>
    <dgm:pt modelId="{2B6EF657-22F5-4E3B-9762-03E925F5CB1D}">
      <dgm:prSet phldrT="[Text]"/>
      <dgm:spPr/>
      <dgm:t>
        <a:bodyPr/>
        <a:lstStyle/>
        <a:p>
          <a:r>
            <a:rPr lang="en-US"/>
            <a:t>Results</a:t>
          </a:r>
        </a:p>
      </dgm:t>
    </dgm:pt>
    <dgm:pt modelId="{9F0CF51B-1A70-47E9-AF05-BC69F56138F3}" type="parTrans" cxnId="{DB86D839-F8DB-46C6-862B-85E8CDCB4DD8}">
      <dgm:prSet/>
      <dgm:spPr/>
      <dgm:t>
        <a:bodyPr/>
        <a:lstStyle/>
        <a:p>
          <a:endParaRPr lang="en-US"/>
        </a:p>
      </dgm:t>
    </dgm:pt>
    <dgm:pt modelId="{6B728651-79E1-40DE-9AA0-A4BF70A52FED}" type="sibTrans" cxnId="{DB86D839-F8DB-46C6-862B-85E8CDCB4DD8}">
      <dgm:prSet/>
      <dgm:spPr/>
      <dgm:t>
        <a:bodyPr/>
        <a:lstStyle/>
        <a:p>
          <a:endParaRPr lang="en-US"/>
        </a:p>
      </dgm:t>
    </dgm:pt>
    <dgm:pt modelId="{39D73098-F854-426C-BB3A-09529144A52F}">
      <dgm:prSet phldrT="[Text]"/>
      <dgm:spPr/>
      <dgm:t>
        <a:bodyPr/>
        <a:lstStyle/>
        <a:p>
          <a:r>
            <a:rPr lang="en-US"/>
            <a:t>Process2 state</a:t>
          </a:r>
        </a:p>
      </dgm:t>
    </dgm:pt>
    <dgm:pt modelId="{35ADAB2A-1456-4A81-959F-535EBCDC35B1}" type="parTrans" cxnId="{03E0EDDE-3D14-48C7-8ABD-96CC50F23851}">
      <dgm:prSet/>
      <dgm:spPr/>
      <dgm:t>
        <a:bodyPr/>
        <a:lstStyle/>
        <a:p>
          <a:endParaRPr lang="en-US"/>
        </a:p>
      </dgm:t>
    </dgm:pt>
    <dgm:pt modelId="{B11C81F6-82AA-40A2-97D6-BDB448669145}" type="sibTrans" cxnId="{03E0EDDE-3D14-48C7-8ABD-96CC50F23851}">
      <dgm:prSet/>
      <dgm:spPr/>
      <dgm:t>
        <a:bodyPr/>
        <a:lstStyle/>
        <a:p>
          <a:endParaRPr lang="en-US"/>
        </a:p>
      </dgm:t>
    </dgm:pt>
    <dgm:pt modelId="{8F0D130C-1787-4BD1-8927-33B65F546A72}">
      <dgm:prSet phldrT="[Text]"/>
      <dgm:spPr/>
      <dgm:t>
        <a:bodyPr/>
        <a:lstStyle/>
        <a:p>
          <a:r>
            <a:rPr lang="en-US"/>
            <a:t>Download</a:t>
          </a:r>
        </a:p>
      </dgm:t>
    </dgm:pt>
    <dgm:pt modelId="{DE69BD93-1C93-4D3E-BF86-FEBA2C9FAF3C}" type="parTrans" cxnId="{3076904F-C3DF-40BE-BBDB-DC2C8D990465}">
      <dgm:prSet/>
      <dgm:spPr/>
      <dgm:t>
        <a:bodyPr/>
        <a:lstStyle/>
        <a:p>
          <a:endParaRPr lang="en-US"/>
        </a:p>
      </dgm:t>
    </dgm:pt>
    <dgm:pt modelId="{9086FAFA-D6D1-4103-9FA1-430C3A377670}" type="sibTrans" cxnId="{3076904F-C3DF-40BE-BBDB-DC2C8D990465}">
      <dgm:prSet/>
      <dgm:spPr/>
      <dgm:t>
        <a:bodyPr/>
        <a:lstStyle/>
        <a:p>
          <a:endParaRPr lang="en-US"/>
        </a:p>
      </dgm:t>
    </dgm:pt>
    <dgm:pt modelId="{FFB61A1C-4489-43AA-96E6-2C54B624F0DD}" type="pres">
      <dgm:prSet presAssocID="{71A3710B-4B7C-4A50-98E4-D8295ECAA33B}" presName="Name0" presStyleCnt="0">
        <dgm:presLayoutVars>
          <dgm:dir/>
          <dgm:resizeHandles val="exact"/>
        </dgm:presLayoutVars>
      </dgm:prSet>
      <dgm:spPr/>
    </dgm:pt>
    <dgm:pt modelId="{56E3BB9A-AA93-43A7-9866-CA2AF9A6BFC9}" type="pres">
      <dgm:prSet presAssocID="{D3D9DB30-3C9E-49BC-9D95-ED9A48CBC8B6}" presName="node" presStyleLbl="node1" presStyleIdx="0" presStyleCnt="5">
        <dgm:presLayoutVars>
          <dgm:bulletEnabled val="1"/>
        </dgm:presLayoutVars>
      </dgm:prSet>
      <dgm:spPr/>
    </dgm:pt>
    <dgm:pt modelId="{84AD704F-2870-4014-8099-EA4CBD207B50}" type="pres">
      <dgm:prSet presAssocID="{90E06EA5-3C7C-432E-97C7-563EA9C5753A}" presName="sibTrans" presStyleLbl="sibTrans2D1" presStyleIdx="0" presStyleCnt="4"/>
      <dgm:spPr/>
    </dgm:pt>
    <dgm:pt modelId="{D5C83225-F6E3-471A-8365-FFB6D76F7404}" type="pres">
      <dgm:prSet presAssocID="{90E06EA5-3C7C-432E-97C7-563EA9C5753A}" presName="connectorText" presStyleLbl="sibTrans2D1" presStyleIdx="0" presStyleCnt="4"/>
      <dgm:spPr/>
    </dgm:pt>
    <dgm:pt modelId="{83FF0C0C-776C-4BCD-9BFB-B1C698A6B424}" type="pres">
      <dgm:prSet presAssocID="{9DC161D3-C8F4-4B64-9173-29F5A626477B}" presName="node" presStyleLbl="node1" presStyleIdx="1" presStyleCnt="5">
        <dgm:presLayoutVars>
          <dgm:bulletEnabled val="1"/>
        </dgm:presLayoutVars>
      </dgm:prSet>
      <dgm:spPr/>
    </dgm:pt>
    <dgm:pt modelId="{3C3FA10C-6AEB-443A-AA8B-E5A125E1FD2F}" type="pres">
      <dgm:prSet presAssocID="{2F3A0934-590A-42F0-9CFE-92EB8E4415D2}" presName="sibTrans" presStyleLbl="sibTrans2D1" presStyleIdx="1" presStyleCnt="4"/>
      <dgm:spPr/>
    </dgm:pt>
    <dgm:pt modelId="{926FF1B1-F29E-49D6-9D48-87A063336347}" type="pres">
      <dgm:prSet presAssocID="{2F3A0934-590A-42F0-9CFE-92EB8E4415D2}" presName="connectorText" presStyleLbl="sibTrans2D1" presStyleIdx="1" presStyleCnt="4"/>
      <dgm:spPr/>
    </dgm:pt>
    <dgm:pt modelId="{4269F269-E946-47D8-98F4-90D5F3A2AB27}" type="pres">
      <dgm:prSet presAssocID="{2B6EF657-22F5-4E3B-9762-03E925F5CB1D}" presName="node" presStyleLbl="node1" presStyleIdx="2" presStyleCnt="5">
        <dgm:presLayoutVars>
          <dgm:bulletEnabled val="1"/>
        </dgm:presLayoutVars>
      </dgm:prSet>
      <dgm:spPr/>
    </dgm:pt>
    <dgm:pt modelId="{5BC1FD9D-65E9-440E-ACBF-07593271F1B9}" type="pres">
      <dgm:prSet presAssocID="{6B728651-79E1-40DE-9AA0-A4BF70A52FED}" presName="sibTrans" presStyleLbl="sibTrans2D1" presStyleIdx="2" presStyleCnt="4"/>
      <dgm:spPr/>
    </dgm:pt>
    <dgm:pt modelId="{FFFB29A6-D9DC-4373-88B5-AD2E3EEF7ADE}" type="pres">
      <dgm:prSet presAssocID="{6B728651-79E1-40DE-9AA0-A4BF70A52FED}" presName="connectorText" presStyleLbl="sibTrans2D1" presStyleIdx="2" presStyleCnt="4"/>
      <dgm:spPr/>
    </dgm:pt>
    <dgm:pt modelId="{8B61FA21-A15B-4451-97A2-00FF1D199E6C}" type="pres">
      <dgm:prSet presAssocID="{39D73098-F854-426C-BB3A-09529144A52F}" presName="node" presStyleLbl="node1" presStyleIdx="3" presStyleCnt="5">
        <dgm:presLayoutVars>
          <dgm:bulletEnabled val="1"/>
        </dgm:presLayoutVars>
      </dgm:prSet>
      <dgm:spPr/>
    </dgm:pt>
    <dgm:pt modelId="{DD3C2F40-870A-4990-B99D-DC987F75B890}" type="pres">
      <dgm:prSet presAssocID="{B11C81F6-82AA-40A2-97D6-BDB448669145}" presName="sibTrans" presStyleLbl="sibTrans2D1" presStyleIdx="3" presStyleCnt="4"/>
      <dgm:spPr/>
    </dgm:pt>
    <dgm:pt modelId="{F9BEA7BD-B551-40FA-80E9-3BFB33464F87}" type="pres">
      <dgm:prSet presAssocID="{B11C81F6-82AA-40A2-97D6-BDB448669145}" presName="connectorText" presStyleLbl="sibTrans2D1" presStyleIdx="3" presStyleCnt="4"/>
      <dgm:spPr/>
    </dgm:pt>
    <dgm:pt modelId="{E736A245-0131-4813-AFB4-837C7DC824A0}" type="pres">
      <dgm:prSet presAssocID="{8F0D130C-1787-4BD1-8927-33B65F546A72}" presName="node" presStyleLbl="node1" presStyleIdx="4" presStyleCnt="5">
        <dgm:presLayoutVars>
          <dgm:bulletEnabled val="1"/>
        </dgm:presLayoutVars>
      </dgm:prSet>
      <dgm:spPr/>
    </dgm:pt>
  </dgm:ptLst>
  <dgm:cxnLst>
    <dgm:cxn modelId="{B6457802-9E5C-4401-B339-A24D99823CDE}" type="presOf" srcId="{B11C81F6-82AA-40A2-97D6-BDB448669145}" destId="{DD3C2F40-870A-4990-B99D-DC987F75B890}" srcOrd="0" destOrd="0" presId="urn:microsoft.com/office/officeart/2005/8/layout/process1"/>
    <dgm:cxn modelId="{1DB2A405-80E8-4952-AEDC-C3774CDEF466}" type="presOf" srcId="{71A3710B-4B7C-4A50-98E4-D8295ECAA33B}" destId="{FFB61A1C-4489-43AA-96E6-2C54B624F0DD}" srcOrd="0" destOrd="0" presId="urn:microsoft.com/office/officeart/2005/8/layout/process1"/>
    <dgm:cxn modelId="{0A1DB70F-6E4B-4C41-8F9A-E67B5C1E36C8}" srcId="{71A3710B-4B7C-4A50-98E4-D8295ECAA33B}" destId="{D3D9DB30-3C9E-49BC-9D95-ED9A48CBC8B6}" srcOrd="0" destOrd="0" parTransId="{5C3949C3-83B1-4658-8126-F816892E1F82}" sibTransId="{90E06EA5-3C7C-432E-97C7-563EA9C5753A}"/>
    <dgm:cxn modelId="{130B2F1A-8072-4E9B-8849-D7BB8E352AD5}" type="presOf" srcId="{2F3A0934-590A-42F0-9CFE-92EB8E4415D2}" destId="{3C3FA10C-6AEB-443A-AA8B-E5A125E1FD2F}" srcOrd="0" destOrd="0" presId="urn:microsoft.com/office/officeart/2005/8/layout/process1"/>
    <dgm:cxn modelId="{5D1BEA26-B75F-42F8-96FE-569139B8C062}" type="presOf" srcId="{9DC161D3-C8F4-4B64-9173-29F5A626477B}" destId="{83FF0C0C-776C-4BCD-9BFB-B1C698A6B424}" srcOrd="0" destOrd="0" presId="urn:microsoft.com/office/officeart/2005/8/layout/process1"/>
    <dgm:cxn modelId="{416E622B-BB8E-4554-84D6-01DEA5CFA77C}" type="presOf" srcId="{90E06EA5-3C7C-432E-97C7-563EA9C5753A}" destId="{D5C83225-F6E3-471A-8365-FFB6D76F7404}" srcOrd="1" destOrd="0" presId="urn:microsoft.com/office/officeart/2005/8/layout/process1"/>
    <dgm:cxn modelId="{DB86D839-F8DB-46C6-862B-85E8CDCB4DD8}" srcId="{71A3710B-4B7C-4A50-98E4-D8295ECAA33B}" destId="{2B6EF657-22F5-4E3B-9762-03E925F5CB1D}" srcOrd="2" destOrd="0" parTransId="{9F0CF51B-1A70-47E9-AF05-BC69F56138F3}" sibTransId="{6B728651-79E1-40DE-9AA0-A4BF70A52FED}"/>
    <dgm:cxn modelId="{77BEC045-16F7-4FC2-9D55-4C17052B8D62}" type="presOf" srcId="{90E06EA5-3C7C-432E-97C7-563EA9C5753A}" destId="{84AD704F-2870-4014-8099-EA4CBD207B50}" srcOrd="0" destOrd="0" presId="urn:microsoft.com/office/officeart/2005/8/layout/process1"/>
    <dgm:cxn modelId="{EB04094A-CDC8-4D16-9FB9-8C3288CDDD65}" type="presOf" srcId="{2F3A0934-590A-42F0-9CFE-92EB8E4415D2}" destId="{926FF1B1-F29E-49D6-9D48-87A063336347}" srcOrd="1" destOrd="0" presId="urn:microsoft.com/office/officeart/2005/8/layout/process1"/>
    <dgm:cxn modelId="{40CE5A6A-11C7-4963-A92D-233F34FF76BB}" type="presOf" srcId="{B11C81F6-82AA-40A2-97D6-BDB448669145}" destId="{F9BEA7BD-B551-40FA-80E9-3BFB33464F87}" srcOrd="1" destOrd="0" presId="urn:microsoft.com/office/officeart/2005/8/layout/process1"/>
    <dgm:cxn modelId="{3076904F-C3DF-40BE-BBDB-DC2C8D990465}" srcId="{71A3710B-4B7C-4A50-98E4-D8295ECAA33B}" destId="{8F0D130C-1787-4BD1-8927-33B65F546A72}" srcOrd="4" destOrd="0" parTransId="{DE69BD93-1C93-4D3E-BF86-FEBA2C9FAF3C}" sibTransId="{9086FAFA-D6D1-4103-9FA1-430C3A377670}"/>
    <dgm:cxn modelId="{33600A73-3894-4600-BBB4-E40D2E89F334}" srcId="{71A3710B-4B7C-4A50-98E4-D8295ECAA33B}" destId="{9DC161D3-C8F4-4B64-9173-29F5A626477B}" srcOrd="1" destOrd="0" parTransId="{BC4F4ED3-E707-495E-8956-6FC69D561A56}" sibTransId="{2F3A0934-590A-42F0-9CFE-92EB8E4415D2}"/>
    <dgm:cxn modelId="{F1625E97-5312-459C-884F-9DA68E43ED7A}" type="presOf" srcId="{39D73098-F854-426C-BB3A-09529144A52F}" destId="{8B61FA21-A15B-4451-97A2-00FF1D199E6C}" srcOrd="0" destOrd="0" presId="urn:microsoft.com/office/officeart/2005/8/layout/process1"/>
    <dgm:cxn modelId="{AEF08A98-0C72-4189-A048-DB8ABE9159F7}" type="presOf" srcId="{D3D9DB30-3C9E-49BC-9D95-ED9A48CBC8B6}" destId="{56E3BB9A-AA93-43A7-9866-CA2AF9A6BFC9}" srcOrd="0" destOrd="0" presId="urn:microsoft.com/office/officeart/2005/8/layout/process1"/>
    <dgm:cxn modelId="{0F287CAB-B8D7-4BE2-BDE7-13A4E811D39D}" type="presOf" srcId="{6B728651-79E1-40DE-9AA0-A4BF70A52FED}" destId="{FFFB29A6-D9DC-4373-88B5-AD2E3EEF7ADE}" srcOrd="1" destOrd="0" presId="urn:microsoft.com/office/officeart/2005/8/layout/process1"/>
    <dgm:cxn modelId="{3BF0B6DD-CA84-4B34-A85F-D1453AB98DFA}" type="presOf" srcId="{2B6EF657-22F5-4E3B-9762-03E925F5CB1D}" destId="{4269F269-E946-47D8-98F4-90D5F3A2AB27}" srcOrd="0" destOrd="0" presId="urn:microsoft.com/office/officeart/2005/8/layout/process1"/>
    <dgm:cxn modelId="{03E0EDDE-3D14-48C7-8ABD-96CC50F23851}" srcId="{71A3710B-4B7C-4A50-98E4-D8295ECAA33B}" destId="{39D73098-F854-426C-BB3A-09529144A52F}" srcOrd="3" destOrd="0" parTransId="{35ADAB2A-1456-4A81-959F-535EBCDC35B1}" sibTransId="{B11C81F6-82AA-40A2-97D6-BDB448669145}"/>
    <dgm:cxn modelId="{28BBB2E2-396D-4A12-AF98-95B4C7C02EDC}" type="presOf" srcId="{8F0D130C-1787-4BD1-8927-33B65F546A72}" destId="{E736A245-0131-4813-AFB4-837C7DC824A0}" srcOrd="0" destOrd="0" presId="urn:microsoft.com/office/officeart/2005/8/layout/process1"/>
    <dgm:cxn modelId="{E80E94E9-A134-4D92-9F5F-66B772FB99B9}" type="presOf" srcId="{6B728651-79E1-40DE-9AA0-A4BF70A52FED}" destId="{5BC1FD9D-65E9-440E-ACBF-07593271F1B9}" srcOrd="0" destOrd="0" presId="urn:microsoft.com/office/officeart/2005/8/layout/process1"/>
    <dgm:cxn modelId="{6C7690D8-D5B8-4B80-B9AD-38F76EBFF5E4}" type="presParOf" srcId="{FFB61A1C-4489-43AA-96E6-2C54B624F0DD}" destId="{56E3BB9A-AA93-43A7-9866-CA2AF9A6BFC9}" srcOrd="0" destOrd="0" presId="urn:microsoft.com/office/officeart/2005/8/layout/process1"/>
    <dgm:cxn modelId="{B0111178-21F0-466E-BB34-1506578EC2AB}" type="presParOf" srcId="{FFB61A1C-4489-43AA-96E6-2C54B624F0DD}" destId="{84AD704F-2870-4014-8099-EA4CBD207B50}" srcOrd="1" destOrd="0" presId="urn:microsoft.com/office/officeart/2005/8/layout/process1"/>
    <dgm:cxn modelId="{E18431C2-54FA-45F1-89C1-8B77A9D404A3}" type="presParOf" srcId="{84AD704F-2870-4014-8099-EA4CBD207B50}" destId="{D5C83225-F6E3-471A-8365-FFB6D76F7404}" srcOrd="0" destOrd="0" presId="urn:microsoft.com/office/officeart/2005/8/layout/process1"/>
    <dgm:cxn modelId="{6648D8BB-DABA-498A-8312-1594A4BD3D81}" type="presParOf" srcId="{FFB61A1C-4489-43AA-96E6-2C54B624F0DD}" destId="{83FF0C0C-776C-4BCD-9BFB-B1C698A6B424}" srcOrd="2" destOrd="0" presId="urn:microsoft.com/office/officeart/2005/8/layout/process1"/>
    <dgm:cxn modelId="{1AD547CC-1F2B-4D1D-AFFF-A5C9EEED710F}" type="presParOf" srcId="{FFB61A1C-4489-43AA-96E6-2C54B624F0DD}" destId="{3C3FA10C-6AEB-443A-AA8B-E5A125E1FD2F}" srcOrd="3" destOrd="0" presId="urn:microsoft.com/office/officeart/2005/8/layout/process1"/>
    <dgm:cxn modelId="{5D3177C0-4E0A-4EB2-AA61-47B9FCA05E07}" type="presParOf" srcId="{3C3FA10C-6AEB-443A-AA8B-E5A125E1FD2F}" destId="{926FF1B1-F29E-49D6-9D48-87A063336347}" srcOrd="0" destOrd="0" presId="urn:microsoft.com/office/officeart/2005/8/layout/process1"/>
    <dgm:cxn modelId="{C3B2CED6-AFD0-404C-9A68-68D07455919D}" type="presParOf" srcId="{FFB61A1C-4489-43AA-96E6-2C54B624F0DD}" destId="{4269F269-E946-47D8-98F4-90D5F3A2AB27}" srcOrd="4" destOrd="0" presId="urn:microsoft.com/office/officeart/2005/8/layout/process1"/>
    <dgm:cxn modelId="{9723088C-E7DA-4477-AB15-58477CC9D063}" type="presParOf" srcId="{FFB61A1C-4489-43AA-96E6-2C54B624F0DD}" destId="{5BC1FD9D-65E9-440E-ACBF-07593271F1B9}" srcOrd="5" destOrd="0" presId="urn:microsoft.com/office/officeart/2005/8/layout/process1"/>
    <dgm:cxn modelId="{1D1FF7EB-FD0C-4ED6-8E97-92C508D6C6E8}" type="presParOf" srcId="{5BC1FD9D-65E9-440E-ACBF-07593271F1B9}" destId="{FFFB29A6-D9DC-4373-88B5-AD2E3EEF7ADE}" srcOrd="0" destOrd="0" presId="urn:microsoft.com/office/officeart/2005/8/layout/process1"/>
    <dgm:cxn modelId="{A5A7C52C-D57D-4352-8141-7305164418EA}" type="presParOf" srcId="{FFB61A1C-4489-43AA-96E6-2C54B624F0DD}" destId="{8B61FA21-A15B-4451-97A2-00FF1D199E6C}" srcOrd="6" destOrd="0" presId="urn:microsoft.com/office/officeart/2005/8/layout/process1"/>
    <dgm:cxn modelId="{33489789-5C77-454A-9B42-D74E80DDEEDD}" type="presParOf" srcId="{FFB61A1C-4489-43AA-96E6-2C54B624F0DD}" destId="{DD3C2F40-870A-4990-B99D-DC987F75B890}" srcOrd="7" destOrd="0" presId="urn:microsoft.com/office/officeart/2005/8/layout/process1"/>
    <dgm:cxn modelId="{A9BB83B9-B188-456C-95BF-489BAFC71EA3}" type="presParOf" srcId="{DD3C2F40-870A-4990-B99D-DC987F75B890}" destId="{F9BEA7BD-B551-40FA-80E9-3BFB33464F87}" srcOrd="0" destOrd="0" presId="urn:microsoft.com/office/officeart/2005/8/layout/process1"/>
    <dgm:cxn modelId="{6E36D320-641F-4A92-9F47-28F9171A89CC}" type="presParOf" srcId="{FFB61A1C-4489-43AA-96E6-2C54B624F0DD}" destId="{E736A245-0131-4813-AFB4-837C7DC824A0}"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3BB9A-AA93-43A7-9866-CA2AF9A6BFC9}">
      <dsp:nvSpPr>
        <dsp:cNvPr id="0" name=""/>
        <dsp:cNvSpPr/>
      </dsp:nvSpPr>
      <dsp:spPr>
        <a:xfrm>
          <a:off x="2678"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17272" y="255312"/>
        <a:ext cx="801272" cy="469088"/>
      </dsp:txXfrm>
    </dsp:sp>
    <dsp:sp modelId="{84AD704F-2870-4014-8099-EA4CBD207B50}">
      <dsp:nvSpPr>
        <dsp:cNvPr id="0" name=""/>
        <dsp:cNvSpPr/>
      </dsp:nvSpPr>
      <dsp:spPr>
        <a:xfrm>
          <a:off x="916185"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428070"/>
        <a:ext cx="123240" cy="123572"/>
      </dsp:txXfrm>
    </dsp:sp>
    <dsp:sp modelId="{83FF0C0C-776C-4BCD-9BFB-B1C698A6B424}">
      <dsp:nvSpPr>
        <dsp:cNvPr id="0" name=""/>
        <dsp:cNvSpPr/>
      </dsp:nvSpPr>
      <dsp:spPr>
        <a:xfrm>
          <a:off x="116532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Process1 state</a:t>
          </a:r>
        </a:p>
      </dsp:txBody>
      <dsp:txXfrm>
        <a:off x="1179918" y="255312"/>
        <a:ext cx="801272" cy="469088"/>
      </dsp:txXfrm>
    </dsp:sp>
    <dsp:sp modelId="{3C3FA10C-6AEB-443A-AA8B-E5A125E1FD2F}">
      <dsp:nvSpPr>
        <dsp:cNvPr id="0" name=""/>
        <dsp:cNvSpPr/>
      </dsp:nvSpPr>
      <dsp:spPr>
        <a:xfrm>
          <a:off x="207883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428070"/>
        <a:ext cx="123240" cy="123572"/>
      </dsp:txXfrm>
    </dsp:sp>
    <dsp:sp modelId="{4269F269-E946-47D8-98F4-90D5F3A2AB27}">
      <dsp:nvSpPr>
        <dsp:cNvPr id="0" name=""/>
        <dsp:cNvSpPr/>
      </dsp:nvSpPr>
      <dsp:spPr>
        <a:xfrm>
          <a:off x="2327969"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2342563" y="255312"/>
        <a:ext cx="801272" cy="469088"/>
      </dsp:txXfrm>
    </dsp:sp>
    <dsp:sp modelId="{5BC1FD9D-65E9-440E-ACBF-07593271F1B9}">
      <dsp:nvSpPr>
        <dsp:cNvPr id="0" name=""/>
        <dsp:cNvSpPr/>
      </dsp:nvSpPr>
      <dsp:spPr>
        <a:xfrm>
          <a:off x="3241476"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428070"/>
        <a:ext cx="123240" cy="123572"/>
      </dsp:txXfrm>
    </dsp:sp>
    <dsp:sp modelId="{8B61FA21-A15B-4451-97A2-00FF1D199E6C}">
      <dsp:nvSpPr>
        <dsp:cNvPr id="0" name=""/>
        <dsp:cNvSpPr/>
      </dsp:nvSpPr>
      <dsp:spPr>
        <a:xfrm>
          <a:off x="349061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Process2 state</a:t>
          </a:r>
        </a:p>
      </dsp:txBody>
      <dsp:txXfrm>
        <a:off x="3505208" y="255312"/>
        <a:ext cx="801272" cy="469088"/>
      </dsp:txXfrm>
    </dsp:sp>
    <dsp:sp modelId="{DD3C2F40-870A-4990-B99D-DC987F75B890}">
      <dsp:nvSpPr>
        <dsp:cNvPr id="0" name=""/>
        <dsp:cNvSpPr/>
      </dsp:nvSpPr>
      <dsp:spPr>
        <a:xfrm>
          <a:off x="440412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428070"/>
        <a:ext cx="123240" cy="123572"/>
      </dsp:txXfrm>
    </dsp:sp>
    <dsp:sp modelId="{E736A245-0131-4813-AFB4-837C7DC824A0}">
      <dsp:nvSpPr>
        <dsp:cNvPr id="0" name=""/>
        <dsp:cNvSpPr/>
      </dsp:nvSpPr>
      <dsp:spPr>
        <a:xfrm>
          <a:off x="4653260"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Download</a:t>
          </a:r>
        </a:p>
      </dsp:txBody>
      <dsp:txXfrm>
        <a:off x="4667854" y="255312"/>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47</cp:revision>
  <dcterms:created xsi:type="dcterms:W3CDTF">2021-12-15T07:05:00Z</dcterms:created>
  <dcterms:modified xsi:type="dcterms:W3CDTF">2021-12-16T07:09:00Z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