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5D17A" w14:textId="77777777" w:rsidR="00172F53" w:rsidRDefault="00172F53">
      <w:pPr>
        <w:spacing w:after="0"/>
        <w:ind w:left="-1656" w:right="34" w:firstLine="0"/>
      </w:pPr>
    </w:p>
    <w:tbl>
      <w:tblPr>
        <w:tblStyle w:val="TableGrid"/>
        <w:tblW w:w="8659" w:type="dxa"/>
        <w:tblInd w:w="-29" w:type="dxa"/>
        <w:tblCellMar>
          <w:top w:w="9" w:type="dxa"/>
          <w:left w:w="29" w:type="dxa"/>
          <w:bottom w:w="0" w:type="dxa"/>
          <w:right w:w="115" w:type="dxa"/>
        </w:tblCellMar>
        <w:tblLook w:val="04A0" w:firstRow="1" w:lastRow="0" w:firstColumn="1" w:lastColumn="0" w:noHBand="0" w:noVBand="1"/>
      </w:tblPr>
      <w:tblGrid>
        <w:gridCol w:w="8659"/>
      </w:tblGrid>
      <w:tr w:rsidR="00172F53" w14:paraId="67C5DE49" w14:textId="77777777">
        <w:trPr>
          <w:trHeight w:val="12823"/>
        </w:trPr>
        <w:tc>
          <w:tcPr>
            <w:tcW w:w="8659" w:type="dxa"/>
            <w:tcBorders>
              <w:top w:val="nil"/>
              <w:left w:val="nil"/>
              <w:bottom w:val="nil"/>
              <w:right w:val="nil"/>
            </w:tcBorders>
            <w:shd w:val="clear" w:color="auto" w:fill="F8F9FA"/>
          </w:tcPr>
          <w:p w14:paraId="6AE22F87" w14:textId="77777777" w:rsidR="00172F53" w:rsidRDefault="00571F48">
            <w:pPr>
              <w:spacing w:after="235"/>
              <w:ind w:left="65" w:firstLine="0"/>
              <w:jc w:val="center"/>
            </w:pPr>
            <w:r>
              <w:rPr>
                <w:rFonts w:ascii="Arial" w:eastAsia="Arial" w:hAnsi="Arial" w:cs="Arial"/>
                <w:b/>
                <w:color w:val="565656"/>
                <w:sz w:val="23"/>
              </w:rPr>
              <w:lastRenderedPageBreak/>
              <w:t xml:space="preserve"> </w:t>
            </w:r>
          </w:p>
          <w:p w14:paraId="024631B4" w14:textId="77777777" w:rsidR="00172F53" w:rsidRDefault="00571F48">
            <w:pPr>
              <w:spacing w:after="252"/>
              <w:ind w:left="0" w:firstLine="0"/>
              <w:jc w:val="center"/>
            </w:pPr>
            <w:r>
              <w:t xml:space="preserve">PROGRAMACION PARA CIENCIA DE DATOS </w:t>
            </w:r>
          </w:p>
          <w:p w14:paraId="59ED69FB" w14:textId="77777777" w:rsidR="00172F53" w:rsidRDefault="00571F48">
            <w:pPr>
              <w:spacing w:after="249"/>
              <w:ind w:left="49" w:firstLine="0"/>
              <w:jc w:val="center"/>
            </w:pPr>
            <w:r>
              <w:t xml:space="preserve"> </w:t>
            </w:r>
          </w:p>
          <w:p w14:paraId="0407A6BE" w14:textId="77777777" w:rsidR="00172F53" w:rsidRDefault="00571F48">
            <w:pPr>
              <w:spacing w:after="249"/>
              <w:ind w:left="49" w:firstLine="0"/>
              <w:jc w:val="center"/>
            </w:pPr>
            <w:r>
              <w:t xml:space="preserve"> </w:t>
            </w:r>
          </w:p>
          <w:p w14:paraId="3494885D" w14:textId="77777777" w:rsidR="00172F53" w:rsidRDefault="00571F48">
            <w:pPr>
              <w:spacing w:after="249"/>
              <w:ind w:left="49" w:firstLine="0"/>
              <w:jc w:val="center"/>
            </w:pPr>
            <w:r>
              <w:t xml:space="preserve"> </w:t>
            </w:r>
          </w:p>
          <w:p w14:paraId="41401A3F" w14:textId="77777777" w:rsidR="00172F53" w:rsidRDefault="00571F48">
            <w:pPr>
              <w:spacing w:after="252"/>
              <w:ind w:left="49" w:firstLine="0"/>
              <w:jc w:val="center"/>
            </w:pPr>
            <w:r>
              <w:t xml:space="preserve"> </w:t>
            </w:r>
          </w:p>
          <w:p w14:paraId="533BC125" w14:textId="77777777" w:rsidR="00172F53" w:rsidRDefault="00571F48">
            <w:pPr>
              <w:spacing w:after="249"/>
              <w:ind w:left="49" w:firstLine="0"/>
              <w:jc w:val="center"/>
            </w:pPr>
            <w:r>
              <w:t xml:space="preserve"> </w:t>
            </w:r>
          </w:p>
          <w:p w14:paraId="366D959D" w14:textId="77777777" w:rsidR="00172F53" w:rsidRDefault="00571F48">
            <w:pPr>
              <w:spacing w:after="252"/>
              <w:ind w:left="1" w:firstLine="0"/>
              <w:jc w:val="center"/>
            </w:pPr>
            <w:r>
              <w:t xml:space="preserve">UNIDAD 4 16 MARZO 2025 </w:t>
            </w:r>
          </w:p>
          <w:p w14:paraId="25117477" w14:textId="77777777" w:rsidR="00172F53" w:rsidRDefault="00571F48">
            <w:pPr>
              <w:spacing w:after="252"/>
              <w:ind w:left="0" w:firstLine="0"/>
              <w:jc w:val="center"/>
            </w:pPr>
            <w:r>
              <w:t xml:space="preserve">PRESENTADO A: SEBASTIAN RODRIGUEZ </w:t>
            </w:r>
          </w:p>
          <w:p w14:paraId="29ADB733" w14:textId="77777777" w:rsidR="00172F53" w:rsidRDefault="00571F48">
            <w:pPr>
              <w:spacing w:after="249"/>
              <w:ind w:left="49" w:firstLine="0"/>
              <w:jc w:val="center"/>
            </w:pPr>
            <w:r>
              <w:t xml:space="preserve"> </w:t>
            </w:r>
          </w:p>
          <w:p w14:paraId="0859DB53" w14:textId="77777777" w:rsidR="00172F53" w:rsidRDefault="00571F48">
            <w:pPr>
              <w:spacing w:after="252"/>
              <w:ind w:left="49" w:firstLine="0"/>
              <w:jc w:val="center"/>
            </w:pPr>
            <w:r>
              <w:t xml:space="preserve"> </w:t>
            </w:r>
          </w:p>
          <w:p w14:paraId="7A3FB0AD" w14:textId="77777777" w:rsidR="00172F53" w:rsidRDefault="00571F48">
            <w:pPr>
              <w:spacing w:after="249"/>
              <w:ind w:left="49" w:firstLine="0"/>
              <w:jc w:val="center"/>
            </w:pPr>
            <w:r>
              <w:t xml:space="preserve"> </w:t>
            </w:r>
          </w:p>
          <w:p w14:paraId="7869DF85" w14:textId="77777777" w:rsidR="00172F53" w:rsidRDefault="00571F48">
            <w:pPr>
              <w:spacing w:after="252"/>
              <w:ind w:left="4" w:firstLine="0"/>
              <w:jc w:val="center"/>
            </w:pPr>
            <w:r>
              <w:t xml:space="preserve">FUNDACIÓN UNIVERSITARÍA COMPENSAR </w:t>
            </w:r>
          </w:p>
          <w:p w14:paraId="10B0E921" w14:textId="77777777" w:rsidR="00172F53" w:rsidRDefault="00571F48">
            <w:pPr>
              <w:spacing w:after="249"/>
              <w:ind w:left="49" w:firstLine="0"/>
              <w:jc w:val="center"/>
            </w:pPr>
            <w:r>
              <w:t xml:space="preserve"> </w:t>
            </w:r>
          </w:p>
          <w:p w14:paraId="6DEC5B8C" w14:textId="77777777" w:rsidR="00172F53" w:rsidRDefault="00571F48">
            <w:pPr>
              <w:spacing w:after="249"/>
              <w:ind w:left="49" w:firstLine="0"/>
              <w:jc w:val="center"/>
            </w:pPr>
            <w:r>
              <w:t xml:space="preserve"> </w:t>
            </w:r>
          </w:p>
          <w:p w14:paraId="1F80EB6B" w14:textId="77777777" w:rsidR="00172F53" w:rsidRDefault="00571F48">
            <w:pPr>
              <w:spacing w:after="252"/>
              <w:ind w:left="0" w:right="1" w:firstLine="0"/>
              <w:jc w:val="center"/>
            </w:pPr>
            <w:r>
              <w:t xml:space="preserve">PRESENTADO POR: JUAN DAVID PEPICANO C </w:t>
            </w:r>
          </w:p>
          <w:p w14:paraId="2FD42E88" w14:textId="77777777" w:rsidR="00172F53" w:rsidRDefault="00571F48">
            <w:pPr>
              <w:spacing w:after="249"/>
              <w:ind w:left="49" w:firstLine="0"/>
              <w:jc w:val="center"/>
            </w:pPr>
            <w:r>
              <w:t xml:space="preserve"> </w:t>
            </w:r>
          </w:p>
          <w:p w14:paraId="7A09D5E5" w14:textId="77777777" w:rsidR="00172F53" w:rsidRDefault="00571F48">
            <w:pPr>
              <w:spacing w:after="252"/>
              <w:ind w:left="49" w:firstLine="0"/>
              <w:jc w:val="center"/>
            </w:pPr>
            <w:r>
              <w:t xml:space="preserve"> </w:t>
            </w:r>
          </w:p>
          <w:p w14:paraId="665F9EC3" w14:textId="77777777" w:rsidR="00172F53" w:rsidRDefault="00571F48">
            <w:pPr>
              <w:spacing w:after="249"/>
              <w:ind w:left="49" w:firstLine="0"/>
              <w:jc w:val="center"/>
            </w:pPr>
            <w:r>
              <w:t xml:space="preserve"> </w:t>
            </w:r>
          </w:p>
          <w:p w14:paraId="7D5A8051" w14:textId="77777777" w:rsidR="00172F53" w:rsidRDefault="00571F48">
            <w:pPr>
              <w:spacing w:after="252"/>
              <w:ind w:left="49" w:firstLine="0"/>
              <w:jc w:val="center"/>
            </w:pPr>
            <w:r>
              <w:t xml:space="preserve"> </w:t>
            </w:r>
          </w:p>
          <w:p w14:paraId="13F9AFB2" w14:textId="77777777" w:rsidR="00172F53" w:rsidRDefault="00571F48">
            <w:pPr>
              <w:spacing w:after="249"/>
              <w:ind w:left="49" w:firstLine="0"/>
              <w:jc w:val="center"/>
            </w:pPr>
            <w:r>
              <w:t xml:space="preserve"> </w:t>
            </w:r>
          </w:p>
          <w:p w14:paraId="6CD5F456" w14:textId="77777777" w:rsidR="00172F53" w:rsidRDefault="00571F48">
            <w:pPr>
              <w:spacing w:after="252"/>
              <w:ind w:left="3" w:firstLine="0"/>
              <w:jc w:val="center"/>
            </w:pPr>
            <w:r>
              <w:t xml:space="preserve">CIENCIA DE DATOS </w:t>
            </w:r>
          </w:p>
          <w:p w14:paraId="670B7BAE" w14:textId="77777777" w:rsidR="00172F53" w:rsidRDefault="00571F48">
            <w:pPr>
              <w:spacing w:after="293"/>
              <w:ind w:left="2" w:firstLine="0"/>
              <w:jc w:val="center"/>
            </w:pPr>
            <w:r>
              <w:t xml:space="preserve">BOGOTÁ, D.C </w:t>
            </w:r>
          </w:p>
          <w:p w14:paraId="3E94A68A" w14:textId="77777777" w:rsidR="00172F53" w:rsidRDefault="00571F48">
            <w:pPr>
              <w:spacing w:after="0"/>
              <w:ind w:left="3" w:firstLine="0"/>
              <w:jc w:val="center"/>
            </w:pPr>
            <w:r>
              <w:t>2025</w:t>
            </w:r>
            <w:r>
              <w:rPr>
                <w:rFonts w:ascii="Arial" w:eastAsia="Arial" w:hAnsi="Arial" w:cs="Arial"/>
                <w:b/>
                <w:color w:val="565656"/>
                <w:sz w:val="23"/>
              </w:rPr>
              <w:t xml:space="preserve"> </w:t>
            </w:r>
          </w:p>
        </w:tc>
      </w:tr>
      <w:tr w:rsidR="00172F53" w14:paraId="31714C3E" w14:textId="77777777">
        <w:trPr>
          <w:trHeight w:val="269"/>
        </w:trPr>
        <w:tc>
          <w:tcPr>
            <w:tcW w:w="8659" w:type="dxa"/>
            <w:tcBorders>
              <w:top w:val="nil"/>
              <w:left w:val="nil"/>
              <w:bottom w:val="nil"/>
              <w:right w:val="nil"/>
            </w:tcBorders>
            <w:shd w:val="clear" w:color="auto" w:fill="F8F9FA"/>
          </w:tcPr>
          <w:p w14:paraId="2CED94C6" w14:textId="77777777" w:rsidR="00172F53" w:rsidRDefault="00571F48">
            <w:pPr>
              <w:spacing w:after="0"/>
              <w:ind w:left="0" w:firstLine="0"/>
            </w:pPr>
            <w:r>
              <w:rPr>
                <w:rFonts w:ascii="Arial" w:eastAsia="Arial" w:hAnsi="Arial" w:cs="Arial"/>
                <w:b/>
                <w:color w:val="565656"/>
                <w:sz w:val="23"/>
              </w:rPr>
              <w:lastRenderedPageBreak/>
              <w:t xml:space="preserve"> </w:t>
            </w:r>
          </w:p>
        </w:tc>
      </w:tr>
    </w:tbl>
    <w:p w14:paraId="6286B7F8" w14:textId="77777777" w:rsidR="00172F53" w:rsidRDefault="00571F48">
      <w:pPr>
        <w:ind w:left="-3" w:right="19"/>
      </w:pPr>
      <w:r>
        <w:t xml:space="preserve">Contenidos temáticos: </w:t>
      </w:r>
    </w:p>
    <w:p w14:paraId="654C8FF1" w14:textId="77777777" w:rsidR="00172F53" w:rsidRDefault="00571F48">
      <w:pPr>
        <w:ind w:left="-3" w:right="19"/>
      </w:pPr>
      <w:r>
        <w:t xml:space="preserve">Contrastes de hipótesis en la toma de decisiones.  </w:t>
      </w:r>
    </w:p>
    <w:p w14:paraId="453AEB24" w14:textId="77777777" w:rsidR="00172F53" w:rsidRDefault="00571F48">
      <w:pPr>
        <w:spacing w:after="0" w:line="503" w:lineRule="auto"/>
        <w:ind w:left="-3" w:right="5347"/>
      </w:pPr>
      <w:r>
        <w:t xml:space="preserve">Estimación de parámetros.  Conjuntos confidenciales.    </w:t>
      </w:r>
    </w:p>
    <w:p w14:paraId="005B8EB6" w14:textId="77777777" w:rsidR="00172F53" w:rsidRDefault="00571F48">
      <w:pPr>
        <w:spacing w:after="266"/>
        <w:ind w:left="0" w:firstLine="0"/>
      </w:pPr>
      <w:r>
        <w:t xml:space="preserve"> </w:t>
      </w:r>
    </w:p>
    <w:p w14:paraId="537E8C4C" w14:textId="77777777" w:rsidR="00172F53" w:rsidRDefault="00571F48">
      <w:pPr>
        <w:ind w:left="-3" w:right="19"/>
      </w:pPr>
      <w:r>
        <w:t xml:space="preserve">    Prueba de Hipótesis </w:t>
      </w:r>
    </w:p>
    <w:p w14:paraId="38D91195" w14:textId="77777777" w:rsidR="00172F53" w:rsidRDefault="00571F48">
      <w:pPr>
        <w:spacing w:after="266"/>
        <w:ind w:left="0" w:firstLine="0"/>
      </w:pPr>
      <w:r>
        <w:t xml:space="preserve"> </w:t>
      </w:r>
    </w:p>
    <w:p w14:paraId="7A845E69" w14:textId="6F672C3C" w:rsidR="00172F53" w:rsidRDefault="00444B5F">
      <w:pPr>
        <w:spacing w:after="151" w:line="360" w:lineRule="auto"/>
        <w:ind w:left="-3" w:right="19"/>
      </w:pPr>
      <w:r>
        <w:t>E</w:t>
      </w:r>
      <w:r w:rsidR="00571F48">
        <w:t xml:space="preserve">ste informe presenta un análisis estadístico sobre el precio de apartamentos en Medellín, abordando: </w:t>
      </w:r>
    </w:p>
    <w:p w14:paraId="4326E7D1" w14:textId="77777777" w:rsidR="00172F53" w:rsidRDefault="00571F48">
      <w:pPr>
        <w:spacing w:after="266"/>
        <w:ind w:left="0" w:firstLine="0"/>
      </w:pPr>
      <w:r>
        <w:t xml:space="preserve"> </w:t>
      </w:r>
    </w:p>
    <w:p w14:paraId="46981890" w14:textId="77777777" w:rsidR="00172F53" w:rsidRDefault="00571F48">
      <w:pPr>
        <w:numPr>
          <w:ilvl w:val="0"/>
          <w:numId w:val="1"/>
        </w:numPr>
        <w:ind w:right="19" w:hanging="214"/>
      </w:pPr>
      <w:r>
        <w:t xml:space="preserve">Contraste de hipótesis sobre la relación entre el estrato y el precio. </w:t>
      </w:r>
    </w:p>
    <w:p w14:paraId="53F32BC5" w14:textId="77777777" w:rsidR="00172F53" w:rsidRDefault="00571F48">
      <w:pPr>
        <w:numPr>
          <w:ilvl w:val="0"/>
          <w:numId w:val="1"/>
        </w:numPr>
        <w:ind w:right="19" w:hanging="214"/>
      </w:pPr>
      <w:r>
        <w:t xml:space="preserve">Modelos de regresión lineal y logística para predecir el precio y el estrato de </w:t>
      </w:r>
      <w:r>
        <w:t xml:space="preserve">los apartamentos. </w:t>
      </w:r>
    </w:p>
    <w:p w14:paraId="32E30E24" w14:textId="77777777" w:rsidR="00172F53" w:rsidRDefault="00571F48">
      <w:pPr>
        <w:spacing w:after="261"/>
        <w:ind w:left="0" w:firstLine="0"/>
      </w:pPr>
      <w:r>
        <w:t xml:space="preserve"> </w:t>
      </w:r>
    </w:p>
    <w:p w14:paraId="4BA2524B" w14:textId="77777777" w:rsidR="00172F53" w:rsidRDefault="00571F48">
      <w:pPr>
        <w:ind w:left="-3" w:right="19"/>
      </w:pPr>
      <w:r>
        <w:t xml:space="preserve">  Pregunta:</w:t>
      </w:r>
      <w:proofErr w:type="gramStart"/>
      <w:r>
        <w:t xml:space="preserve">   ¿</w:t>
      </w:r>
      <w:proofErr w:type="gramEnd"/>
      <w:r>
        <w:t xml:space="preserve">Existe una diferencia significativa en el precio según el estrato socioeconómico? </w:t>
      </w:r>
    </w:p>
    <w:p w14:paraId="2D3BF192" w14:textId="77777777" w:rsidR="00172F53" w:rsidRDefault="00571F48">
      <w:pPr>
        <w:spacing w:after="306"/>
        <w:ind w:left="0" w:firstLine="0"/>
      </w:pPr>
      <w:r>
        <w:t xml:space="preserve"> </w:t>
      </w:r>
    </w:p>
    <w:p w14:paraId="6FAF3E36" w14:textId="77777777" w:rsidR="00172F53" w:rsidRDefault="00571F48">
      <w:pPr>
        <w:numPr>
          <w:ilvl w:val="0"/>
          <w:numId w:val="1"/>
        </w:numPr>
        <w:spacing w:after="306"/>
        <w:ind w:right="19" w:hanging="214"/>
      </w:pPr>
      <w:r>
        <w:t>H</w:t>
      </w:r>
      <w:r>
        <w:rPr>
          <w:rFonts w:ascii="Cambria Math" w:eastAsia="Cambria Math" w:hAnsi="Cambria Math" w:cs="Cambria Math"/>
        </w:rPr>
        <w:t>₀</w:t>
      </w:r>
      <w:r>
        <w:t xml:space="preserve">:   No hay diferencia en el precio medio entre los estratos. </w:t>
      </w:r>
    </w:p>
    <w:p w14:paraId="30F28518" w14:textId="77777777" w:rsidR="00172F53" w:rsidRDefault="00571F48">
      <w:pPr>
        <w:numPr>
          <w:ilvl w:val="0"/>
          <w:numId w:val="1"/>
        </w:numPr>
        <w:ind w:right="19" w:hanging="214"/>
      </w:pPr>
      <w:r>
        <w:t>H</w:t>
      </w:r>
      <w:r>
        <w:rPr>
          <w:rFonts w:ascii="Cambria Math" w:eastAsia="Cambria Math" w:hAnsi="Cambria Math" w:cs="Cambria Math"/>
        </w:rPr>
        <w:t>₁</w:t>
      </w:r>
      <w:r>
        <w:t xml:space="preserve">:   Hay una diferencia significativa en los precios entre estratos. </w:t>
      </w:r>
    </w:p>
    <w:p w14:paraId="62E8BDB6" w14:textId="77777777" w:rsidR="00172F53" w:rsidRDefault="00571F48">
      <w:pPr>
        <w:spacing w:after="154" w:line="360" w:lineRule="auto"/>
        <w:ind w:left="-3" w:right="19"/>
      </w:pPr>
      <w:r>
        <w:t xml:space="preserve">Estas hipótesis son mutuamente excluyentes (solo una puede ser verdadera) y colectivamente exhaustivas (cubren todas las posibles relaciones entre las variables). </w:t>
      </w:r>
    </w:p>
    <w:p w14:paraId="15C2E0B6" w14:textId="77777777" w:rsidR="00172F53" w:rsidRDefault="00571F48">
      <w:pPr>
        <w:ind w:left="0" w:firstLine="0"/>
      </w:pPr>
      <w:r>
        <w:t xml:space="preserve"> </w:t>
      </w:r>
    </w:p>
    <w:p w14:paraId="703367AD" w14:textId="77777777" w:rsidR="00172F53" w:rsidRDefault="00571F48">
      <w:pPr>
        <w:spacing w:after="266"/>
        <w:ind w:left="0" w:firstLine="0"/>
      </w:pPr>
      <w:r>
        <w:t xml:space="preserve">        </w:t>
      </w:r>
    </w:p>
    <w:p w14:paraId="7F1D5593" w14:textId="77777777" w:rsidR="00172F53" w:rsidRDefault="00571F48">
      <w:pPr>
        <w:ind w:left="0" w:firstLine="0"/>
      </w:pPr>
      <w:r>
        <w:t xml:space="preserve"> </w:t>
      </w:r>
    </w:p>
    <w:p w14:paraId="2368E0D0" w14:textId="77777777" w:rsidR="00172F53" w:rsidRDefault="00571F48">
      <w:pPr>
        <w:spacing w:after="0"/>
        <w:ind w:left="0" w:firstLine="0"/>
      </w:pPr>
      <w:r>
        <w:t xml:space="preserve"> </w:t>
      </w:r>
    </w:p>
    <w:p w14:paraId="29B50C5B" w14:textId="77777777" w:rsidR="00444B5F" w:rsidRDefault="00444B5F">
      <w:pPr>
        <w:ind w:left="-3" w:right="19"/>
      </w:pPr>
    </w:p>
    <w:p w14:paraId="09856182" w14:textId="6418E278" w:rsidR="00172F53" w:rsidRDefault="00571F48">
      <w:pPr>
        <w:ind w:left="-3" w:right="19"/>
      </w:pPr>
      <w:r>
        <w:lastRenderedPageBreak/>
        <w:t xml:space="preserve">Elección de la Prueba Estadística   </w:t>
      </w:r>
    </w:p>
    <w:p w14:paraId="5CFA78D0" w14:textId="77777777" w:rsidR="00172F53" w:rsidRDefault="00571F48">
      <w:pPr>
        <w:ind w:left="2" w:firstLine="0"/>
      </w:pPr>
      <w:r>
        <w:t xml:space="preserve"> </w:t>
      </w:r>
    </w:p>
    <w:p w14:paraId="0FF9B36F" w14:textId="77777777" w:rsidR="00172F53" w:rsidRDefault="00571F48">
      <w:pPr>
        <w:spacing w:after="152" w:line="359" w:lineRule="auto"/>
        <w:ind w:left="-3" w:right="19"/>
      </w:pPr>
      <w:r>
        <w:t xml:space="preserve">Dado que queremos evaluar la relación entre una variable categórica (Estrato) y una variable continua (Precio), es apropiado utilizar una   prueba t de </w:t>
      </w:r>
      <w:proofErr w:type="spellStart"/>
      <w:r>
        <w:t>Student</w:t>
      </w:r>
      <w:proofErr w:type="spellEnd"/>
      <w:r>
        <w:t xml:space="preserve">   para comparar las medias de dos grupos, o una   ANOVA   si estamos comparando más de dos grupo</w:t>
      </w:r>
      <w:r>
        <w:t>s. Sin embargo, dado que el estrato tiene múltiples categorías</w:t>
      </w:r>
      <w:proofErr w:type="gramStart"/>
      <w:r>
        <w:t>, ,me</w:t>
      </w:r>
      <w:proofErr w:type="gramEnd"/>
      <w:r>
        <w:t xml:space="preserve"> decanto por </w:t>
      </w:r>
      <w:proofErr w:type="spellStart"/>
      <w:r>
        <w:t>por</w:t>
      </w:r>
      <w:proofErr w:type="spellEnd"/>
      <w:r>
        <w:t xml:space="preserve"> la prueba   ANOVA de un factor </w:t>
      </w:r>
    </w:p>
    <w:p w14:paraId="79656411" w14:textId="77777777" w:rsidR="00172F53" w:rsidRDefault="00571F48">
      <w:pPr>
        <w:spacing w:after="266"/>
        <w:ind w:left="2" w:firstLine="0"/>
      </w:pPr>
      <w:r>
        <w:t xml:space="preserve"> </w:t>
      </w:r>
    </w:p>
    <w:p w14:paraId="41BCC99A" w14:textId="77777777" w:rsidR="00172F53" w:rsidRDefault="00571F48">
      <w:pPr>
        <w:spacing w:after="266"/>
        <w:ind w:left="2" w:firstLine="0"/>
      </w:pPr>
      <w:r>
        <w:t xml:space="preserve"> </w:t>
      </w:r>
    </w:p>
    <w:p w14:paraId="028EE24E" w14:textId="77777777" w:rsidR="00172F53" w:rsidRDefault="00571F48">
      <w:pPr>
        <w:spacing w:after="219"/>
        <w:ind w:left="2" w:firstLine="0"/>
      </w:pPr>
      <w:r>
        <w:t xml:space="preserve"> </w:t>
      </w:r>
    </w:p>
    <w:p w14:paraId="3E8C7725" w14:textId="77777777" w:rsidR="00172F53" w:rsidRDefault="00571F48">
      <w:pPr>
        <w:spacing w:after="209"/>
        <w:ind w:left="-5" w:firstLine="0"/>
        <w:jc w:val="right"/>
      </w:pPr>
      <w:r>
        <w:rPr>
          <w:noProof/>
        </w:rPr>
        <w:drawing>
          <wp:inline distT="0" distB="0" distL="0" distR="0" wp14:anchorId="14B3109D" wp14:editId="3491057E">
            <wp:extent cx="5471160" cy="1376172"/>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5"/>
                    <a:stretch>
                      <a:fillRect/>
                    </a:stretch>
                  </pic:blipFill>
                  <pic:spPr>
                    <a:xfrm>
                      <a:off x="0" y="0"/>
                      <a:ext cx="5471160" cy="1376172"/>
                    </a:xfrm>
                    <a:prstGeom prst="rect">
                      <a:avLst/>
                    </a:prstGeom>
                  </pic:spPr>
                </pic:pic>
              </a:graphicData>
            </a:graphic>
          </wp:inline>
        </w:drawing>
      </w:r>
      <w:r>
        <w:t xml:space="preserve"> </w:t>
      </w:r>
    </w:p>
    <w:p w14:paraId="2DC391C0" w14:textId="77777777" w:rsidR="00172F53" w:rsidRDefault="00571F48">
      <w:pPr>
        <w:spacing w:after="261"/>
        <w:ind w:left="2" w:firstLine="0"/>
      </w:pPr>
      <w:r>
        <w:t xml:space="preserve"> </w:t>
      </w:r>
    </w:p>
    <w:p w14:paraId="42BB2BEC" w14:textId="77777777" w:rsidR="00172F53" w:rsidRDefault="00571F48">
      <w:pPr>
        <w:spacing w:after="266"/>
        <w:ind w:left="2" w:firstLine="0"/>
      </w:pPr>
      <w:r>
        <w:t xml:space="preserve"> </w:t>
      </w:r>
    </w:p>
    <w:p w14:paraId="2190C6EA" w14:textId="77777777" w:rsidR="00172F53" w:rsidRDefault="00571F48">
      <w:pPr>
        <w:spacing w:after="158" w:line="358" w:lineRule="auto"/>
        <w:ind w:left="-3" w:right="19"/>
      </w:pPr>
      <w:r>
        <w:t xml:space="preserve">El resultado de la prueba ANOVA en la imagen muestra un p-valor de 0.638, lo que significa que no hay suficiente evidencia estadística para rechazar la hipótesis nula. En otras palabras, el precio no varía significativamente entre los diferentes estratos. </w:t>
      </w:r>
    </w:p>
    <w:p w14:paraId="4A2BD21A" w14:textId="77777777" w:rsidR="00172F53" w:rsidRDefault="00571F48">
      <w:pPr>
        <w:ind w:left="2" w:firstLine="0"/>
      </w:pPr>
      <w:r>
        <w:t xml:space="preserve"> </w:t>
      </w:r>
    </w:p>
    <w:p w14:paraId="0E281A26" w14:textId="77777777" w:rsidR="00172F53" w:rsidRDefault="00571F48">
      <w:pPr>
        <w:ind w:left="2" w:firstLine="0"/>
      </w:pPr>
      <w:r>
        <w:t xml:space="preserve"> </w:t>
      </w:r>
    </w:p>
    <w:p w14:paraId="337FCA18" w14:textId="77777777" w:rsidR="00172F53" w:rsidRDefault="00571F48">
      <w:pPr>
        <w:spacing w:after="0"/>
        <w:ind w:left="2" w:firstLine="0"/>
      </w:pPr>
      <w:r>
        <w:t xml:space="preserve"> </w:t>
      </w:r>
    </w:p>
    <w:p w14:paraId="4878CD97" w14:textId="77777777" w:rsidR="00172F53" w:rsidRDefault="00571F48">
      <w:pPr>
        <w:spacing w:after="209"/>
        <w:ind w:left="-5" w:right="58" w:firstLine="0"/>
        <w:jc w:val="right"/>
      </w:pPr>
      <w:r>
        <w:rPr>
          <w:noProof/>
          <w:sz w:val="22"/>
        </w:rPr>
        <w:lastRenderedPageBreak/>
        <mc:AlternateContent>
          <mc:Choice Requires="wpg">
            <w:drawing>
              <wp:inline distT="0" distB="0" distL="0" distR="0" wp14:anchorId="3A8C7DED" wp14:editId="3AC7CE0E">
                <wp:extent cx="5440680" cy="1758696"/>
                <wp:effectExtent l="0" t="0" r="0" b="0"/>
                <wp:docPr id="4394" name="Group 4394"/>
                <wp:cNvGraphicFramePr/>
                <a:graphic xmlns:a="http://schemas.openxmlformats.org/drawingml/2006/main">
                  <a:graphicData uri="http://schemas.microsoft.com/office/word/2010/wordprocessingGroup">
                    <wpg:wgp>
                      <wpg:cNvGrpSpPr/>
                      <wpg:grpSpPr>
                        <a:xfrm>
                          <a:off x="0" y="0"/>
                          <a:ext cx="5440680" cy="1758696"/>
                          <a:chOff x="0" y="0"/>
                          <a:chExt cx="5440680" cy="1758696"/>
                        </a:xfrm>
                      </wpg:grpSpPr>
                      <pic:pic xmlns:pic="http://schemas.openxmlformats.org/drawingml/2006/picture">
                        <pic:nvPicPr>
                          <pic:cNvPr id="139" name="Picture 139"/>
                          <pic:cNvPicPr/>
                        </pic:nvPicPr>
                        <pic:blipFill>
                          <a:blip r:embed="rId6"/>
                          <a:stretch>
                            <a:fillRect/>
                          </a:stretch>
                        </pic:blipFill>
                        <pic:spPr>
                          <a:xfrm>
                            <a:off x="0" y="0"/>
                            <a:ext cx="5440680" cy="879348"/>
                          </a:xfrm>
                          <a:prstGeom prst="rect">
                            <a:avLst/>
                          </a:prstGeom>
                        </pic:spPr>
                      </pic:pic>
                      <pic:pic xmlns:pic="http://schemas.openxmlformats.org/drawingml/2006/picture">
                        <pic:nvPicPr>
                          <pic:cNvPr id="141" name="Picture 141"/>
                          <pic:cNvPicPr/>
                        </pic:nvPicPr>
                        <pic:blipFill>
                          <a:blip r:embed="rId7"/>
                          <a:stretch>
                            <a:fillRect/>
                          </a:stretch>
                        </pic:blipFill>
                        <pic:spPr>
                          <a:xfrm>
                            <a:off x="0" y="879348"/>
                            <a:ext cx="5440680" cy="879348"/>
                          </a:xfrm>
                          <a:prstGeom prst="rect">
                            <a:avLst/>
                          </a:prstGeom>
                        </pic:spPr>
                      </pic:pic>
                    </wpg:wgp>
                  </a:graphicData>
                </a:graphic>
              </wp:inline>
            </w:drawing>
          </mc:Choice>
          <mc:Fallback xmlns:a="http://schemas.openxmlformats.org/drawingml/2006/main">
            <w:pict>
              <v:group id="Group 4394" style="width:428.4pt;height:138.48pt;mso-position-horizontal-relative:char;mso-position-vertical-relative:line" coordsize="54406,17586">
                <v:shape id="Picture 139" style="position:absolute;width:54406;height:8793;left:0;top:0;" filled="f">
                  <v:imagedata r:id="rId8"/>
                </v:shape>
                <v:shape id="Picture 141" style="position:absolute;width:54406;height:8793;left:0;top:8793;" filled="f">
                  <v:imagedata r:id="rId9"/>
                </v:shape>
              </v:group>
            </w:pict>
          </mc:Fallback>
        </mc:AlternateContent>
      </w:r>
      <w:r>
        <w:t xml:space="preserve"> </w:t>
      </w:r>
    </w:p>
    <w:p w14:paraId="5D73EFA6" w14:textId="77777777" w:rsidR="00172F53" w:rsidRDefault="00571F48">
      <w:pPr>
        <w:spacing w:after="261"/>
        <w:ind w:left="2" w:firstLine="0"/>
      </w:pPr>
      <w:r>
        <w:t xml:space="preserve"> </w:t>
      </w:r>
    </w:p>
    <w:p w14:paraId="43BD8C52" w14:textId="77777777" w:rsidR="00172F53" w:rsidRDefault="00571F48">
      <w:pPr>
        <w:spacing w:after="266"/>
        <w:ind w:left="2" w:firstLine="0"/>
      </w:pPr>
      <w:r>
        <w:t xml:space="preserve"> </w:t>
      </w:r>
    </w:p>
    <w:p w14:paraId="59BCF789" w14:textId="77777777" w:rsidR="00172F53" w:rsidRDefault="00571F48">
      <w:pPr>
        <w:ind w:left="2" w:firstLine="0"/>
      </w:pPr>
      <w:r>
        <w:t xml:space="preserve"> </w:t>
      </w:r>
    </w:p>
    <w:p w14:paraId="41712321" w14:textId="77777777" w:rsidR="00172F53" w:rsidRDefault="00571F48">
      <w:pPr>
        <w:spacing w:after="156" w:line="358" w:lineRule="auto"/>
        <w:ind w:left="-3" w:right="19"/>
      </w:pPr>
      <w:r>
        <w:t xml:space="preserve">El resultado del test de Shapiro-Wilk en la imagen muestra un p-valor de 7.60e-35, lo que es mucho menor que 0.05. Esto indica que los datos no siguen una distribución normal. </w:t>
      </w:r>
    </w:p>
    <w:p w14:paraId="2C5D7318" w14:textId="77777777" w:rsidR="00172F53" w:rsidRDefault="00571F48">
      <w:pPr>
        <w:spacing w:after="266"/>
        <w:ind w:left="2" w:firstLine="0"/>
      </w:pPr>
      <w:r>
        <w:t xml:space="preserve"> </w:t>
      </w:r>
    </w:p>
    <w:p w14:paraId="18152BD9" w14:textId="77777777" w:rsidR="00172F53" w:rsidRDefault="00571F48">
      <w:pPr>
        <w:ind w:left="2" w:firstLine="0"/>
      </w:pPr>
      <w:r>
        <w:t xml:space="preserve"> </w:t>
      </w:r>
    </w:p>
    <w:p w14:paraId="7F3FEC49" w14:textId="77777777" w:rsidR="00172F53" w:rsidRDefault="00571F48">
      <w:pPr>
        <w:ind w:left="-3" w:right="19"/>
      </w:pPr>
      <w:r>
        <w:t xml:space="preserve">  usar Kruskal-Wallis, que es una alternativa no paramétric</w:t>
      </w:r>
      <w:r>
        <w:t xml:space="preserve">a que no requiere normalidad. </w:t>
      </w:r>
    </w:p>
    <w:p w14:paraId="52589F29" w14:textId="77777777" w:rsidR="00172F53" w:rsidRDefault="00571F48">
      <w:pPr>
        <w:spacing w:after="219"/>
        <w:ind w:left="2" w:firstLine="0"/>
      </w:pPr>
      <w:r>
        <w:t xml:space="preserve"> </w:t>
      </w:r>
    </w:p>
    <w:p w14:paraId="2CDEBE70" w14:textId="77777777" w:rsidR="00172F53" w:rsidRDefault="00571F48">
      <w:pPr>
        <w:spacing w:after="206"/>
        <w:ind w:left="-5" w:firstLine="0"/>
        <w:jc w:val="right"/>
      </w:pPr>
      <w:r>
        <w:rPr>
          <w:noProof/>
        </w:rPr>
        <w:drawing>
          <wp:inline distT="0" distB="0" distL="0" distR="0" wp14:anchorId="1E38CA93" wp14:editId="03C03AEE">
            <wp:extent cx="5471160" cy="1319784"/>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471160" cy="1319784"/>
                    </a:xfrm>
                    <a:prstGeom prst="rect">
                      <a:avLst/>
                    </a:prstGeom>
                  </pic:spPr>
                </pic:pic>
              </a:graphicData>
            </a:graphic>
          </wp:inline>
        </w:drawing>
      </w:r>
      <w:r>
        <w:t xml:space="preserve"> </w:t>
      </w:r>
    </w:p>
    <w:p w14:paraId="783CA0A8" w14:textId="77777777" w:rsidR="00172F53" w:rsidRDefault="00571F48">
      <w:pPr>
        <w:ind w:left="2" w:firstLine="0"/>
      </w:pPr>
      <w:r>
        <w:t xml:space="preserve"> </w:t>
      </w:r>
    </w:p>
    <w:p w14:paraId="48EC424B" w14:textId="77777777" w:rsidR="00172F53" w:rsidRDefault="00571F48">
      <w:pPr>
        <w:spacing w:after="266"/>
        <w:ind w:left="2" w:firstLine="0"/>
      </w:pPr>
      <w:r>
        <w:t xml:space="preserve"> </w:t>
      </w:r>
    </w:p>
    <w:p w14:paraId="2AB81B6D" w14:textId="77777777" w:rsidR="00172F53" w:rsidRDefault="00571F48">
      <w:pPr>
        <w:spacing w:after="161" w:line="356" w:lineRule="auto"/>
        <w:ind w:left="-3" w:right="19"/>
      </w:pPr>
      <w:r>
        <w:t xml:space="preserve">El resultado de la prueba Kruskal-Wallis en la imagen muestra un p-valor de 3.09e-30, lo que es extremadamente bajo (&lt; 0.05). </w:t>
      </w:r>
    </w:p>
    <w:p w14:paraId="7400F8D0" w14:textId="77777777" w:rsidR="00172F53" w:rsidRDefault="00571F48">
      <w:pPr>
        <w:ind w:left="-3" w:right="19"/>
      </w:pPr>
      <w:r>
        <w:t xml:space="preserve">Interpretación del resultado: </w:t>
      </w:r>
    </w:p>
    <w:p w14:paraId="64564A0F" w14:textId="77777777" w:rsidR="00172F53" w:rsidRDefault="00571F48">
      <w:pPr>
        <w:ind w:left="-3" w:right="19"/>
      </w:pPr>
      <w:r>
        <w:t>Se rechaza la hipótesis nula (H</w:t>
      </w:r>
      <w:r>
        <w:rPr>
          <w:rFonts w:ascii="Cambria Math" w:eastAsia="Cambria Math" w:hAnsi="Cambria Math" w:cs="Cambria Math"/>
        </w:rPr>
        <w:t>₀</w:t>
      </w:r>
      <w:r>
        <w:t xml:space="preserve">). </w:t>
      </w:r>
    </w:p>
    <w:p w14:paraId="5D63FD16" w14:textId="77777777" w:rsidR="00172F53" w:rsidRDefault="00571F48">
      <w:pPr>
        <w:spacing w:after="154" w:line="360" w:lineRule="auto"/>
        <w:ind w:left="-3" w:right="19"/>
      </w:pPr>
      <w:r>
        <w:lastRenderedPageBreak/>
        <w:t>Existe una diferencia estadísticamente significativa en los pr</w:t>
      </w:r>
      <w:r>
        <w:t xml:space="preserve">ecios de los apartamentos según el estrato. </w:t>
      </w:r>
    </w:p>
    <w:p w14:paraId="5FF11473" w14:textId="77777777" w:rsidR="00172F53" w:rsidRDefault="00571F48">
      <w:pPr>
        <w:ind w:left="-3" w:right="19"/>
      </w:pPr>
      <w:r>
        <w:t xml:space="preserve">El estrato influye en el precio de los apartamentos en Medellín. </w:t>
      </w:r>
    </w:p>
    <w:p w14:paraId="3EAA695A" w14:textId="77777777" w:rsidR="00172F53" w:rsidRDefault="00571F48">
      <w:pPr>
        <w:spacing w:after="154" w:line="360" w:lineRule="auto"/>
        <w:ind w:left="-3" w:right="19"/>
      </w:pPr>
      <w:r>
        <w:t xml:space="preserve">Esto confirma que los precios no son aleatorios respecto al estrato y que hay una relación clara entre ambas variables. </w:t>
      </w:r>
    </w:p>
    <w:p w14:paraId="2A9878EA" w14:textId="77777777" w:rsidR="00172F53" w:rsidRDefault="00571F48">
      <w:pPr>
        <w:ind w:left="2" w:firstLine="0"/>
      </w:pPr>
      <w:r>
        <w:t xml:space="preserve"> </w:t>
      </w:r>
    </w:p>
    <w:p w14:paraId="36636CF8" w14:textId="77777777" w:rsidR="00172F53" w:rsidRDefault="00571F48">
      <w:pPr>
        <w:spacing w:after="108" w:line="360" w:lineRule="auto"/>
        <w:ind w:left="-3" w:right="19"/>
      </w:pPr>
      <w:proofErr w:type="spellStart"/>
      <w:r>
        <w:t>boxplot</w:t>
      </w:r>
      <w:proofErr w:type="spellEnd"/>
      <w:r>
        <w:t xml:space="preserve"> para visualiza</w:t>
      </w:r>
      <w:r>
        <w:t xml:space="preserve">r la distribución de los precios por estrato, con escala logarítmica para mejorar la interpretación </w:t>
      </w:r>
    </w:p>
    <w:p w14:paraId="1F583645" w14:textId="77777777" w:rsidR="00172F53" w:rsidRDefault="00571F48">
      <w:pPr>
        <w:spacing w:after="62" w:line="446" w:lineRule="auto"/>
        <w:ind w:left="2" w:hanging="7"/>
      </w:pPr>
      <w:r>
        <w:rPr>
          <w:noProof/>
          <w:sz w:val="22"/>
        </w:rPr>
        <mc:AlternateContent>
          <mc:Choice Requires="wpg">
            <w:drawing>
              <wp:inline distT="0" distB="0" distL="0" distR="0" wp14:anchorId="00A1618E" wp14:editId="4A2834B1">
                <wp:extent cx="5471160" cy="3503676"/>
                <wp:effectExtent l="0" t="0" r="0" b="0"/>
                <wp:docPr id="4396" name="Group 4396"/>
                <wp:cNvGraphicFramePr/>
                <a:graphic xmlns:a="http://schemas.openxmlformats.org/drawingml/2006/main">
                  <a:graphicData uri="http://schemas.microsoft.com/office/word/2010/wordprocessingGroup">
                    <wpg:wgp>
                      <wpg:cNvGrpSpPr/>
                      <wpg:grpSpPr>
                        <a:xfrm>
                          <a:off x="0" y="0"/>
                          <a:ext cx="5471160" cy="3503676"/>
                          <a:chOff x="0" y="0"/>
                          <a:chExt cx="5471160" cy="3503676"/>
                        </a:xfrm>
                      </wpg:grpSpPr>
                      <pic:pic xmlns:pic="http://schemas.openxmlformats.org/drawingml/2006/picture">
                        <pic:nvPicPr>
                          <pic:cNvPr id="162" name="Picture 162"/>
                          <pic:cNvPicPr/>
                        </pic:nvPicPr>
                        <pic:blipFill>
                          <a:blip r:embed="rId11"/>
                          <a:stretch>
                            <a:fillRect/>
                          </a:stretch>
                        </pic:blipFill>
                        <pic:spPr>
                          <a:xfrm>
                            <a:off x="0" y="0"/>
                            <a:ext cx="5471160" cy="1168908"/>
                          </a:xfrm>
                          <a:prstGeom prst="rect">
                            <a:avLst/>
                          </a:prstGeom>
                        </pic:spPr>
                      </pic:pic>
                      <pic:pic xmlns:pic="http://schemas.openxmlformats.org/drawingml/2006/picture">
                        <pic:nvPicPr>
                          <pic:cNvPr id="164" name="Picture 164"/>
                          <pic:cNvPicPr/>
                        </pic:nvPicPr>
                        <pic:blipFill>
                          <a:blip r:embed="rId12"/>
                          <a:stretch>
                            <a:fillRect/>
                          </a:stretch>
                        </pic:blipFill>
                        <pic:spPr>
                          <a:xfrm>
                            <a:off x="0" y="1168908"/>
                            <a:ext cx="5471160" cy="1168908"/>
                          </a:xfrm>
                          <a:prstGeom prst="rect">
                            <a:avLst/>
                          </a:prstGeom>
                        </pic:spPr>
                      </pic:pic>
                      <pic:pic xmlns:pic="http://schemas.openxmlformats.org/drawingml/2006/picture">
                        <pic:nvPicPr>
                          <pic:cNvPr id="166" name="Picture 166"/>
                          <pic:cNvPicPr/>
                        </pic:nvPicPr>
                        <pic:blipFill>
                          <a:blip r:embed="rId13"/>
                          <a:stretch>
                            <a:fillRect/>
                          </a:stretch>
                        </pic:blipFill>
                        <pic:spPr>
                          <a:xfrm>
                            <a:off x="0" y="2337816"/>
                            <a:ext cx="5471160" cy="1165860"/>
                          </a:xfrm>
                          <a:prstGeom prst="rect">
                            <a:avLst/>
                          </a:prstGeom>
                        </pic:spPr>
                      </pic:pic>
                    </wpg:wgp>
                  </a:graphicData>
                </a:graphic>
              </wp:inline>
            </w:drawing>
          </mc:Choice>
          <mc:Fallback xmlns:a="http://schemas.openxmlformats.org/drawingml/2006/main">
            <w:pict>
              <v:group id="Group 4396" style="width:430.8pt;height:275.88pt;mso-position-horizontal-relative:char;mso-position-vertical-relative:line" coordsize="54711,35036">
                <v:shape id="Picture 162" style="position:absolute;width:54711;height:11689;left:0;top:0;" filled="f">
                  <v:imagedata r:id="rId14"/>
                </v:shape>
                <v:shape id="Picture 164" style="position:absolute;width:54711;height:11689;left:0;top:11689;" filled="f">
                  <v:imagedata r:id="rId15"/>
                </v:shape>
                <v:shape id="Picture 166" style="position:absolute;width:54711;height:11658;left:0;top:23378;" filled="f">
                  <v:imagedata r:id="rId16"/>
                </v:shape>
              </v:group>
            </w:pict>
          </mc:Fallback>
        </mc:AlternateContent>
      </w:r>
      <w:r>
        <w:t xml:space="preserve">  </w:t>
      </w:r>
    </w:p>
    <w:p w14:paraId="1626B62F" w14:textId="77777777" w:rsidR="00172F53" w:rsidRDefault="00571F48">
      <w:pPr>
        <w:ind w:left="-3" w:right="19"/>
      </w:pPr>
      <w:r>
        <w:t xml:space="preserve">    Conclusión del Contraste de Hipótesis </w:t>
      </w:r>
    </w:p>
    <w:p w14:paraId="6627D6A1" w14:textId="77777777" w:rsidR="00172F53" w:rsidRDefault="00571F48">
      <w:pPr>
        <w:spacing w:after="0"/>
        <w:ind w:left="2" w:firstLine="0"/>
      </w:pPr>
      <w:r>
        <w:t xml:space="preserve"> </w:t>
      </w:r>
    </w:p>
    <w:p w14:paraId="2161C91D" w14:textId="77777777" w:rsidR="00172F53" w:rsidRDefault="00571F48">
      <w:pPr>
        <w:spacing w:after="157" w:line="359" w:lineRule="auto"/>
        <w:ind w:left="-3" w:right="19"/>
      </w:pPr>
      <w:r>
        <w:t>Los resultados obtenidos en la prueba de Kruskal-Wallis muestran un   p-valor extremadamente bajo (&lt; 0.05</w:t>
      </w:r>
      <w:proofErr w:type="gramStart"/>
      <w:r>
        <w:t>)  ,</w:t>
      </w:r>
      <w:proofErr w:type="gramEnd"/>
      <w:r>
        <w:t xml:space="preserve"> lo que indica que existe una diferencia significativa en los precios de los apartamentos entre los diferentes estratos socioeconómicos.  </w:t>
      </w:r>
    </w:p>
    <w:p w14:paraId="3F6D2338" w14:textId="77777777" w:rsidR="00172F53" w:rsidRDefault="00571F48">
      <w:pPr>
        <w:ind w:left="0" w:firstLine="0"/>
      </w:pPr>
      <w:r>
        <w:t xml:space="preserve"> </w:t>
      </w:r>
    </w:p>
    <w:p w14:paraId="58ECF256" w14:textId="77777777" w:rsidR="00172F53" w:rsidRDefault="00571F48">
      <w:pPr>
        <w:spacing w:after="155" w:line="359" w:lineRule="auto"/>
        <w:ind w:left="-3" w:right="19"/>
      </w:pPr>
      <w:r>
        <w:lastRenderedPageBreak/>
        <w:t xml:space="preserve">El   </w:t>
      </w:r>
      <w:proofErr w:type="spellStart"/>
      <w:r>
        <w:t>boxplot</w:t>
      </w:r>
      <w:proofErr w:type="spellEnd"/>
      <w:r>
        <w:t xml:space="preserve">   refuerza esta conclusión, mostrando una tendencia clara en la que los precios tienden a aumentar con el estrato. Sin embargo, se observan valores atípicos en todos los estratos, lo que sugiere que existen casos excepcionales de viviendas con</w:t>
      </w:r>
      <w:r>
        <w:t xml:space="preserve"> precios considerablemente altos dentro de cada categoría. </w:t>
      </w:r>
    </w:p>
    <w:p w14:paraId="1519A2AA" w14:textId="77777777" w:rsidR="00172F53" w:rsidRDefault="00571F48">
      <w:pPr>
        <w:spacing w:after="266"/>
        <w:ind w:left="0" w:firstLine="0"/>
      </w:pPr>
      <w:r>
        <w:t xml:space="preserve"> </w:t>
      </w:r>
    </w:p>
    <w:p w14:paraId="138209EF" w14:textId="77777777" w:rsidR="00172F53" w:rsidRDefault="00571F48">
      <w:pPr>
        <w:spacing w:after="158" w:line="358" w:lineRule="auto"/>
        <w:ind w:left="-3" w:right="19"/>
      </w:pPr>
      <w:r>
        <w:t xml:space="preserve">Dado que la hipótesis nula ha sido rechazada, podemos afirmar que   el estrato tiene un impacto significativo en el precio de los apartamentos en Medellín. Este hallazgo es crucial para quienes </w:t>
      </w:r>
      <w:r>
        <w:t xml:space="preserve">buscan entender la dinámica del mercado inmobiliario en la ciudad y puede ser útil para inversores, compradores y reguladores del sector. </w:t>
      </w:r>
    </w:p>
    <w:p w14:paraId="7EC3D5CF" w14:textId="77777777" w:rsidR="00172F53" w:rsidRDefault="00571F48">
      <w:pPr>
        <w:ind w:left="0" w:firstLine="0"/>
      </w:pPr>
      <w:r>
        <w:t xml:space="preserve"> </w:t>
      </w:r>
    </w:p>
    <w:p w14:paraId="39EE6B0C" w14:textId="77777777" w:rsidR="00172F53" w:rsidRDefault="00571F48">
      <w:pPr>
        <w:ind w:left="-3" w:right="19"/>
      </w:pPr>
      <w:r>
        <w:t xml:space="preserve">    Regresión Lineal y Logística </w:t>
      </w:r>
    </w:p>
    <w:p w14:paraId="0A8D8726" w14:textId="77777777" w:rsidR="00172F53" w:rsidRDefault="00571F48">
      <w:pPr>
        <w:ind w:left="0" w:firstLine="0"/>
      </w:pPr>
      <w:r>
        <w:t xml:space="preserve"> </w:t>
      </w:r>
    </w:p>
    <w:p w14:paraId="728683D5" w14:textId="77777777" w:rsidR="00172F53" w:rsidRDefault="00571F48">
      <w:pPr>
        <w:spacing w:after="157" w:line="359" w:lineRule="auto"/>
        <w:ind w:left="-3" w:right="19"/>
      </w:pPr>
      <w:r>
        <w:t>Para complementar este análisis, utilizamos modelos de regresión lineal y logís</w:t>
      </w:r>
      <w:r>
        <w:t xml:space="preserve">tica para evaluar qué factores influyen en el precio y predecir el estrato de una vivienda en función del área construida </w:t>
      </w:r>
    </w:p>
    <w:p w14:paraId="2D7C8A13" w14:textId="77777777" w:rsidR="00172F53" w:rsidRDefault="00571F48">
      <w:pPr>
        <w:ind w:left="0" w:firstLine="0"/>
      </w:pPr>
      <w:r>
        <w:t xml:space="preserve"> </w:t>
      </w:r>
    </w:p>
    <w:p w14:paraId="1DC9D2F2" w14:textId="77777777" w:rsidR="00172F53" w:rsidRDefault="00571F48">
      <w:pPr>
        <w:ind w:left="0" w:firstLine="0"/>
      </w:pPr>
      <w:r>
        <w:t xml:space="preserve"> </w:t>
      </w:r>
    </w:p>
    <w:p w14:paraId="62AE51CC" w14:textId="77777777" w:rsidR="00172F53" w:rsidRDefault="00571F48">
      <w:pPr>
        <w:ind w:left="-3" w:right="19"/>
      </w:pPr>
      <w:r>
        <w:t xml:space="preserve">    Regresión Lineal </w:t>
      </w:r>
    </w:p>
    <w:p w14:paraId="5484EEAD" w14:textId="77777777" w:rsidR="00172F53" w:rsidRDefault="00571F48">
      <w:pPr>
        <w:spacing w:after="266"/>
        <w:ind w:left="0" w:firstLine="0"/>
      </w:pPr>
      <w:r>
        <w:t xml:space="preserve"> </w:t>
      </w:r>
    </w:p>
    <w:p w14:paraId="0AC54E73" w14:textId="77777777" w:rsidR="00172F53" w:rsidRDefault="00571F48">
      <w:pPr>
        <w:spacing w:after="105"/>
        <w:ind w:left="-3" w:right="19"/>
      </w:pPr>
      <w:r>
        <w:t xml:space="preserve">Para predecir el precio de las viviendas, seleccionamos tres variables continuas independientes:   </w:t>
      </w:r>
    </w:p>
    <w:p w14:paraId="4E5F3EF5" w14:textId="77777777" w:rsidR="00172F53" w:rsidRDefault="00571F48">
      <w:pPr>
        <w:ind w:left="-3" w:right="19"/>
      </w:pPr>
      <w:r>
        <w:t>Habit</w:t>
      </w:r>
      <w:r>
        <w:t xml:space="preserve">aciones, Baños y Área construida (m²). </w:t>
      </w:r>
    </w:p>
    <w:p w14:paraId="36FF2B26" w14:textId="77777777" w:rsidR="00172F53" w:rsidRDefault="00571F48">
      <w:pPr>
        <w:spacing w:after="0"/>
        <w:ind w:left="0" w:firstLine="0"/>
      </w:pPr>
      <w:r>
        <w:t xml:space="preserve"> </w:t>
      </w:r>
    </w:p>
    <w:p w14:paraId="76272B17" w14:textId="77777777" w:rsidR="00172F53" w:rsidRDefault="00571F48">
      <w:pPr>
        <w:spacing w:after="221"/>
        <w:ind w:left="2" w:firstLine="0"/>
      </w:pPr>
      <w:r>
        <w:t xml:space="preserve"> </w:t>
      </w:r>
    </w:p>
    <w:p w14:paraId="57AD0CD6" w14:textId="77777777" w:rsidR="00172F53" w:rsidRDefault="00571F48">
      <w:pPr>
        <w:spacing w:after="206"/>
        <w:ind w:left="-5" w:right="905" w:firstLine="0"/>
        <w:jc w:val="right"/>
      </w:pPr>
      <w:r>
        <w:rPr>
          <w:noProof/>
          <w:sz w:val="22"/>
        </w:rPr>
        <w:lastRenderedPageBreak/>
        <mc:AlternateContent>
          <mc:Choice Requires="wpg">
            <w:drawing>
              <wp:inline distT="0" distB="0" distL="0" distR="0" wp14:anchorId="037A354F" wp14:editId="025BCFD3">
                <wp:extent cx="4892040" cy="5337049"/>
                <wp:effectExtent l="0" t="0" r="0" b="0"/>
                <wp:docPr id="4397" name="Group 4397"/>
                <wp:cNvGraphicFramePr/>
                <a:graphic xmlns:a="http://schemas.openxmlformats.org/drawingml/2006/main">
                  <a:graphicData uri="http://schemas.microsoft.com/office/word/2010/wordprocessingGroup">
                    <wpg:wgp>
                      <wpg:cNvGrpSpPr/>
                      <wpg:grpSpPr>
                        <a:xfrm>
                          <a:off x="0" y="0"/>
                          <a:ext cx="4892040" cy="5337049"/>
                          <a:chOff x="0" y="0"/>
                          <a:chExt cx="4892040" cy="5337049"/>
                        </a:xfrm>
                      </wpg:grpSpPr>
                      <pic:pic xmlns:pic="http://schemas.openxmlformats.org/drawingml/2006/picture">
                        <pic:nvPicPr>
                          <pic:cNvPr id="209" name="Picture 209"/>
                          <pic:cNvPicPr/>
                        </pic:nvPicPr>
                        <pic:blipFill>
                          <a:blip r:embed="rId17"/>
                          <a:stretch>
                            <a:fillRect/>
                          </a:stretch>
                        </pic:blipFill>
                        <pic:spPr>
                          <a:xfrm>
                            <a:off x="0" y="0"/>
                            <a:ext cx="4892040" cy="1780032"/>
                          </a:xfrm>
                          <a:prstGeom prst="rect">
                            <a:avLst/>
                          </a:prstGeom>
                        </pic:spPr>
                      </pic:pic>
                      <pic:pic xmlns:pic="http://schemas.openxmlformats.org/drawingml/2006/picture">
                        <pic:nvPicPr>
                          <pic:cNvPr id="211" name="Picture 211"/>
                          <pic:cNvPicPr/>
                        </pic:nvPicPr>
                        <pic:blipFill>
                          <a:blip r:embed="rId18"/>
                          <a:stretch>
                            <a:fillRect/>
                          </a:stretch>
                        </pic:blipFill>
                        <pic:spPr>
                          <a:xfrm>
                            <a:off x="0" y="1780032"/>
                            <a:ext cx="4892040" cy="1780032"/>
                          </a:xfrm>
                          <a:prstGeom prst="rect">
                            <a:avLst/>
                          </a:prstGeom>
                        </pic:spPr>
                      </pic:pic>
                      <pic:pic xmlns:pic="http://schemas.openxmlformats.org/drawingml/2006/picture">
                        <pic:nvPicPr>
                          <pic:cNvPr id="213" name="Picture 213"/>
                          <pic:cNvPicPr/>
                        </pic:nvPicPr>
                        <pic:blipFill>
                          <a:blip r:embed="rId19"/>
                          <a:stretch>
                            <a:fillRect/>
                          </a:stretch>
                        </pic:blipFill>
                        <pic:spPr>
                          <a:xfrm>
                            <a:off x="0" y="3560065"/>
                            <a:ext cx="4892040" cy="1776984"/>
                          </a:xfrm>
                          <a:prstGeom prst="rect">
                            <a:avLst/>
                          </a:prstGeom>
                        </pic:spPr>
                      </pic:pic>
                    </wpg:wgp>
                  </a:graphicData>
                </a:graphic>
              </wp:inline>
            </w:drawing>
          </mc:Choice>
          <mc:Fallback xmlns:a="http://schemas.openxmlformats.org/drawingml/2006/main">
            <w:pict>
              <v:group id="Group 4397" style="width:385.2pt;height:420.24pt;mso-position-horizontal-relative:char;mso-position-vertical-relative:line" coordsize="48920,53370">
                <v:shape id="Picture 209" style="position:absolute;width:48920;height:17800;left:0;top:0;" filled="f">
                  <v:imagedata r:id="rId20"/>
                </v:shape>
                <v:shape id="Picture 211" style="position:absolute;width:48920;height:17800;left:0;top:17800;" filled="f">
                  <v:imagedata r:id="rId21"/>
                </v:shape>
                <v:shape id="Picture 213" style="position:absolute;width:48920;height:17769;left:0;top:35600;" filled="f">
                  <v:imagedata r:id="rId22"/>
                </v:shape>
              </v:group>
            </w:pict>
          </mc:Fallback>
        </mc:AlternateContent>
      </w:r>
      <w:r>
        <w:t xml:space="preserve"> </w:t>
      </w:r>
    </w:p>
    <w:p w14:paraId="24D254C5" w14:textId="77777777" w:rsidR="00172F53" w:rsidRDefault="00571F48">
      <w:pPr>
        <w:ind w:left="2" w:firstLine="0"/>
      </w:pPr>
      <w:r>
        <w:t xml:space="preserve"> </w:t>
      </w:r>
    </w:p>
    <w:p w14:paraId="340ADA0A" w14:textId="77777777" w:rsidR="00172F53" w:rsidRDefault="00571F48">
      <w:pPr>
        <w:spacing w:after="156" w:line="358" w:lineRule="auto"/>
        <w:ind w:left="-3" w:right="19"/>
      </w:pPr>
      <w:r>
        <w:t xml:space="preserve">R² negativo (-2510.42), lo que indica que el modelo no solo es malo, sino que es peor que una simple media. </w:t>
      </w:r>
    </w:p>
    <w:p w14:paraId="1F5B8E9F" w14:textId="77777777" w:rsidR="00172F53" w:rsidRDefault="00571F48">
      <w:pPr>
        <w:spacing w:after="266"/>
        <w:ind w:left="2" w:firstLine="0"/>
      </w:pPr>
      <w:r>
        <w:t xml:space="preserve"> </w:t>
      </w:r>
    </w:p>
    <w:p w14:paraId="167B2D33" w14:textId="77777777" w:rsidR="00172F53" w:rsidRDefault="00571F48">
      <w:pPr>
        <w:spacing w:after="156" w:line="358" w:lineRule="auto"/>
        <w:ind w:left="-3" w:right="19"/>
      </w:pPr>
      <w:r>
        <w:t xml:space="preserve">Dado que los resultados iniciales de la regresión lineal fueron problemáticos (R² negativo y MSE elevado), aplicamos   ajustes   para mejorar el </w:t>
      </w:r>
      <w:r>
        <w:t xml:space="preserve">modelo: </w:t>
      </w:r>
    </w:p>
    <w:p w14:paraId="0E81C34A" w14:textId="77777777" w:rsidR="00172F53" w:rsidRDefault="00571F48">
      <w:pPr>
        <w:spacing w:after="0"/>
        <w:ind w:left="2" w:firstLine="0"/>
      </w:pPr>
      <w:r>
        <w:t xml:space="preserve"> </w:t>
      </w:r>
    </w:p>
    <w:p w14:paraId="232DA57B" w14:textId="77777777" w:rsidR="00172F53" w:rsidRDefault="00571F48">
      <w:pPr>
        <w:numPr>
          <w:ilvl w:val="0"/>
          <w:numId w:val="2"/>
        </w:numPr>
        <w:ind w:right="19" w:hanging="312"/>
      </w:pPr>
      <w:r>
        <w:t xml:space="preserve">Transformación logarítmica   en la variable objetivo (*Precio*) para estabilizar la varianza. </w:t>
      </w:r>
    </w:p>
    <w:p w14:paraId="293230FC" w14:textId="77777777" w:rsidR="00172F53" w:rsidRDefault="00571F48">
      <w:pPr>
        <w:numPr>
          <w:ilvl w:val="0"/>
          <w:numId w:val="2"/>
        </w:numPr>
        <w:ind w:right="19" w:hanging="312"/>
      </w:pPr>
      <w:r>
        <w:t xml:space="preserve">Escalado de las variables predictoras   para evitar problemas de magnitud entre características. </w:t>
      </w:r>
    </w:p>
    <w:p w14:paraId="058DEA19" w14:textId="77777777" w:rsidR="00172F53" w:rsidRDefault="00571F48">
      <w:pPr>
        <w:numPr>
          <w:ilvl w:val="0"/>
          <w:numId w:val="2"/>
        </w:numPr>
        <w:spacing w:after="154" w:line="360" w:lineRule="auto"/>
        <w:ind w:right="19" w:hanging="312"/>
      </w:pPr>
      <w:r>
        <w:lastRenderedPageBreak/>
        <w:t>Evaluación de la multicolinealidad   usando el   Fac</w:t>
      </w:r>
      <w:r>
        <w:t>tor de Inflación de Varianza (</w:t>
      </w:r>
      <w:proofErr w:type="gramStart"/>
      <w:r>
        <w:t>VIF)  para</w:t>
      </w:r>
      <w:proofErr w:type="gramEnd"/>
      <w:r>
        <w:t xml:space="preserve"> identificar relaciones entre las variables predictoras. </w:t>
      </w:r>
    </w:p>
    <w:p w14:paraId="305A7D8D" w14:textId="77777777" w:rsidR="00172F53" w:rsidRDefault="00571F48">
      <w:pPr>
        <w:spacing w:after="216"/>
        <w:ind w:left="2" w:firstLine="0"/>
      </w:pPr>
      <w:r>
        <w:t xml:space="preserve"> </w:t>
      </w:r>
    </w:p>
    <w:p w14:paraId="1A8F541B" w14:textId="77777777" w:rsidR="00172F53" w:rsidRDefault="00571F48">
      <w:pPr>
        <w:spacing w:after="206"/>
        <w:ind w:left="-5" w:firstLine="0"/>
        <w:jc w:val="right"/>
      </w:pPr>
      <w:r>
        <w:rPr>
          <w:noProof/>
          <w:sz w:val="22"/>
        </w:rPr>
        <mc:AlternateContent>
          <mc:Choice Requires="wpg">
            <w:drawing>
              <wp:inline distT="0" distB="0" distL="0" distR="0" wp14:anchorId="17408701" wp14:editId="2187F16E">
                <wp:extent cx="5471160" cy="2083308"/>
                <wp:effectExtent l="0" t="0" r="0" b="0"/>
                <wp:docPr id="4356" name="Group 4356"/>
                <wp:cNvGraphicFramePr/>
                <a:graphic xmlns:a="http://schemas.openxmlformats.org/drawingml/2006/main">
                  <a:graphicData uri="http://schemas.microsoft.com/office/word/2010/wordprocessingGroup">
                    <wpg:wgp>
                      <wpg:cNvGrpSpPr/>
                      <wpg:grpSpPr>
                        <a:xfrm>
                          <a:off x="0" y="0"/>
                          <a:ext cx="5471160" cy="2083308"/>
                          <a:chOff x="0" y="0"/>
                          <a:chExt cx="5471160" cy="2083308"/>
                        </a:xfrm>
                      </wpg:grpSpPr>
                      <pic:pic xmlns:pic="http://schemas.openxmlformats.org/drawingml/2006/picture">
                        <pic:nvPicPr>
                          <pic:cNvPr id="234" name="Picture 234"/>
                          <pic:cNvPicPr/>
                        </pic:nvPicPr>
                        <pic:blipFill>
                          <a:blip r:embed="rId23"/>
                          <a:stretch>
                            <a:fillRect/>
                          </a:stretch>
                        </pic:blipFill>
                        <pic:spPr>
                          <a:xfrm>
                            <a:off x="0" y="0"/>
                            <a:ext cx="5471160" cy="1042416"/>
                          </a:xfrm>
                          <a:prstGeom prst="rect">
                            <a:avLst/>
                          </a:prstGeom>
                        </pic:spPr>
                      </pic:pic>
                      <pic:pic xmlns:pic="http://schemas.openxmlformats.org/drawingml/2006/picture">
                        <pic:nvPicPr>
                          <pic:cNvPr id="236" name="Picture 236"/>
                          <pic:cNvPicPr/>
                        </pic:nvPicPr>
                        <pic:blipFill>
                          <a:blip r:embed="rId24"/>
                          <a:stretch>
                            <a:fillRect/>
                          </a:stretch>
                        </pic:blipFill>
                        <pic:spPr>
                          <a:xfrm>
                            <a:off x="0" y="1042416"/>
                            <a:ext cx="5471160" cy="1040892"/>
                          </a:xfrm>
                          <a:prstGeom prst="rect">
                            <a:avLst/>
                          </a:prstGeom>
                        </pic:spPr>
                      </pic:pic>
                    </wpg:wgp>
                  </a:graphicData>
                </a:graphic>
              </wp:inline>
            </w:drawing>
          </mc:Choice>
          <mc:Fallback xmlns:a="http://schemas.openxmlformats.org/drawingml/2006/main">
            <w:pict>
              <v:group id="Group 4356" style="width:430.8pt;height:164.04pt;mso-position-horizontal-relative:char;mso-position-vertical-relative:line" coordsize="54711,20833">
                <v:shape id="Picture 234" style="position:absolute;width:54711;height:10424;left:0;top:0;" filled="f">
                  <v:imagedata r:id="rId25"/>
                </v:shape>
                <v:shape id="Picture 236" style="position:absolute;width:54711;height:10408;left:0;top:10424;" filled="f">
                  <v:imagedata r:id="rId26"/>
                </v:shape>
              </v:group>
            </w:pict>
          </mc:Fallback>
        </mc:AlternateContent>
      </w:r>
      <w:r>
        <w:t xml:space="preserve"> </w:t>
      </w:r>
    </w:p>
    <w:p w14:paraId="079A4709" w14:textId="77777777" w:rsidR="00172F53" w:rsidRDefault="00571F48">
      <w:pPr>
        <w:ind w:left="-3" w:right="19"/>
      </w:pPr>
      <w:r>
        <w:t xml:space="preserve">. </w:t>
      </w:r>
    </w:p>
    <w:p w14:paraId="44A3D2BA" w14:textId="77777777" w:rsidR="00172F53" w:rsidRDefault="00571F48">
      <w:pPr>
        <w:spacing w:after="266"/>
        <w:ind w:left="2" w:firstLine="0"/>
      </w:pPr>
      <w:r>
        <w:t xml:space="preserve"> </w:t>
      </w:r>
    </w:p>
    <w:p w14:paraId="5BD7F4B9" w14:textId="77777777" w:rsidR="00172F53" w:rsidRDefault="00571F48">
      <w:pPr>
        <w:ind w:left="-3" w:right="19"/>
      </w:pPr>
      <w:r>
        <w:t xml:space="preserve">  Criterio:   Si alguna variable tiene   VIF &gt; </w:t>
      </w:r>
      <w:proofErr w:type="gramStart"/>
      <w:r>
        <w:t>10  ,</w:t>
      </w:r>
      <w:proofErr w:type="gramEnd"/>
      <w:r>
        <w:t xml:space="preserve"> se eliminará para reducir la multicolinealidad. </w:t>
      </w:r>
    </w:p>
    <w:p w14:paraId="06D43E2B" w14:textId="77777777" w:rsidR="00172F53" w:rsidRDefault="00571F48">
      <w:pPr>
        <w:spacing w:after="301"/>
        <w:ind w:left="2" w:firstLine="0"/>
      </w:pPr>
      <w:r>
        <w:t xml:space="preserve"> </w:t>
      </w:r>
    </w:p>
    <w:p w14:paraId="1761ACC0" w14:textId="77777777" w:rsidR="00172F53" w:rsidRDefault="00571F48">
      <w:pPr>
        <w:spacing w:after="93" w:line="408" w:lineRule="auto"/>
        <w:ind w:left="-3" w:right="19"/>
      </w:pPr>
      <w:r>
        <w:t xml:space="preserve">El resultado del </w:t>
      </w:r>
      <w:r>
        <w:rPr>
          <w:rFonts w:ascii="Arial" w:eastAsia="Arial" w:hAnsi="Arial" w:cs="Arial"/>
          <w:b/>
          <w:sz w:val="23"/>
        </w:rPr>
        <w:t>VIF después de la eliminación de variables</w:t>
      </w:r>
      <w:r>
        <w:t xml:space="preserve"> muestra que ninguna variable tiene </w:t>
      </w:r>
      <w:r>
        <w:rPr>
          <w:rFonts w:ascii="Arial" w:eastAsia="Arial" w:hAnsi="Arial" w:cs="Arial"/>
          <w:b/>
          <w:sz w:val="23"/>
        </w:rPr>
        <w:t>VIF &gt; 10</w:t>
      </w:r>
      <w:r>
        <w:t>, lo que indica que la multicolinealidad no es un</w:t>
      </w:r>
      <w:r>
        <w:t xml:space="preserve"> problema </w:t>
      </w:r>
    </w:p>
    <w:p w14:paraId="192CECE9" w14:textId="77777777" w:rsidR="00172F53" w:rsidRDefault="00571F48">
      <w:pPr>
        <w:spacing w:after="0"/>
        <w:ind w:left="2" w:firstLine="0"/>
      </w:pPr>
      <w:r>
        <w:t xml:space="preserve"> </w:t>
      </w:r>
    </w:p>
    <w:p w14:paraId="6B897218" w14:textId="77777777" w:rsidR="00172F53" w:rsidRDefault="00571F48">
      <w:pPr>
        <w:spacing w:after="206"/>
        <w:ind w:left="-5" w:right="1519" w:firstLine="0"/>
        <w:jc w:val="right"/>
      </w:pPr>
      <w:r>
        <w:rPr>
          <w:noProof/>
          <w:sz w:val="22"/>
        </w:rPr>
        <w:lastRenderedPageBreak/>
        <mc:AlternateContent>
          <mc:Choice Requires="wpg">
            <w:drawing>
              <wp:inline distT="0" distB="0" distL="0" distR="0" wp14:anchorId="7745DF0D" wp14:editId="4E8AEA9C">
                <wp:extent cx="4503420" cy="4791457"/>
                <wp:effectExtent l="0" t="0" r="0" b="0"/>
                <wp:docPr id="4311" name="Group 4311"/>
                <wp:cNvGraphicFramePr/>
                <a:graphic xmlns:a="http://schemas.openxmlformats.org/drawingml/2006/main">
                  <a:graphicData uri="http://schemas.microsoft.com/office/word/2010/wordprocessingGroup">
                    <wpg:wgp>
                      <wpg:cNvGrpSpPr/>
                      <wpg:grpSpPr>
                        <a:xfrm>
                          <a:off x="0" y="0"/>
                          <a:ext cx="4503420" cy="4791457"/>
                          <a:chOff x="0" y="0"/>
                          <a:chExt cx="4503420" cy="4791457"/>
                        </a:xfrm>
                      </wpg:grpSpPr>
                      <pic:pic xmlns:pic="http://schemas.openxmlformats.org/drawingml/2006/picture">
                        <pic:nvPicPr>
                          <pic:cNvPr id="256" name="Picture 256"/>
                          <pic:cNvPicPr/>
                        </pic:nvPicPr>
                        <pic:blipFill>
                          <a:blip r:embed="rId27"/>
                          <a:stretch>
                            <a:fillRect/>
                          </a:stretch>
                        </pic:blipFill>
                        <pic:spPr>
                          <a:xfrm>
                            <a:off x="0" y="0"/>
                            <a:ext cx="4503420" cy="1597152"/>
                          </a:xfrm>
                          <a:prstGeom prst="rect">
                            <a:avLst/>
                          </a:prstGeom>
                        </pic:spPr>
                      </pic:pic>
                      <pic:pic xmlns:pic="http://schemas.openxmlformats.org/drawingml/2006/picture">
                        <pic:nvPicPr>
                          <pic:cNvPr id="258" name="Picture 258"/>
                          <pic:cNvPicPr/>
                        </pic:nvPicPr>
                        <pic:blipFill>
                          <a:blip r:embed="rId28"/>
                          <a:stretch>
                            <a:fillRect/>
                          </a:stretch>
                        </pic:blipFill>
                        <pic:spPr>
                          <a:xfrm>
                            <a:off x="0" y="1597152"/>
                            <a:ext cx="4503420" cy="1597152"/>
                          </a:xfrm>
                          <a:prstGeom prst="rect">
                            <a:avLst/>
                          </a:prstGeom>
                        </pic:spPr>
                      </pic:pic>
                      <pic:pic xmlns:pic="http://schemas.openxmlformats.org/drawingml/2006/picture">
                        <pic:nvPicPr>
                          <pic:cNvPr id="260" name="Picture 260"/>
                          <pic:cNvPicPr/>
                        </pic:nvPicPr>
                        <pic:blipFill>
                          <a:blip r:embed="rId29"/>
                          <a:stretch>
                            <a:fillRect/>
                          </a:stretch>
                        </pic:blipFill>
                        <pic:spPr>
                          <a:xfrm>
                            <a:off x="0" y="3194304"/>
                            <a:ext cx="4503420" cy="1597152"/>
                          </a:xfrm>
                          <a:prstGeom prst="rect">
                            <a:avLst/>
                          </a:prstGeom>
                        </pic:spPr>
                      </pic:pic>
                    </wpg:wgp>
                  </a:graphicData>
                </a:graphic>
              </wp:inline>
            </w:drawing>
          </mc:Choice>
          <mc:Fallback xmlns:a="http://schemas.openxmlformats.org/drawingml/2006/main">
            <w:pict>
              <v:group id="Group 4311" style="width:354.6pt;height:377.28pt;mso-position-horizontal-relative:char;mso-position-vertical-relative:line" coordsize="45034,47914">
                <v:shape id="Picture 256" style="position:absolute;width:45034;height:15971;left:0;top:0;" filled="f">
                  <v:imagedata r:id="rId30"/>
                </v:shape>
                <v:shape id="Picture 258" style="position:absolute;width:45034;height:15971;left:0;top:15971;" filled="f">
                  <v:imagedata r:id="rId31"/>
                </v:shape>
                <v:shape id="Picture 260" style="position:absolute;width:45034;height:15971;left:0;top:31943;" filled="f">
                  <v:imagedata r:id="rId32"/>
                </v:shape>
              </v:group>
            </w:pict>
          </mc:Fallback>
        </mc:AlternateContent>
      </w:r>
      <w:r>
        <w:t xml:space="preserve"> </w:t>
      </w:r>
    </w:p>
    <w:p w14:paraId="12EAFF8D" w14:textId="77777777" w:rsidR="00172F53" w:rsidRDefault="00571F48">
      <w:pPr>
        <w:spacing w:after="266"/>
        <w:ind w:left="2" w:firstLine="0"/>
      </w:pPr>
      <w:r>
        <w:t xml:space="preserve"> </w:t>
      </w:r>
    </w:p>
    <w:p w14:paraId="5C5A8F60" w14:textId="77777777" w:rsidR="00172F53" w:rsidRDefault="00571F48">
      <w:pPr>
        <w:ind w:left="-3" w:right="19"/>
      </w:pPr>
      <w:r>
        <w:t xml:space="preserve">El resultado de la regresión mejorada muestra: </w:t>
      </w:r>
    </w:p>
    <w:p w14:paraId="193B36D6" w14:textId="77777777" w:rsidR="00172F53" w:rsidRDefault="00571F48">
      <w:pPr>
        <w:ind w:left="-3" w:right="19"/>
      </w:pPr>
      <w:r>
        <w:t xml:space="preserve">Coeficientes:  </w:t>
      </w:r>
    </w:p>
    <w:p w14:paraId="0FB364DF" w14:textId="77777777" w:rsidR="00172F53" w:rsidRDefault="00571F48">
      <w:pPr>
        <w:ind w:left="-3" w:right="19"/>
      </w:pPr>
      <w:r>
        <w:t xml:space="preserve">Habitaciones: -0.072 (impacto negativo leve) </w:t>
      </w:r>
    </w:p>
    <w:p w14:paraId="70316A2B" w14:textId="77777777" w:rsidR="00172F53" w:rsidRDefault="00571F48">
      <w:pPr>
        <w:ind w:left="-3" w:right="19"/>
      </w:pPr>
      <w:r>
        <w:t xml:space="preserve">Baños: 0.602 (impacto positivo significativo) </w:t>
      </w:r>
    </w:p>
    <w:p w14:paraId="32C2E570" w14:textId="77777777" w:rsidR="00172F53" w:rsidRDefault="00571F48">
      <w:pPr>
        <w:ind w:left="-3" w:right="19"/>
      </w:pPr>
      <w:r>
        <w:t xml:space="preserve">Área </w:t>
      </w:r>
      <w:proofErr w:type="spellStart"/>
      <w:r>
        <w:t>construída</w:t>
      </w:r>
      <w:proofErr w:type="spellEnd"/>
      <w:r>
        <w:t xml:space="preserve">: -0.004 (impacto insignificante) </w:t>
      </w:r>
    </w:p>
    <w:p w14:paraId="79E8D03A" w14:textId="77777777" w:rsidR="00172F53" w:rsidRDefault="00571F48">
      <w:pPr>
        <w:ind w:left="-3" w:right="19"/>
      </w:pPr>
      <w:r>
        <w:t xml:space="preserve">Intercepto: 19.87 </w:t>
      </w:r>
    </w:p>
    <w:p w14:paraId="73893967" w14:textId="77777777" w:rsidR="00172F53" w:rsidRDefault="00571F48">
      <w:pPr>
        <w:ind w:left="-3" w:right="19"/>
      </w:pPr>
      <w:r>
        <w:t xml:space="preserve">MSE: 0.136 (error relativamente bajo) </w:t>
      </w:r>
    </w:p>
    <w:p w14:paraId="726C19D4" w14:textId="77777777" w:rsidR="00172F53" w:rsidRDefault="00571F48">
      <w:pPr>
        <w:ind w:left="-3" w:right="19"/>
      </w:pPr>
      <w:r>
        <w:t xml:space="preserve">R²: 0.503 (el modelo explica el 50.3% de la variabilidad del precio) </w:t>
      </w:r>
    </w:p>
    <w:p w14:paraId="3827CC22" w14:textId="77777777" w:rsidR="00172F53" w:rsidRDefault="00571F48">
      <w:pPr>
        <w:ind w:left="-3" w:right="19"/>
      </w:pPr>
      <w:r>
        <w:lastRenderedPageBreak/>
        <w:t xml:space="preserve">Análisis de los resultados </w:t>
      </w:r>
    </w:p>
    <w:p w14:paraId="69CF0067" w14:textId="77777777" w:rsidR="00172F53" w:rsidRDefault="00571F48">
      <w:pPr>
        <w:spacing w:after="156" w:line="358" w:lineRule="auto"/>
        <w:ind w:left="-3" w:right="19"/>
      </w:pPr>
      <w:r>
        <w:t>El coeficiente de los baños es el más alto (+0.602), lo que sugiere que el número de baños es el pre</w:t>
      </w:r>
      <w:r>
        <w:t xml:space="preserve">dictor más relevante para el precio. </w:t>
      </w:r>
    </w:p>
    <w:p w14:paraId="454F5745" w14:textId="77777777" w:rsidR="00172F53" w:rsidRDefault="00571F48">
      <w:pPr>
        <w:spacing w:after="154" w:line="360" w:lineRule="auto"/>
        <w:ind w:left="-3" w:right="19"/>
      </w:pPr>
      <w:r>
        <w:t xml:space="preserve">El coeficiente de habitaciones es negativo, lo cual puede indicar que, después de controlar por otras variables, agregar más habitaciones no necesariamente aumenta el precio. </w:t>
      </w:r>
    </w:p>
    <w:p w14:paraId="0FD3C278" w14:textId="77777777" w:rsidR="00172F53" w:rsidRDefault="00571F48">
      <w:pPr>
        <w:spacing w:after="158" w:line="358" w:lineRule="auto"/>
        <w:ind w:left="-3" w:right="19"/>
      </w:pPr>
      <w:r>
        <w:t xml:space="preserve">Área </w:t>
      </w:r>
      <w:proofErr w:type="spellStart"/>
      <w:r>
        <w:t>construída</w:t>
      </w:r>
      <w:proofErr w:type="spellEnd"/>
      <w:r>
        <w:t xml:space="preserve"> tiene un impacto casi nulo, lo cual puede ser inesperado. Esto s</w:t>
      </w:r>
      <w:r>
        <w:t xml:space="preserve">ugiere que la relación no es lineal o que se necesita una transformación adicional. </w:t>
      </w:r>
    </w:p>
    <w:p w14:paraId="49D8253F" w14:textId="77777777" w:rsidR="00172F53" w:rsidRDefault="00571F48">
      <w:pPr>
        <w:spacing w:after="156" w:line="358" w:lineRule="auto"/>
        <w:ind w:left="-3" w:right="19"/>
      </w:pPr>
      <w:r>
        <w:t xml:space="preserve">R² de 0.503 indica que el modelo tiene poder predictivo moderado, pero todavía deja un 49.7% de la variabilidad sin explicar. </w:t>
      </w:r>
    </w:p>
    <w:p w14:paraId="0419CFCF" w14:textId="77777777" w:rsidR="00172F53" w:rsidRDefault="00571F48">
      <w:pPr>
        <w:spacing w:after="266"/>
        <w:ind w:left="0" w:firstLine="0"/>
      </w:pPr>
      <w:r>
        <w:t xml:space="preserve"> </w:t>
      </w:r>
    </w:p>
    <w:p w14:paraId="6D45FD95" w14:textId="77777777" w:rsidR="00172F53" w:rsidRDefault="00571F48">
      <w:pPr>
        <w:spacing w:after="261"/>
        <w:ind w:left="0" w:firstLine="0"/>
      </w:pPr>
      <w:r>
        <w:t xml:space="preserve"> </w:t>
      </w:r>
    </w:p>
    <w:p w14:paraId="311E1E9D" w14:textId="77777777" w:rsidR="00172F53" w:rsidRDefault="00571F48">
      <w:pPr>
        <w:ind w:left="-3" w:right="19"/>
      </w:pPr>
      <w:r>
        <w:t xml:space="preserve">Siguientes pasos </w:t>
      </w:r>
    </w:p>
    <w:p w14:paraId="6B892CA6" w14:textId="77777777" w:rsidR="00172F53" w:rsidRDefault="00571F48">
      <w:pPr>
        <w:ind w:left="-3" w:right="19"/>
      </w:pPr>
      <w:r>
        <w:t>Agregar más variables:</w:t>
      </w:r>
      <w:r>
        <w:t xml:space="preserve"> La ubicación y la antigüedad del inmueble podrían mejorar el modelo. </w:t>
      </w:r>
    </w:p>
    <w:p w14:paraId="0882BE51" w14:textId="77777777" w:rsidR="00172F53" w:rsidRDefault="00571F48">
      <w:pPr>
        <w:spacing w:after="158" w:line="358" w:lineRule="auto"/>
        <w:ind w:left="-3" w:right="19"/>
      </w:pPr>
      <w:r>
        <w:t xml:space="preserve">Probar regresión polinómica: Si la relación entre el área y el precio no es lineal, una regresión polinómica podría mejorar el ajuste. </w:t>
      </w:r>
    </w:p>
    <w:p w14:paraId="1ACBCD05" w14:textId="07528F0A" w:rsidR="00172F53" w:rsidRDefault="00571F48">
      <w:pPr>
        <w:spacing w:after="151" w:line="360" w:lineRule="auto"/>
        <w:ind w:left="-3" w:right="19"/>
      </w:pPr>
      <w:r>
        <w:t>Explorar modelos más avanzados: Árboles de decisi</w:t>
      </w:r>
      <w:r>
        <w:t xml:space="preserve">ón o </w:t>
      </w:r>
      <w:proofErr w:type="spellStart"/>
      <w:r>
        <w:t>Random</w:t>
      </w:r>
      <w:proofErr w:type="spellEnd"/>
      <w:r>
        <w:t xml:space="preserve"> Forest podrían capturar </w:t>
      </w:r>
      <w:r w:rsidR="00444B5F">
        <w:t>mejores relaciones no lineales</w:t>
      </w:r>
      <w:r>
        <w:t xml:space="preserve">. </w:t>
      </w:r>
    </w:p>
    <w:p w14:paraId="1784F702" w14:textId="77777777" w:rsidR="00172F53" w:rsidRDefault="00571F48">
      <w:pPr>
        <w:spacing w:after="266"/>
        <w:ind w:left="0" w:firstLine="0"/>
      </w:pPr>
      <w:r>
        <w:t xml:space="preserve"> </w:t>
      </w:r>
    </w:p>
    <w:p w14:paraId="6304D86C" w14:textId="77777777" w:rsidR="00172F53" w:rsidRDefault="00571F48">
      <w:pPr>
        <w:ind w:left="-3" w:right="19"/>
      </w:pPr>
      <w:r>
        <w:t xml:space="preserve"># Regresión Logística </w:t>
      </w:r>
    </w:p>
    <w:p w14:paraId="4BEF9920" w14:textId="77777777" w:rsidR="00172F53" w:rsidRDefault="00571F48">
      <w:pPr>
        <w:spacing w:after="266"/>
        <w:ind w:left="0" w:firstLine="0"/>
      </w:pPr>
      <w:r>
        <w:t xml:space="preserve"> </w:t>
      </w:r>
    </w:p>
    <w:p w14:paraId="41D23E10" w14:textId="77777777" w:rsidR="00172F53" w:rsidRDefault="00571F48">
      <w:pPr>
        <w:spacing w:after="156" w:line="358" w:lineRule="auto"/>
        <w:ind w:left="-3" w:right="19"/>
      </w:pPr>
      <w:r>
        <w:t xml:space="preserve">Para la regresión logística, seleccionamos una variable continua </w:t>
      </w:r>
      <w:proofErr w:type="gramStart"/>
      <w:r>
        <w:t>(  Área</w:t>
      </w:r>
      <w:proofErr w:type="gramEnd"/>
      <w:r>
        <w:t xml:space="preserve"> </w:t>
      </w:r>
      <w:proofErr w:type="spellStart"/>
      <w:r>
        <w:t>construída</w:t>
      </w:r>
      <w:proofErr w:type="spellEnd"/>
      <w:r>
        <w:t xml:space="preserve">  ) y una variable categórica (  Estrato  , </w:t>
      </w:r>
      <w:proofErr w:type="spellStart"/>
      <w:r>
        <w:t>binarizada</w:t>
      </w:r>
      <w:proofErr w:type="spellEnd"/>
      <w:r>
        <w:t xml:space="preserve"> en alto/bajo). </w:t>
      </w:r>
    </w:p>
    <w:p w14:paraId="39A3B2B2" w14:textId="77777777" w:rsidR="00172F53" w:rsidRDefault="00571F48">
      <w:pPr>
        <w:spacing w:after="0"/>
        <w:ind w:left="0" w:firstLine="0"/>
      </w:pPr>
      <w:r>
        <w:t xml:space="preserve"> </w:t>
      </w:r>
    </w:p>
    <w:p w14:paraId="580B2A0F" w14:textId="77777777" w:rsidR="00172F53" w:rsidRDefault="00571F48">
      <w:pPr>
        <w:spacing w:after="206"/>
        <w:ind w:left="-5" w:firstLine="0"/>
        <w:jc w:val="right"/>
      </w:pPr>
      <w:r>
        <w:rPr>
          <w:noProof/>
          <w:sz w:val="22"/>
        </w:rPr>
        <w:lastRenderedPageBreak/>
        <mc:AlternateContent>
          <mc:Choice Requires="wpg">
            <w:drawing>
              <wp:inline distT="0" distB="0" distL="0" distR="0" wp14:anchorId="42574A4C" wp14:editId="29CA2778">
                <wp:extent cx="5471160" cy="4233672"/>
                <wp:effectExtent l="0" t="0" r="0" b="0"/>
                <wp:docPr id="4841" name="Group 4841"/>
                <wp:cNvGraphicFramePr/>
                <a:graphic xmlns:a="http://schemas.openxmlformats.org/drawingml/2006/main">
                  <a:graphicData uri="http://schemas.microsoft.com/office/word/2010/wordprocessingGroup">
                    <wpg:wgp>
                      <wpg:cNvGrpSpPr/>
                      <wpg:grpSpPr>
                        <a:xfrm>
                          <a:off x="0" y="0"/>
                          <a:ext cx="5471160" cy="4233672"/>
                          <a:chOff x="0" y="0"/>
                          <a:chExt cx="5471160" cy="4233672"/>
                        </a:xfrm>
                      </wpg:grpSpPr>
                      <pic:pic xmlns:pic="http://schemas.openxmlformats.org/drawingml/2006/picture">
                        <pic:nvPicPr>
                          <pic:cNvPr id="292" name="Picture 292"/>
                          <pic:cNvPicPr/>
                        </pic:nvPicPr>
                        <pic:blipFill>
                          <a:blip r:embed="rId33"/>
                          <a:stretch>
                            <a:fillRect/>
                          </a:stretch>
                        </pic:blipFill>
                        <pic:spPr>
                          <a:xfrm>
                            <a:off x="0" y="0"/>
                            <a:ext cx="5471160" cy="1411224"/>
                          </a:xfrm>
                          <a:prstGeom prst="rect">
                            <a:avLst/>
                          </a:prstGeom>
                        </pic:spPr>
                      </pic:pic>
                      <pic:pic xmlns:pic="http://schemas.openxmlformats.org/drawingml/2006/picture">
                        <pic:nvPicPr>
                          <pic:cNvPr id="294" name="Picture 294"/>
                          <pic:cNvPicPr/>
                        </pic:nvPicPr>
                        <pic:blipFill>
                          <a:blip r:embed="rId34"/>
                          <a:stretch>
                            <a:fillRect/>
                          </a:stretch>
                        </pic:blipFill>
                        <pic:spPr>
                          <a:xfrm>
                            <a:off x="0" y="1411224"/>
                            <a:ext cx="5471160" cy="1411224"/>
                          </a:xfrm>
                          <a:prstGeom prst="rect">
                            <a:avLst/>
                          </a:prstGeom>
                        </pic:spPr>
                      </pic:pic>
                      <pic:pic xmlns:pic="http://schemas.openxmlformats.org/drawingml/2006/picture">
                        <pic:nvPicPr>
                          <pic:cNvPr id="296" name="Picture 296"/>
                          <pic:cNvPicPr/>
                        </pic:nvPicPr>
                        <pic:blipFill>
                          <a:blip r:embed="rId35"/>
                          <a:stretch>
                            <a:fillRect/>
                          </a:stretch>
                        </pic:blipFill>
                        <pic:spPr>
                          <a:xfrm>
                            <a:off x="0" y="2822448"/>
                            <a:ext cx="5471160" cy="1411224"/>
                          </a:xfrm>
                          <a:prstGeom prst="rect">
                            <a:avLst/>
                          </a:prstGeom>
                        </pic:spPr>
                      </pic:pic>
                    </wpg:wgp>
                  </a:graphicData>
                </a:graphic>
              </wp:inline>
            </w:drawing>
          </mc:Choice>
          <mc:Fallback xmlns:a="http://schemas.openxmlformats.org/drawingml/2006/main">
            <w:pict>
              <v:group id="Group 4841" style="width:430.8pt;height:333.36pt;mso-position-horizontal-relative:char;mso-position-vertical-relative:line" coordsize="54711,42336">
                <v:shape id="Picture 292" style="position:absolute;width:54711;height:14112;left:0;top:0;" filled="f">
                  <v:imagedata r:id="rId36"/>
                </v:shape>
                <v:shape id="Picture 294" style="position:absolute;width:54711;height:14112;left:0;top:14112;" filled="f">
                  <v:imagedata r:id="rId37"/>
                </v:shape>
                <v:shape id="Picture 296" style="position:absolute;width:54711;height:14112;left:0;top:28224;" filled="f">
                  <v:imagedata r:id="rId38"/>
                </v:shape>
              </v:group>
            </w:pict>
          </mc:Fallback>
        </mc:AlternateContent>
      </w:r>
      <w:r>
        <w:t xml:space="preserve"> </w:t>
      </w:r>
    </w:p>
    <w:p w14:paraId="3F5961A8" w14:textId="77777777" w:rsidR="00172F53" w:rsidRDefault="00571F48">
      <w:pPr>
        <w:spacing w:after="266"/>
        <w:ind w:left="2" w:firstLine="0"/>
      </w:pPr>
      <w:r>
        <w:t xml:space="preserve"> </w:t>
      </w:r>
    </w:p>
    <w:p w14:paraId="63044C8F" w14:textId="77777777" w:rsidR="00172F53" w:rsidRDefault="00571F48">
      <w:pPr>
        <w:spacing w:after="0"/>
        <w:ind w:left="2" w:firstLine="0"/>
      </w:pPr>
      <w:r>
        <w:t xml:space="preserve"> </w:t>
      </w:r>
    </w:p>
    <w:p w14:paraId="36FA04AF" w14:textId="77777777" w:rsidR="00172F53" w:rsidRDefault="00571F48">
      <w:pPr>
        <w:spacing w:after="55" w:line="450" w:lineRule="auto"/>
        <w:ind w:left="2" w:hanging="7"/>
      </w:pPr>
      <w:r>
        <w:rPr>
          <w:noProof/>
          <w:sz w:val="22"/>
        </w:rPr>
        <w:lastRenderedPageBreak/>
        <mc:AlternateContent>
          <mc:Choice Requires="wpg">
            <w:drawing>
              <wp:inline distT="0" distB="0" distL="0" distR="0" wp14:anchorId="4B58E29C" wp14:editId="2BFA6778">
                <wp:extent cx="5471160" cy="5042916"/>
                <wp:effectExtent l="0" t="0" r="0" b="0"/>
                <wp:docPr id="5413" name="Group 5413"/>
                <wp:cNvGraphicFramePr/>
                <a:graphic xmlns:a="http://schemas.openxmlformats.org/drawingml/2006/main">
                  <a:graphicData uri="http://schemas.microsoft.com/office/word/2010/wordprocessingGroup">
                    <wpg:wgp>
                      <wpg:cNvGrpSpPr/>
                      <wpg:grpSpPr>
                        <a:xfrm>
                          <a:off x="0" y="0"/>
                          <a:ext cx="5471160" cy="5042916"/>
                          <a:chOff x="0" y="0"/>
                          <a:chExt cx="5471160" cy="5042916"/>
                        </a:xfrm>
                      </wpg:grpSpPr>
                      <pic:pic xmlns:pic="http://schemas.openxmlformats.org/drawingml/2006/picture">
                        <pic:nvPicPr>
                          <pic:cNvPr id="309" name="Picture 309"/>
                          <pic:cNvPicPr/>
                        </pic:nvPicPr>
                        <pic:blipFill>
                          <a:blip r:embed="rId39"/>
                          <a:stretch>
                            <a:fillRect/>
                          </a:stretch>
                        </pic:blipFill>
                        <pic:spPr>
                          <a:xfrm>
                            <a:off x="0" y="0"/>
                            <a:ext cx="5471160" cy="1680972"/>
                          </a:xfrm>
                          <a:prstGeom prst="rect">
                            <a:avLst/>
                          </a:prstGeom>
                        </pic:spPr>
                      </pic:pic>
                      <pic:pic xmlns:pic="http://schemas.openxmlformats.org/drawingml/2006/picture">
                        <pic:nvPicPr>
                          <pic:cNvPr id="311" name="Picture 311"/>
                          <pic:cNvPicPr/>
                        </pic:nvPicPr>
                        <pic:blipFill>
                          <a:blip r:embed="rId40"/>
                          <a:stretch>
                            <a:fillRect/>
                          </a:stretch>
                        </pic:blipFill>
                        <pic:spPr>
                          <a:xfrm>
                            <a:off x="0" y="1680972"/>
                            <a:ext cx="5471160" cy="1680972"/>
                          </a:xfrm>
                          <a:prstGeom prst="rect">
                            <a:avLst/>
                          </a:prstGeom>
                        </pic:spPr>
                      </pic:pic>
                      <pic:pic xmlns:pic="http://schemas.openxmlformats.org/drawingml/2006/picture">
                        <pic:nvPicPr>
                          <pic:cNvPr id="313" name="Picture 313"/>
                          <pic:cNvPicPr/>
                        </pic:nvPicPr>
                        <pic:blipFill>
                          <a:blip r:embed="rId41"/>
                          <a:stretch>
                            <a:fillRect/>
                          </a:stretch>
                        </pic:blipFill>
                        <pic:spPr>
                          <a:xfrm>
                            <a:off x="0" y="3361944"/>
                            <a:ext cx="5471160" cy="1680972"/>
                          </a:xfrm>
                          <a:prstGeom prst="rect">
                            <a:avLst/>
                          </a:prstGeom>
                        </pic:spPr>
                      </pic:pic>
                    </wpg:wgp>
                  </a:graphicData>
                </a:graphic>
              </wp:inline>
            </w:drawing>
          </mc:Choice>
          <mc:Fallback xmlns:a="http://schemas.openxmlformats.org/drawingml/2006/main">
            <w:pict>
              <v:group id="Group 5413" style="width:430.8pt;height:397.08pt;mso-position-horizontal-relative:char;mso-position-vertical-relative:line" coordsize="54711,50429">
                <v:shape id="Picture 309" style="position:absolute;width:54711;height:16809;left:0;top:0;" filled="f">
                  <v:imagedata r:id="rId42"/>
                </v:shape>
                <v:shape id="Picture 311" style="position:absolute;width:54711;height:16809;left:0;top:16809;" filled="f">
                  <v:imagedata r:id="rId43"/>
                </v:shape>
                <v:shape id="Picture 313" style="position:absolute;width:54711;height:16809;left:0;top:33619;" filled="f">
                  <v:imagedata r:id="rId44"/>
                </v:shape>
              </v:group>
            </w:pict>
          </mc:Fallback>
        </mc:AlternateContent>
      </w:r>
      <w:r>
        <w:t xml:space="preserve">  </w:t>
      </w:r>
    </w:p>
    <w:p w14:paraId="30927548" w14:textId="77777777" w:rsidR="00172F53" w:rsidRDefault="00571F48">
      <w:pPr>
        <w:ind w:left="-3" w:right="19"/>
      </w:pPr>
      <w:r>
        <w:t xml:space="preserve">Análisis de los resultados </w:t>
      </w:r>
    </w:p>
    <w:p w14:paraId="7DAA1E79" w14:textId="77777777" w:rsidR="00172F53" w:rsidRDefault="00571F48">
      <w:pPr>
        <w:ind w:left="-3" w:right="19"/>
      </w:pPr>
      <w:r>
        <w:t xml:space="preserve">La precisión aumentó en comparación con valores más altos de C (1.0 y 10.0). </w:t>
      </w:r>
    </w:p>
    <w:p w14:paraId="02600790" w14:textId="77777777" w:rsidR="00172F53" w:rsidRDefault="00571F48">
      <w:pPr>
        <w:spacing w:after="161" w:line="356" w:lineRule="auto"/>
        <w:ind w:left="-3" w:right="19"/>
      </w:pPr>
      <w:r>
        <w:t xml:space="preserve">La regularización fuerte (C bajo) reduce el sobreajuste, lo que puede haber ayudado a mejorar la clasificación. </w:t>
      </w:r>
    </w:p>
    <w:p w14:paraId="390EDFAD" w14:textId="77777777" w:rsidR="00172F53" w:rsidRDefault="00571F48">
      <w:pPr>
        <w:spacing w:after="156" w:line="358" w:lineRule="auto"/>
        <w:ind w:left="-3" w:right="19"/>
      </w:pPr>
      <w:r>
        <w:t>El modelo aún puede mejorar inc</w:t>
      </w:r>
      <w:r>
        <w:t xml:space="preserve">luyendo más variables como la ubicación o realizando ingeniería de características. </w:t>
      </w:r>
    </w:p>
    <w:p w14:paraId="0AA7CAD1" w14:textId="77777777" w:rsidR="00172F53" w:rsidRDefault="00571F48">
      <w:pPr>
        <w:spacing w:after="0"/>
        <w:ind w:left="2" w:firstLine="0"/>
      </w:pPr>
      <w:r>
        <w:t xml:space="preserve"> </w:t>
      </w:r>
    </w:p>
    <w:p w14:paraId="621C6BAC" w14:textId="77777777" w:rsidR="00172F53" w:rsidRDefault="00571F48">
      <w:pPr>
        <w:spacing w:after="206"/>
        <w:ind w:left="-5" w:right="1255" w:firstLine="0"/>
        <w:jc w:val="right"/>
      </w:pPr>
      <w:r>
        <w:rPr>
          <w:noProof/>
          <w:sz w:val="22"/>
        </w:rPr>
        <w:lastRenderedPageBreak/>
        <mc:AlternateContent>
          <mc:Choice Requires="wpg">
            <w:drawing>
              <wp:inline distT="0" distB="0" distL="0" distR="0" wp14:anchorId="4060368B" wp14:editId="46194511">
                <wp:extent cx="4678680" cy="3788664"/>
                <wp:effectExtent l="0" t="0" r="0" b="0"/>
                <wp:docPr id="4731" name="Group 4731"/>
                <wp:cNvGraphicFramePr/>
                <a:graphic xmlns:a="http://schemas.openxmlformats.org/drawingml/2006/main">
                  <a:graphicData uri="http://schemas.microsoft.com/office/word/2010/wordprocessingGroup">
                    <wpg:wgp>
                      <wpg:cNvGrpSpPr/>
                      <wpg:grpSpPr>
                        <a:xfrm>
                          <a:off x="0" y="0"/>
                          <a:ext cx="4678680" cy="3788664"/>
                          <a:chOff x="0" y="0"/>
                          <a:chExt cx="4678680" cy="3788664"/>
                        </a:xfrm>
                      </wpg:grpSpPr>
                      <pic:pic xmlns:pic="http://schemas.openxmlformats.org/drawingml/2006/picture">
                        <pic:nvPicPr>
                          <pic:cNvPr id="329" name="Picture 329"/>
                          <pic:cNvPicPr/>
                        </pic:nvPicPr>
                        <pic:blipFill>
                          <a:blip r:embed="rId45"/>
                          <a:stretch>
                            <a:fillRect/>
                          </a:stretch>
                        </pic:blipFill>
                        <pic:spPr>
                          <a:xfrm>
                            <a:off x="0" y="0"/>
                            <a:ext cx="4678680" cy="1894332"/>
                          </a:xfrm>
                          <a:prstGeom prst="rect">
                            <a:avLst/>
                          </a:prstGeom>
                        </pic:spPr>
                      </pic:pic>
                      <pic:pic xmlns:pic="http://schemas.openxmlformats.org/drawingml/2006/picture">
                        <pic:nvPicPr>
                          <pic:cNvPr id="331" name="Picture 331"/>
                          <pic:cNvPicPr/>
                        </pic:nvPicPr>
                        <pic:blipFill>
                          <a:blip r:embed="rId46"/>
                          <a:stretch>
                            <a:fillRect/>
                          </a:stretch>
                        </pic:blipFill>
                        <pic:spPr>
                          <a:xfrm>
                            <a:off x="0" y="1894332"/>
                            <a:ext cx="4678680" cy="1894332"/>
                          </a:xfrm>
                          <a:prstGeom prst="rect">
                            <a:avLst/>
                          </a:prstGeom>
                        </pic:spPr>
                      </pic:pic>
                    </wpg:wgp>
                  </a:graphicData>
                </a:graphic>
              </wp:inline>
            </w:drawing>
          </mc:Choice>
          <mc:Fallback xmlns:a="http://schemas.openxmlformats.org/drawingml/2006/main">
            <w:pict>
              <v:group id="Group 4731" style="width:368.4pt;height:298.32pt;mso-position-horizontal-relative:char;mso-position-vertical-relative:line" coordsize="46786,37886">
                <v:shape id="Picture 329" style="position:absolute;width:46786;height:18943;left:0;top:0;" filled="f">
                  <v:imagedata r:id="rId47"/>
                </v:shape>
                <v:shape id="Picture 331" style="position:absolute;width:46786;height:18943;left:0;top:18943;" filled="f">
                  <v:imagedata r:id="rId48"/>
                </v:shape>
              </v:group>
            </w:pict>
          </mc:Fallback>
        </mc:AlternateContent>
      </w:r>
      <w:r>
        <w:t xml:space="preserve"> </w:t>
      </w:r>
    </w:p>
    <w:p w14:paraId="775B84B7" w14:textId="77777777" w:rsidR="00172F53" w:rsidRDefault="00571F48">
      <w:pPr>
        <w:spacing w:after="154" w:line="360" w:lineRule="auto"/>
        <w:ind w:left="-3" w:right="19"/>
      </w:pPr>
      <w:r>
        <w:t xml:space="preserve">El reporte de clasificación indica que la precisión global del modelo es 68.3%, pero hay diferencias entre las clases: </w:t>
      </w:r>
    </w:p>
    <w:p w14:paraId="0CFF5B84" w14:textId="77777777" w:rsidR="00172F53" w:rsidRDefault="00571F48">
      <w:pPr>
        <w:ind w:left="-3" w:right="19"/>
      </w:pPr>
      <w:r>
        <w:t xml:space="preserve">Clase 0 (Estrato bajo) </w:t>
      </w:r>
    </w:p>
    <w:p w14:paraId="3B669452" w14:textId="77777777" w:rsidR="00172F53" w:rsidRDefault="00571F48">
      <w:pPr>
        <w:ind w:left="-3" w:right="19"/>
      </w:pPr>
      <w:r>
        <w:t xml:space="preserve">Precisión: 62% </w:t>
      </w:r>
    </w:p>
    <w:p w14:paraId="6954DE8F" w14:textId="77777777" w:rsidR="00172F53" w:rsidRDefault="00571F48">
      <w:pPr>
        <w:ind w:left="-3" w:right="19"/>
      </w:pPr>
      <w:proofErr w:type="spellStart"/>
      <w:r>
        <w:t>Recall</w:t>
      </w:r>
      <w:proofErr w:type="spellEnd"/>
      <w:r>
        <w:t xml:space="preserve">: 28% (detecta pocos casos correctamente) </w:t>
      </w:r>
    </w:p>
    <w:p w14:paraId="77EB0CCE" w14:textId="77777777" w:rsidR="00172F53" w:rsidRDefault="00571F48">
      <w:pPr>
        <w:ind w:left="-3" w:right="19"/>
      </w:pPr>
      <w:r>
        <w:t xml:space="preserve">F1-score: 38% (baja precisión en esta clase) </w:t>
      </w:r>
    </w:p>
    <w:p w14:paraId="0F573A84" w14:textId="77777777" w:rsidR="00172F53" w:rsidRDefault="00571F48">
      <w:pPr>
        <w:ind w:left="-3" w:right="19"/>
      </w:pPr>
      <w:r>
        <w:t xml:space="preserve">Clase 1 (Estrato alto) </w:t>
      </w:r>
    </w:p>
    <w:p w14:paraId="206CA136" w14:textId="77777777" w:rsidR="00172F53" w:rsidRDefault="00571F48">
      <w:pPr>
        <w:ind w:left="-3" w:right="19"/>
      </w:pPr>
      <w:r>
        <w:t xml:space="preserve">Precisión: 70% </w:t>
      </w:r>
    </w:p>
    <w:p w14:paraId="0271647F" w14:textId="77777777" w:rsidR="00172F53" w:rsidRDefault="00571F48">
      <w:pPr>
        <w:ind w:left="-3" w:right="19"/>
      </w:pPr>
      <w:proofErr w:type="spellStart"/>
      <w:r>
        <w:t>Recall</w:t>
      </w:r>
      <w:proofErr w:type="spellEnd"/>
      <w:r>
        <w:t xml:space="preserve">: 91% (detecta la mayoría de los casos correctamente) </w:t>
      </w:r>
    </w:p>
    <w:p w14:paraId="53290160" w14:textId="77777777" w:rsidR="00172F53" w:rsidRDefault="00571F48">
      <w:pPr>
        <w:ind w:left="-3" w:right="19"/>
      </w:pPr>
      <w:r>
        <w:t xml:space="preserve">F1-score: 79% (mejor rendimiento en esta clase) </w:t>
      </w:r>
    </w:p>
    <w:p w14:paraId="6726A447" w14:textId="77777777" w:rsidR="00172F53" w:rsidRDefault="00571F48">
      <w:pPr>
        <w:ind w:left="-3" w:right="19"/>
      </w:pPr>
      <w:r>
        <w:t xml:space="preserve">Análisis de los resultados </w:t>
      </w:r>
    </w:p>
    <w:p w14:paraId="507937EB" w14:textId="77777777" w:rsidR="00172F53" w:rsidRDefault="00571F48">
      <w:pPr>
        <w:spacing w:after="158" w:line="358" w:lineRule="auto"/>
        <w:ind w:left="-3" w:right="19"/>
      </w:pPr>
      <w:r>
        <w:t xml:space="preserve">El modelo clasifica bien las viviendas de estrato alto (Clase 1), pero falla en detectar estratos bajos (Clase 0). </w:t>
      </w:r>
    </w:p>
    <w:p w14:paraId="55632370" w14:textId="0369EDEF" w:rsidR="00172F53" w:rsidRDefault="00571F48">
      <w:pPr>
        <w:spacing w:after="154" w:line="360" w:lineRule="auto"/>
        <w:ind w:left="-3" w:right="19"/>
      </w:pPr>
      <w:r>
        <w:lastRenderedPageBreak/>
        <w:t xml:space="preserve">El bajo </w:t>
      </w:r>
      <w:proofErr w:type="spellStart"/>
      <w:r>
        <w:t>recall</w:t>
      </w:r>
      <w:proofErr w:type="spellEnd"/>
      <w:r>
        <w:t xml:space="preserve"> en Clase 0 sugiere un desbalance en los datos, d</w:t>
      </w:r>
      <w:r>
        <w:t xml:space="preserve">onde la mayoría de las viviendas pertenecen a estratos altos. </w:t>
      </w:r>
    </w:p>
    <w:p w14:paraId="11D98B52" w14:textId="61C283AE" w:rsidR="00444B5F" w:rsidRDefault="00444B5F">
      <w:pPr>
        <w:spacing w:after="154" w:line="360" w:lineRule="auto"/>
        <w:ind w:left="-3" w:right="19"/>
      </w:pPr>
    </w:p>
    <w:p w14:paraId="2B8CABAA" w14:textId="46448996" w:rsidR="00444B5F" w:rsidRPr="00444B5F" w:rsidRDefault="00444B5F" w:rsidP="00444B5F">
      <w:pPr>
        <w:spacing w:after="154" w:line="360" w:lineRule="auto"/>
        <w:ind w:left="-3" w:right="19"/>
      </w:pPr>
      <w:r w:rsidRPr="00444B5F">
        <w:t xml:space="preserve">En los siguientes análisis, vamos a optimizar el modelo usando </w:t>
      </w:r>
      <w:proofErr w:type="spellStart"/>
      <w:r w:rsidRPr="00444B5F">
        <w:t>Grid</w:t>
      </w:r>
      <w:proofErr w:type="spellEnd"/>
      <w:r w:rsidRPr="00444B5F">
        <w:t xml:space="preserve"> </w:t>
      </w:r>
      <w:proofErr w:type="spellStart"/>
      <w:r w:rsidRPr="00444B5F">
        <w:t>Search</w:t>
      </w:r>
      <w:proofErr w:type="spellEnd"/>
      <w:r w:rsidRPr="00444B5F">
        <w:t>. Básicamente, esto significa que vamos a probar diferentes valores para el parámetro C (que controla cuánto queremos penalizar el modelo para evitar sobreajuste) y ver cuál nos da mejores resultados. Usaremos validación cruzada para asegurarnos de que el modelo se desempeña bien en diferentes partes del conjunto de datos.</w:t>
      </w:r>
    </w:p>
    <w:p w14:paraId="4EA25FDD" w14:textId="77777777" w:rsidR="00444B5F" w:rsidRPr="00444B5F" w:rsidRDefault="00444B5F" w:rsidP="00444B5F">
      <w:pPr>
        <w:spacing w:after="154" w:line="360" w:lineRule="auto"/>
        <w:ind w:left="-3" w:right="19"/>
      </w:pPr>
      <w:r w:rsidRPr="00444B5F">
        <w:t>Después, con el mejor modelo encontrado, evaluaremos la precisión, revisaremos la matriz de confusión y veremos la curva ROC para saber qué tan bien el modelo clasifica los apartamentos en estrato alto y bajo. Esto nos ayudará a determinar si, con estos ajustes, realmente mejoramos la capacidad de predicción del modelo."</w:t>
      </w:r>
    </w:p>
    <w:p w14:paraId="57535D32" w14:textId="77777777" w:rsidR="00172F53" w:rsidRDefault="00571F48">
      <w:pPr>
        <w:ind w:left="0" w:firstLine="0"/>
      </w:pPr>
      <w:r>
        <w:t xml:space="preserve"> </w:t>
      </w:r>
    </w:p>
    <w:p w14:paraId="342B3B61" w14:textId="05462DC1" w:rsidR="00172F53" w:rsidRDefault="00571F48">
      <w:pPr>
        <w:ind w:left="0" w:firstLine="0"/>
      </w:pPr>
      <w:r>
        <w:t xml:space="preserve"> </w:t>
      </w:r>
    </w:p>
    <w:p w14:paraId="705604A6" w14:textId="1BCEBC04" w:rsidR="00444B5F" w:rsidRDefault="00444B5F">
      <w:pPr>
        <w:ind w:left="0" w:firstLine="0"/>
      </w:pPr>
      <w:r w:rsidRPr="00444B5F">
        <w:lastRenderedPageBreak/>
        <w:drawing>
          <wp:inline distT="0" distB="0" distL="0" distR="0" wp14:anchorId="650FAAE9" wp14:editId="0421D391">
            <wp:extent cx="5501640" cy="6872605"/>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1640" cy="6872605"/>
                    </a:xfrm>
                    <a:prstGeom prst="rect">
                      <a:avLst/>
                    </a:prstGeom>
                  </pic:spPr>
                </pic:pic>
              </a:graphicData>
            </a:graphic>
          </wp:inline>
        </w:drawing>
      </w:r>
    </w:p>
    <w:p w14:paraId="47CDCEE7" w14:textId="3D875F11" w:rsidR="00444B5F" w:rsidRDefault="00444B5F">
      <w:pPr>
        <w:ind w:left="0" w:firstLine="0"/>
      </w:pPr>
    </w:p>
    <w:p w14:paraId="0D56DF47" w14:textId="77777777" w:rsidR="00444B5F" w:rsidRDefault="00444B5F">
      <w:pPr>
        <w:ind w:left="0" w:firstLine="0"/>
      </w:pPr>
    </w:p>
    <w:p w14:paraId="7991C782" w14:textId="1A05E293" w:rsidR="00172F53" w:rsidRDefault="00571F48">
      <w:pPr>
        <w:spacing w:after="266"/>
        <w:ind w:left="0" w:firstLine="0"/>
      </w:pPr>
      <w:r>
        <w:lastRenderedPageBreak/>
        <w:t xml:space="preserve"> </w:t>
      </w:r>
      <w:r w:rsidR="00444B5F" w:rsidRPr="00444B5F">
        <w:drawing>
          <wp:inline distT="0" distB="0" distL="0" distR="0" wp14:anchorId="35B83BEC" wp14:editId="77DFA00E">
            <wp:extent cx="4420217" cy="18862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0217" cy="1886213"/>
                    </a:xfrm>
                    <a:prstGeom prst="rect">
                      <a:avLst/>
                    </a:prstGeom>
                  </pic:spPr>
                </pic:pic>
              </a:graphicData>
            </a:graphic>
          </wp:inline>
        </w:drawing>
      </w:r>
    </w:p>
    <w:p w14:paraId="6ED1EC41" w14:textId="06616510" w:rsidR="00444B5F" w:rsidRDefault="00444B5F">
      <w:pPr>
        <w:spacing w:after="266"/>
        <w:ind w:left="0" w:firstLine="0"/>
      </w:pPr>
    </w:p>
    <w:p w14:paraId="190823F5" w14:textId="7FACCBFE" w:rsidR="00444B5F" w:rsidRPr="00444B5F" w:rsidRDefault="00444B5F" w:rsidP="00444B5F">
      <w:pPr>
        <w:spacing w:after="154" w:line="360" w:lineRule="auto"/>
        <w:ind w:left="-3" w:right="19"/>
      </w:pPr>
      <w:r w:rsidRPr="00444B5F">
        <w:t xml:space="preserve">Con estos ajustes (C=0.01 y </w:t>
      </w:r>
      <w:proofErr w:type="spellStart"/>
      <w:r w:rsidRPr="00444B5F">
        <w:t>solver</w:t>
      </w:r>
      <w:proofErr w:type="spellEnd"/>
      <w:r w:rsidRPr="00444B5F">
        <w:t>='</w:t>
      </w:r>
      <w:proofErr w:type="spellStart"/>
      <w:r w:rsidRPr="00444B5F">
        <w:t>liblinear</w:t>
      </w:r>
      <w:proofErr w:type="spellEnd"/>
      <w:r w:rsidRPr="00444B5F">
        <w:t>'), el modelo obtuvo un mejor desempeño durante la validación cruzada, con un score de ~0.629. Al probarlo en el conjunto de test, la precisión final subió a ~0.70 (o 69.5%), lo que significa que acierta en casi 7 de cada 10 casos.</w:t>
      </w:r>
    </w:p>
    <w:p w14:paraId="6858206E" w14:textId="231ACDAE" w:rsidR="00444B5F" w:rsidRPr="00444B5F" w:rsidRDefault="00444B5F" w:rsidP="00444B5F">
      <w:pPr>
        <w:spacing w:after="154" w:line="360" w:lineRule="auto"/>
        <w:ind w:left="-3" w:right="19"/>
      </w:pPr>
      <w:r w:rsidRPr="00444B5F">
        <w:t>En la matriz de confusión vemos que para la clase 0 (estrato bajo) acertó 8 veces, pero se equivocó 21 veces, mientras que para la clase 1 (estrato alto) acertó 49 veces y se equivocó 4. El reporte de clasificación confirma que el modelo es mucho mejor reconociendo estrato alto (</w:t>
      </w:r>
      <w:proofErr w:type="spellStart"/>
      <w:r w:rsidRPr="00444B5F">
        <w:t>recall</w:t>
      </w:r>
      <w:proofErr w:type="spellEnd"/>
      <w:r w:rsidRPr="00444B5F">
        <w:t xml:space="preserve"> de 0.92) que estrato bajo (</w:t>
      </w:r>
      <w:proofErr w:type="spellStart"/>
      <w:r w:rsidRPr="00444B5F">
        <w:t>recall</w:t>
      </w:r>
      <w:proofErr w:type="spellEnd"/>
      <w:r w:rsidRPr="00444B5F">
        <w:t xml:space="preserve"> de 0.28), lo cual sugiere que, aunque logramos mejorar la precisión general, sigue siendo más difícil para el modelo detectar apartamentos de estrato bajo.</w:t>
      </w:r>
    </w:p>
    <w:p w14:paraId="616EDC92" w14:textId="77777777" w:rsidR="00444B5F" w:rsidRDefault="00444B5F">
      <w:pPr>
        <w:spacing w:after="266"/>
        <w:ind w:left="0" w:firstLine="0"/>
      </w:pPr>
    </w:p>
    <w:p w14:paraId="689FCD2C" w14:textId="5EE5CCC3" w:rsidR="00172F53" w:rsidRDefault="00571F48">
      <w:pPr>
        <w:spacing w:after="261"/>
        <w:ind w:left="0" w:firstLine="0"/>
      </w:pPr>
      <w:r>
        <w:t xml:space="preserve"> </w:t>
      </w:r>
      <w:r w:rsidR="00444B5F" w:rsidRPr="00444B5F">
        <w:drawing>
          <wp:inline distT="0" distB="0" distL="0" distR="0" wp14:anchorId="30ED386C" wp14:editId="1DD67E64">
            <wp:extent cx="4400550" cy="3154642"/>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2997" cy="3156396"/>
                    </a:xfrm>
                    <a:prstGeom prst="rect">
                      <a:avLst/>
                    </a:prstGeom>
                  </pic:spPr>
                </pic:pic>
              </a:graphicData>
            </a:graphic>
          </wp:inline>
        </w:drawing>
      </w:r>
    </w:p>
    <w:p w14:paraId="22DAAA5C" w14:textId="77777777" w:rsidR="00444B5F" w:rsidRDefault="00444B5F">
      <w:pPr>
        <w:ind w:left="-3" w:right="19"/>
      </w:pPr>
    </w:p>
    <w:p w14:paraId="0ABA51EE" w14:textId="310D4B43" w:rsidR="00444B5F" w:rsidRDefault="00444B5F" w:rsidP="00444B5F">
      <w:pPr>
        <w:spacing w:line="360" w:lineRule="auto"/>
        <w:ind w:left="0" w:right="17" w:hanging="11"/>
      </w:pPr>
      <w:r>
        <w:t xml:space="preserve">Esta gráfica muestra la </w:t>
      </w:r>
      <w:r w:rsidRPr="00444B5F">
        <w:rPr>
          <w:b/>
          <w:bCs/>
        </w:rPr>
        <w:t>curva ROC</w:t>
      </w:r>
      <w:r>
        <w:t xml:space="preserve"> del modelo de regresión logística mejorado. La curva ROC compara la tasa de verdaderos positivos (TPR) contra la tasa de falsos positivos (FPR) a distintos umbrales de clasificación. El </w:t>
      </w:r>
      <w:r w:rsidRPr="00444B5F">
        <w:rPr>
          <w:b/>
          <w:bCs/>
        </w:rPr>
        <w:t>AUC = 0.67</w:t>
      </w:r>
      <w:r>
        <w:t xml:space="preserve"> nos indica que el modelo tiene una capacidad de discriminar entre estrato alto y bajo que es mejor que un clasificador aleatorio (línea diagonal), pero todavía hay margen para mejorar. Mientras más se acerque la curva al vértice superior izquierdo, mayor será la capacidad de predicción del modelo.</w:t>
      </w:r>
    </w:p>
    <w:p w14:paraId="660D25B9" w14:textId="216D28FD" w:rsidR="00C17273" w:rsidRDefault="00C17273" w:rsidP="00444B5F">
      <w:pPr>
        <w:spacing w:line="360" w:lineRule="auto"/>
        <w:ind w:left="0" w:right="17" w:hanging="11"/>
      </w:pPr>
    </w:p>
    <w:p w14:paraId="73CA3245" w14:textId="0CEA15AE" w:rsidR="00C17273" w:rsidRDefault="00C17273" w:rsidP="00444B5F">
      <w:pPr>
        <w:spacing w:line="360" w:lineRule="auto"/>
        <w:ind w:left="0" w:right="17" w:hanging="11"/>
      </w:pPr>
      <w:r>
        <w:t>Teniendo en cuenta los resultados vamos a incluir el mismo análisis solo que agregamos mas variables que en este caso pueden mejorar el modelo, Administración, Habitaciones y Parqueaderos.</w:t>
      </w:r>
    </w:p>
    <w:p w14:paraId="0B4E74A7" w14:textId="4058F51E" w:rsidR="005F7A7E" w:rsidRDefault="005F7A7E" w:rsidP="00444B5F">
      <w:pPr>
        <w:spacing w:line="360" w:lineRule="auto"/>
        <w:ind w:left="0" w:right="17" w:hanging="11"/>
      </w:pPr>
      <w:r w:rsidRPr="00C17273">
        <w:lastRenderedPageBreak/>
        <w:drawing>
          <wp:inline distT="0" distB="0" distL="0" distR="0" wp14:anchorId="2FC0504C" wp14:editId="0B717C61">
            <wp:extent cx="5501640" cy="6529705"/>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1640" cy="6529705"/>
                    </a:xfrm>
                    <a:prstGeom prst="rect">
                      <a:avLst/>
                    </a:prstGeom>
                  </pic:spPr>
                </pic:pic>
              </a:graphicData>
            </a:graphic>
          </wp:inline>
        </w:drawing>
      </w:r>
    </w:p>
    <w:p w14:paraId="11BA7B99" w14:textId="3A245D9F" w:rsidR="00C17273" w:rsidRDefault="00C17273" w:rsidP="00444B5F">
      <w:pPr>
        <w:spacing w:line="360" w:lineRule="auto"/>
        <w:ind w:left="0" w:right="17" w:hanging="11"/>
      </w:pPr>
    </w:p>
    <w:p w14:paraId="202869B7" w14:textId="5CEBECC5" w:rsidR="00C17273" w:rsidRDefault="005F7A7E" w:rsidP="00444B5F">
      <w:pPr>
        <w:spacing w:line="360" w:lineRule="auto"/>
        <w:ind w:left="0" w:right="17" w:hanging="11"/>
      </w:pPr>
      <w:r w:rsidRPr="005F7A7E">
        <w:lastRenderedPageBreak/>
        <w:drawing>
          <wp:inline distT="0" distB="0" distL="0" distR="0" wp14:anchorId="61E71A81" wp14:editId="45E41DA4">
            <wp:extent cx="4276725" cy="432559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8381" cy="4327268"/>
                    </a:xfrm>
                    <a:prstGeom prst="rect">
                      <a:avLst/>
                    </a:prstGeom>
                  </pic:spPr>
                </pic:pic>
              </a:graphicData>
            </a:graphic>
          </wp:inline>
        </w:drawing>
      </w:r>
    </w:p>
    <w:p w14:paraId="36FDEFDC" w14:textId="77777777" w:rsidR="005F7A7E" w:rsidRPr="005F7A7E" w:rsidRDefault="005F7A7E" w:rsidP="005F7A7E">
      <w:pPr>
        <w:spacing w:line="360" w:lineRule="auto"/>
        <w:ind w:left="0" w:right="17" w:hanging="11"/>
      </w:pPr>
      <w:proofErr w:type="spellStart"/>
      <w:r w:rsidRPr="005F7A7E">
        <w:t>Hiperparámetros</w:t>
      </w:r>
      <w:proofErr w:type="spellEnd"/>
      <w:r w:rsidRPr="005F7A7E">
        <w:t xml:space="preserve"> Óptimos:</w:t>
      </w:r>
      <w:r w:rsidRPr="005F7A7E">
        <w:br/>
        <w:t xml:space="preserve">El mejor modelo resultó ser el que usó C=1.0 con el </w:t>
      </w:r>
      <w:proofErr w:type="spellStart"/>
      <w:r w:rsidRPr="005F7A7E">
        <w:t>solver</w:t>
      </w:r>
      <w:proofErr w:type="spellEnd"/>
      <w:r w:rsidRPr="005F7A7E">
        <w:t xml:space="preserve"> '</w:t>
      </w:r>
      <w:proofErr w:type="spellStart"/>
      <w:r w:rsidRPr="005F7A7E">
        <w:t>liblinear</w:t>
      </w:r>
      <w:proofErr w:type="spellEnd"/>
      <w:r w:rsidRPr="005F7A7E">
        <w:t>'. Durante la validación cruzada, este modelo alcanzó un score de 0.76, lo que significa que, en diferentes particiones del conjunto de entrenamiento, se desempeñó bien y de forma consistente.</w:t>
      </w:r>
    </w:p>
    <w:p w14:paraId="46E79D1E" w14:textId="77777777" w:rsidR="005F7A7E" w:rsidRPr="005F7A7E" w:rsidRDefault="005F7A7E" w:rsidP="005F7A7E">
      <w:pPr>
        <w:spacing w:line="360" w:lineRule="auto"/>
        <w:ind w:left="0" w:right="17" w:hanging="11"/>
      </w:pPr>
      <w:r w:rsidRPr="005F7A7E">
        <w:t>Precisión en el Conjunto de Prueba:</w:t>
      </w:r>
      <w:r w:rsidRPr="005F7A7E">
        <w:br/>
        <w:t>En el conjunto de prueba, el modelo logró una precisión del 77%. En otras palabras, de cada 10 apartamentos, el modelo acierta correctamente en 7 u 8 casos al clasificar si pertenecen a un estrato alto o bajo.</w:t>
      </w:r>
    </w:p>
    <w:p w14:paraId="3E836BB4" w14:textId="77777777" w:rsidR="005F7A7E" w:rsidRPr="005F7A7E" w:rsidRDefault="005F7A7E" w:rsidP="005F7A7E">
      <w:pPr>
        <w:spacing w:line="360" w:lineRule="auto"/>
        <w:ind w:left="0" w:right="17" w:hanging="11"/>
      </w:pPr>
      <w:r w:rsidRPr="005F7A7E">
        <w:t>Matriz de Confusión:</w:t>
      </w:r>
      <w:r w:rsidRPr="005F7A7E">
        <w:br/>
        <w:t>Al observar la matriz de confusión, se nota que:</w:t>
      </w:r>
    </w:p>
    <w:p w14:paraId="52C7B021" w14:textId="77777777" w:rsidR="005F7A7E" w:rsidRPr="005F7A7E" w:rsidRDefault="005F7A7E" w:rsidP="005F7A7E">
      <w:pPr>
        <w:spacing w:line="360" w:lineRule="auto"/>
        <w:ind w:left="0" w:right="17" w:hanging="11"/>
      </w:pPr>
      <w:r w:rsidRPr="005F7A7E">
        <w:t>Para los apartamentos de estrato bajo (Clase 0), el modelo acertó 17 veces y se equivocó 9 veces.</w:t>
      </w:r>
    </w:p>
    <w:p w14:paraId="51BCD6BA" w14:textId="77777777" w:rsidR="005F7A7E" w:rsidRPr="005F7A7E" w:rsidRDefault="005F7A7E" w:rsidP="005F7A7E">
      <w:pPr>
        <w:spacing w:line="360" w:lineRule="auto"/>
        <w:ind w:left="0" w:right="17" w:hanging="11"/>
      </w:pPr>
      <w:r w:rsidRPr="005F7A7E">
        <w:lastRenderedPageBreak/>
        <w:t>Para los apartamentos de estrato alto (Clase 1), el modelo acertó 51 veces y solo se equivocó 3 veces.</w:t>
      </w:r>
      <w:r w:rsidRPr="005F7A7E">
        <w:br/>
        <w:t>Esto quiere decir que el modelo reconoce muy bien los apartamentos de estrato alto, pero tiene más dificultad con los de estrato bajo.</w:t>
      </w:r>
    </w:p>
    <w:p w14:paraId="54867742" w14:textId="77777777" w:rsidR="005F7A7E" w:rsidRPr="005F7A7E" w:rsidRDefault="005F7A7E" w:rsidP="005F7A7E">
      <w:pPr>
        <w:spacing w:line="360" w:lineRule="auto"/>
        <w:ind w:left="0" w:right="17" w:hanging="11"/>
      </w:pPr>
      <w:r w:rsidRPr="005F7A7E">
        <w:t>Reporte de Clasificación:</w:t>
      </w:r>
      <w:r w:rsidRPr="005F7A7E">
        <w:br/>
        <w:t>Cuando se mira el reporte, se ve que:</w:t>
      </w:r>
    </w:p>
    <w:p w14:paraId="459A0913" w14:textId="77777777" w:rsidR="005F7A7E" w:rsidRPr="005F7A7E" w:rsidRDefault="005F7A7E" w:rsidP="005F7A7E">
      <w:pPr>
        <w:numPr>
          <w:ilvl w:val="1"/>
          <w:numId w:val="5"/>
        </w:numPr>
        <w:spacing w:before="100" w:beforeAutospacing="1" w:after="100" w:afterAutospacing="1" w:line="360" w:lineRule="auto"/>
      </w:pPr>
      <w:r w:rsidRPr="005F7A7E">
        <w:t>La F1-score para la clase 0 (bajo) es de aproximadamente 0.51, lo que indica que el modelo no está tan bien en esa clase.</w:t>
      </w:r>
    </w:p>
    <w:p w14:paraId="415AFF89" w14:textId="77777777" w:rsidR="005F7A7E" w:rsidRPr="005F7A7E" w:rsidRDefault="005F7A7E" w:rsidP="005F7A7E">
      <w:pPr>
        <w:numPr>
          <w:ilvl w:val="1"/>
          <w:numId w:val="5"/>
        </w:numPr>
        <w:spacing w:before="100" w:beforeAutospacing="1" w:after="100" w:afterAutospacing="1" w:line="360" w:lineRule="auto"/>
      </w:pPr>
      <w:r w:rsidRPr="005F7A7E">
        <w:t>Para la clase 1 (alto), la F1-score es de alrededor de 0.91, lo que es muy bueno.</w:t>
      </w:r>
      <w:r w:rsidRPr="005F7A7E">
        <w:br/>
        <w:t>En resumen, el modelo tiende a identificar mejor los apartamentos de estrato alto, lo que muestra un sesgo hacia esa clase.</w:t>
      </w:r>
    </w:p>
    <w:p w14:paraId="5B09F83E" w14:textId="77777777" w:rsidR="005F7A7E" w:rsidRPr="005F7A7E" w:rsidRDefault="005F7A7E" w:rsidP="005F7A7E">
      <w:pPr>
        <w:numPr>
          <w:ilvl w:val="0"/>
          <w:numId w:val="5"/>
        </w:numPr>
        <w:spacing w:before="100" w:beforeAutospacing="1" w:after="100" w:afterAutospacing="1" w:line="360" w:lineRule="auto"/>
      </w:pPr>
      <w:r w:rsidRPr="005F7A7E">
        <w:t>Curva ROC y AUC:</w:t>
      </w:r>
      <w:r w:rsidRPr="005F7A7E">
        <w:br/>
        <w:t>La curva ROC y el valor del AUC son herramientas para ver qué tan bien el modelo diferencia entre las dos clases. Un AUC de 0.73 significa que el modelo es capaz de discriminar entre estrato alto y bajo de forma razonable, mejor que un clasificador aleatorio (que tendría AUC = 0.5).</w:t>
      </w:r>
      <w:r w:rsidRPr="005F7A7E">
        <w:br/>
        <w:t>Cuanto más se acerque el AUC a 1, mejor es la capacidad de discriminación del modelo.</w:t>
      </w:r>
    </w:p>
    <w:p w14:paraId="524E4759" w14:textId="77777777" w:rsidR="005F7A7E" w:rsidRPr="005F7A7E" w:rsidRDefault="005F7A7E" w:rsidP="005F7A7E">
      <w:pPr>
        <w:spacing w:before="100" w:beforeAutospacing="1" w:after="100" w:afterAutospacing="1" w:line="240" w:lineRule="auto"/>
        <w:ind w:left="0" w:firstLine="0"/>
        <w:rPr>
          <w:b/>
          <w:bCs/>
        </w:rPr>
      </w:pPr>
      <w:r w:rsidRPr="005F7A7E">
        <w:rPr>
          <w:b/>
          <w:bCs/>
        </w:rPr>
        <w:t>Conclusión General:</w:t>
      </w:r>
    </w:p>
    <w:p w14:paraId="0C5F0000" w14:textId="77777777" w:rsidR="005F7A7E" w:rsidRPr="005F7A7E" w:rsidRDefault="005F7A7E" w:rsidP="005F7A7E">
      <w:pPr>
        <w:spacing w:before="100" w:beforeAutospacing="1" w:after="100" w:afterAutospacing="1" w:line="360" w:lineRule="auto"/>
        <w:ind w:left="0" w:firstLine="0"/>
      </w:pPr>
      <w:r w:rsidRPr="005F7A7E">
        <w:br/>
        <w:t xml:space="preserve">Al incluir variables adicionales como Habitaciones, Baños, Área Construida, Precio, Parqueaderos y Administración, logramos una mejora del 10% en el desempeño del modelo en comparación con el análisis previo. Esto demuestra una buena optimización, considerando que trabajamos con un </w:t>
      </w:r>
      <w:proofErr w:type="spellStart"/>
      <w:r w:rsidRPr="005F7A7E">
        <w:t>dataset</w:t>
      </w:r>
      <w:proofErr w:type="spellEnd"/>
      <w:r w:rsidRPr="005F7A7E">
        <w:t xml:space="preserve"> pequeño de apenas 250 registros, lo cual es insuficiente para un modelo de producción real. Sin embargo, estos ajustes muestran un gran potencial: con una muestra más amplia, el ajuste podría mejorar aún más significativamente.</w:t>
      </w:r>
    </w:p>
    <w:p w14:paraId="338FB99F" w14:textId="59B63BD3" w:rsidR="005F7A7E" w:rsidRDefault="005F7A7E" w:rsidP="005F7A7E">
      <w:pPr>
        <w:spacing w:before="100" w:beforeAutospacing="1" w:after="100" w:afterAutospacing="1" w:line="360" w:lineRule="auto"/>
        <w:ind w:left="0" w:firstLine="0"/>
      </w:pPr>
      <w:r w:rsidRPr="005F7A7E">
        <w:t>Me siento satisfecho con los resultados obtenidos, ya que nos permiten avanzar y generar las gráficas de resultados, demostrando que, a pesar de las limitaciones en el tamaño de la muestra, es posible obtener un modelo útil y representativo de la realidad. Este ejemplo, aunque modesto, es de mucha utilidad para entender y aplicar técnicas de optimización en modelos predictivos, y sienta las bases para trabajos futuros con mayor cantidad de datos.</w:t>
      </w:r>
    </w:p>
    <w:p w14:paraId="62DAE969" w14:textId="184167C1" w:rsidR="00D054CE" w:rsidRPr="00D054CE" w:rsidRDefault="00D054CE" w:rsidP="005F7A7E">
      <w:pPr>
        <w:spacing w:before="100" w:beforeAutospacing="1" w:after="100" w:afterAutospacing="1" w:line="360" w:lineRule="auto"/>
        <w:ind w:left="0" w:firstLine="0"/>
        <w:rPr>
          <w:b/>
          <w:bCs/>
        </w:rPr>
      </w:pPr>
      <w:r w:rsidRPr="00D054CE">
        <w:rPr>
          <w:b/>
          <w:bCs/>
        </w:rPr>
        <w:lastRenderedPageBreak/>
        <w:t>Parte 2</w:t>
      </w:r>
    </w:p>
    <w:p w14:paraId="3F21F01C" w14:textId="7223CF76" w:rsidR="005F7A7E" w:rsidRDefault="005F7A7E" w:rsidP="005F7A7E">
      <w:pPr>
        <w:spacing w:before="100" w:beforeAutospacing="1" w:after="100" w:afterAutospacing="1" w:line="360" w:lineRule="auto"/>
        <w:ind w:left="0" w:firstLine="0"/>
      </w:pPr>
      <w:proofErr w:type="spellStart"/>
      <w:r>
        <w:t>Realizacion</w:t>
      </w:r>
      <w:proofErr w:type="spellEnd"/>
      <w:r>
        <w:t xml:space="preserve"> del </w:t>
      </w:r>
      <w:proofErr w:type="spellStart"/>
      <w:r>
        <w:t>Dashboard</w:t>
      </w:r>
      <w:proofErr w:type="spellEnd"/>
    </w:p>
    <w:p w14:paraId="5378A18D" w14:textId="041D53E3" w:rsidR="005F7A7E" w:rsidRDefault="005F7A7E" w:rsidP="005F7A7E">
      <w:pPr>
        <w:spacing w:before="100" w:beforeAutospacing="1" w:after="100" w:afterAutospacing="1" w:line="360" w:lineRule="auto"/>
        <w:ind w:left="0" w:firstLine="0"/>
      </w:pPr>
      <w:r>
        <w:t xml:space="preserve">En este </w:t>
      </w:r>
      <w:proofErr w:type="spellStart"/>
      <w:r>
        <w:t>dashboard</w:t>
      </w:r>
      <w:proofErr w:type="spellEnd"/>
      <w:r>
        <w:t>, he incluido más variables—</w:t>
      </w:r>
      <w:proofErr w:type="spellStart"/>
      <w:r>
        <w:t>Administracion</w:t>
      </w:r>
      <w:proofErr w:type="spellEnd"/>
      <w:r>
        <w:t xml:space="preserve">, Habitaciones y Parqueaderos—para evaluar mejor cómo se relacionan con el precio y el estrato de los apartamentos. Ahora, usando el </w:t>
      </w:r>
      <w:proofErr w:type="spellStart"/>
      <w:r>
        <w:t>dropdown</w:t>
      </w:r>
      <w:proofErr w:type="spellEnd"/>
      <w:r>
        <w:t xml:space="preserve"> puedes elegir la variable que quieras visualizar en un </w:t>
      </w:r>
      <w:proofErr w:type="spellStart"/>
      <w:r>
        <w:t>boxplot</w:t>
      </w:r>
      <w:proofErr w:type="spellEnd"/>
      <w:r>
        <w:t xml:space="preserve">, mientras que </w:t>
      </w:r>
      <w:proofErr w:type="gramStart"/>
      <w:r>
        <w:t>el slider</w:t>
      </w:r>
      <w:proofErr w:type="gramEnd"/>
      <w:r>
        <w:t xml:space="preserve"> permite filtrar los datos según el número de baños. Esto nos ayuda a ver de manera interactiva y dinámica la distribución de estas variables y a contar una historia completa sobre el comportamiento del mercado inmobiliario. Además, estos ajustes facilitan futuras mejoras en el modelo cuando tengamos más datos</w:t>
      </w:r>
      <w:r w:rsidR="00D054CE">
        <w:t>.</w:t>
      </w:r>
    </w:p>
    <w:p w14:paraId="435A0675" w14:textId="77777777" w:rsidR="00D054CE" w:rsidRPr="00D054CE" w:rsidRDefault="00D054CE" w:rsidP="00D054CE">
      <w:pPr>
        <w:spacing w:before="100" w:beforeAutospacing="1" w:after="100" w:afterAutospacing="1" w:line="360" w:lineRule="auto"/>
        <w:ind w:left="0" w:firstLine="0"/>
      </w:pPr>
      <w:r w:rsidRPr="00D054CE">
        <w:t xml:space="preserve">Este </w:t>
      </w:r>
      <w:proofErr w:type="spellStart"/>
      <w:r w:rsidRPr="00D054CE">
        <w:t>dashboard</w:t>
      </w:r>
      <w:proofErr w:type="spellEnd"/>
      <w:r w:rsidRPr="00D054CE">
        <w:t xml:space="preserve"> es básicamente una herramienta interactiva que nos ayuda a visualizar y entender de forma sencilla cómo varían los precios de los apartamentos en Medellín según su estrato socioeconómico. Imagínate que es como un panel de control en el que puedes ver gráficos y tablas que te muestran la información clave para tomar decisiones de compra, venta o inversión.</w:t>
      </w:r>
    </w:p>
    <w:p w14:paraId="6FB68759" w14:textId="77777777" w:rsidR="00D054CE" w:rsidRPr="00D054CE" w:rsidRDefault="00D054CE" w:rsidP="00D054CE">
      <w:pPr>
        <w:spacing w:before="100" w:beforeAutospacing="1" w:after="100" w:afterAutospacing="1" w:line="360" w:lineRule="auto"/>
        <w:ind w:left="0" w:firstLine="0"/>
      </w:pPr>
      <w:r w:rsidRPr="00D054CE">
        <w:t>¿Qué es lo que muestra?</w:t>
      </w:r>
    </w:p>
    <w:p w14:paraId="48736129" w14:textId="33F839DD" w:rsidR="00D054CE" w:rsidRDefault="00D054CE" w:rsidP="00D054CE">
      <w:pPr>
        <w:numPr>
          <w:ilvl w:val="0"/>
          <w:numId w:val="6"/>
        </w:numPr>
        <w:spacing w:before="100" w:beforeAutospacing="1" w:after="100" w:afterAutospacing="1" w:line="360" w:lineRule="auto"/>
      </w:pPr>
      <w:r w:rsidRPr="00D054CE">
        <w:t xml:space="preserve">Gráfico de </w:t>
      </w:r>
      <w:proofErr w:type="spellStart"/>
      <w:r w:rsidRPr="00D054CE">
        <w:t>Boxplot</w:t>
      </w:r>
      <w:proofErr w:type="spellEnd"/>
      <w:r w:rsidRPr="00D054CE">
        <w:t>:</w:t>
      </w:r>
      <w:r w:rsidRPr="00D054CE">
        <w:br/>
        <w:t>Aquí se ve la distribución de variables (como el precio, el área construida, etc.) para cada estrato. Puedes escoger la variable que te interesa desde un menú y ver si hay valores muy altos o bajos en cada grupo. Esto te da una idea clara de cómo se comportan los precios según el nivel socioeconómico.</w:t>
      </w:r>
    </w:p>
    <w:p w14:paraId="54D09F30" w14:textId="33FBAF27" w:rsidR="00D054CE" w:rsidRPr="00D054CE" w:rsidRDefault="00D054CE" w:rsidP="00D054CE">
      <w:pPr>
        <w:spacing w:before="100" w:beforeAutospacing="1" w:after="100" w:afterAutospacing="1" w:line="360" w:lineRule="auto"/>
      </w:pPr>
      <w:r w:rsidRPr="00D054CE">
        <w:drawing>
          <wp:inline distT="0" distB="0" distL="0" distR="0" wp14:anchorId="597B4CE0" wp14:editId="4FF3C913">
            <wp:extent cx="5501640" cy="204533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1640" cy="2045335"/>
                    </a:xfrm>
                    <a:prstGeom prst="rect">
                      <a:avLst/>
                    </a:prstGeom>
                  </pic:spPr>
                </pic:pic>
              </a:graphicData>
            </a:graphic>
          </wp:inline>
        </w:drawing>
      </w:r>
    </w:p>
    <w:p w14:paraId="0D63373E" w14:textId="5675C108" w:rsidR="00D054CE" w:rsidRDefault="00D054CE" w:rsidP="00D054CE">
      <w:pPr>
        <w:numPr>
          <w:ilvl w:val="0"/>
          <w:numId w:val="6"/>
        </w:numPr>
        <w:spacing w:before="100" w:beforeAutospacing="1" w:after="100" w:afterAutospacing="1" w:line="360" w:lineRule="auto"/>
      </w:pPr>
      <w:r w:rsidRPr="00D054CE">
        <w:lastRenderedPageBreak/>
        <w:t>Filtro Interactivo por Baños:</w:t>
      </w:r>
      <w:r w:rsidRPr="00D054CE">
        <w:br/>
        <w:t xml:space="preserve">Con un control deslizante puedes seleccionar apartamentos con un número específico de baños. Esto es útil porque te permite analizar, por ejemplo, cómo cambia el precio en apartamentos que tienen 2 </w:t>
      </w:r>
      <w:proofErr w:type="spellStart"/>
      <w:r w:rsidRPr="00D054CE">
        <w:t>baños</w:t>
      </w:r>
      <w:proofErr w:type="spellEnd"/>
      <w:r w:rsidRPr="00D054CE">
        <w:t xml:space="preserve"> en comparación con otros, ayudándote a entender mejor las diferencias del mercado.</w:t>
      </w:r>
    </w:p>
    <w:p w14:paraId="7E7B35A8" w14:textId="4D06B2C3" w:rsidR="00D054CE" w:rsidRPr="00D054CE" w:rsidRDefault="00D054CE" w:rsidP="00D054CE">
      <w:pPr>
        <w:spacing w:before="100" w:beforeAutospacing="1" w:after="100" w:afterAutospacing="1" w:line="360" w:lineRule="auto"/>
      </w:pPr>
      <w:r w:rsidRPr="00D054CE">
        <w:drawing>
          <wp:inline distT="0" distB="0" distL="0" distR="0" wp14:anchorId="1504D303" wp14:editId="2519EE96">
            <wp:extent cx="5501640" cy="1751330"/>
            <wp:effectExtent l="0" t="0" r="381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1640" cy="1751330"/>
                    </a:xfrm>
                    <a:prstGeom prst="rect">
                      <a:avLst/>
                    </a:prstGeom>
                  </pic:spPr>
                </pic:pic>
              </a:graphicData>
            </a:graphic>
          </wp:inline>
        </w:drawing>
      </w:r>
    </w:p>
    <w:p w14:paraId="324AF4BB" w14:textId="6EE2B63F" w:rsidR="00D054CE" w:rsidRDefault="00D054CE" w:rsidP="00D054CE">
      <w:pPr>
        <w:numPr>
          <w:ilvl w:val="0"/>
          <w:numId w:val="6"/>
        </w:numPr>
        <w:spacing w:before="100" w:beforeAutospacing="1" w:after="100" w:afterAutospacing="1" w:line="360" w:lineRule="auto"/>
      </w:pPr>
      <w:r w:rsidRPr="00D054CE">
        <w:t>Gráfico de Dispersión (</w:t>
      </w:r>
      <w:proofErr w:type="spellStart"/>
      <w:r w:rsidRPr="00D054CE">
        <w:t>Scatter</w:t>
      </w:r>
      <w:proofErr w:type="spellEnd"/>
      <w:r w:rsidRPr="00D054CE">
        <w:t xml:space="preserve"> </w:t>
      </w:r>
      <w:proofErr w:type="spellStart"/>
      <w:r w:rsidRPr="00D054CE">
        <w:t>Plot</w:t>
      </w:r>
      <w:proofErr w:type="spellEnd"/>
      <w:r w:rsidRPr="00D054CE">
        <w:t>):</w:t>
      </w:r>
      <w:r w:rsidRPr="00D054CE">
        <w:br/>
        <w:t>Este gráfico muestra la relación entre el precio y el área construida, diferenciando por estrato. Así puedes ver si, por ejemplo, a mayor área, el precio tiende a subir en ciertos estratos, y detectar patrones o tendencias de forma visual.</w:t>
      </w:r>
    </w:p>
    <w:p w14:paraId="0A769337" w14:textId="7CC9D0EC" w:rsidR="00D054CE" w:rsidRPr="00D054CE" w:rsidRDefault="00D054CE" w:rsidP="00D054CE">
      <w:pPr>
        <w:spacing w:before="100" w:beforeAutospacing="1" w:after="100" w:afterAutospacing="1" w:line="360" w:lineRule="auto"/>
      </w:pPr>
      <w:r w:rsidRPr="00D054CE">
        <w:drawing>
          <wp:inline distT="0" distB="0" distL="0" distR="0" wp14:anchorId="6560F7FA" wp14:editId="15AF2B5D">
            <wp:extent cx="5501640" cy="167068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1640" cy="1670685"/>
                    </a:xfrm>
                    <a:prstGeom prst="rect">
                      <a:avLst/>
                    </a:prstGeom>
                  </pic:spPr>
                </pic:pic>
              </a:graphicData>
            </a:graphic>
          </wp:inline>
        </w:drawing>
      </w:r>
    </w:p>
    <w:p w14:paraId="009B6E0C" w14:textId="7C1F38E4" w:rsidR="00D054CE" w:rsidRDefault="00D054CE" w:rsidP="00D054CE">
      <w:pPr>
        <w:numPr>
          <w:ilvl w:val="0"/>
          <w:numId w:val="6"/>
        </w:numPr>
        <w:spacing w:before="100" w:beforeAutospacing="1" w:after="100" w:afterAutospacing="1" w:line="360" w:lineRule="auto"/>
      </w:pPr>
      <w:r w:rsidRPr="00D054CE">
        <w:t>Narrativa y Contexto:</w:t>
      </w:r>
      <w:r w:rsidRPr="00D054CE">
        <w:br/>
        <w:t>Se incluye una sección con textos explicativos que te cuentan, en palabras simples, qué se está mostrando en cada gráfico y por qué es importante. Esto es muy útil para alguien que no es un experto en estadísticas, ya que te da el contexto necesario para entender los datos.</w:t>
      </w:r>
    </w:p>
    <w:p w14:paraId="54D6862D" w14:textId="44E65639" w:rsidR="00D054CE" w:rsidRDefault="00D054CE" w:rsidP="00D054CE">
      <w:pPr>
        <w:spacing w:before="100" w:beforeAutospacing="1" w:after="100" w:afterAutospacing="1" w:line="360" w:lineRule="auto"/>
      </w:pPr>
    </w:p>
    <w:p w14:paraId="6A15EF77" w14:textId="2D9C8AF6" w:rsidR="009C5076" w:rsidRDefault="009C5076" w:rsidP="009C5076">
      <w:pPr>
        <w:spacing w:before="100" w:beforeAutospacing="1" w:after="100" w:afterAutospacing="1" w:line="360" w:lineRule="auto"/>
        <w:ind w:left="0" w:firstLine="0"/>
      </w:pPr>
      <w:r>
        <w:lastRenderedPageBreak/>
        <w:t xml:space="preserve">Antes de presentar el </w:t>
      </w:r>
      <w:proofErr w:type="spellStart"/>
      <w:r>
        <w:t>dashboard</w:t>
      </w:r>
      <w:proofErr w:type="spellEnd"/>
      <w:r>
        <w:t xml:space="preserve">, hemos ajustado la visualización para que se muestren solo los datos entre el 5% y el 95% de la distribución cuando se selecciona 'Precio'. Esto elimina los </w:t>
      </w:r>
      <w:proofErr w:type="spellStart"/>
      <w:r>
        <w:t>outliers</w:t>
      </w:r>
      <w:proofErr w:type="spellEnd"/>
      <w:r>
        <w:t xml:space="preserve"> extremos que pueden dejar mucho espacio en blanco y dificultar la interpretación visual para usuarios que no tienen conocimientos técnicos. Con estos cambios, el gráfico se ve más claro y se pueden identificar mejor las tendencias y patrones en los precios de los apartamentos según el estrato socioeconómico</w:t>
      </w:r>
    </w:p>
    <w:p w14:paraId="698BBF81" w14:textId="313EA449" w:rsidR="00E26454" w:rsidRDefault="00E26454" w:rsidP="009C5076">
      <w:pPr>
        <w:spacing w:before="100" w:beforeAutospacing="1" w:after="100" w:afterAutospacing="1" w:line="360" w:lineRule="auto"/>
        <w:ind w:left="0" w:firstLine="0"/>
      </w:pPr>
    </w:p>
    <w:p w14:paraId="4B3157FD" w14:textId="1C392331" w:rsidR="00E26454" w:rsidRDefault="00E26454" w:rsidP="009C5076">
      <w:pPr>
        <w:spacing w:before="100" w:beforeAutospacing="1" w:after="100" w:afterAutospacing="1" w:line="360" w:lineRule="auto"/>
        <w:ind w:left="0" w:firstLine="0"/>
      </w:pPr>
      <w:r w:rsidRPr="00E26454">
        <w:drawing>
          <wp:inline distT="0" distB="0" distL="0" distR="0" wp14:anchorId="5707C50C" wp14:editId="56739C51">
            <wp:extent cx="5501640" cy="246507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1640" cy="2465070"/>
                    </a:xfrm>
                    <a:prstGeom prst="rect">
                      <a:avLst/>
                    </a:prstGeom>
                  </pic:spPr>
                </pic:pic>
              </a:graphicData>
            </a:graphic>
          </wp:inline>
        </w:drawing>
      </w:r>
    </w:p>
    <w:p w14:paraId="0C0210E9" w14:textId="42CA78C2" w:rsidR="00E26454" w:rsidRPr="00E26454" w:rsidRDefault="00E26454" w:rsidP="00E26454">
      <w:pPr>
        <w:spacing w:before="100" w:beforeAutospacing="1" w:after="100" w:afterAutospacing="1" w:line="240" w:lineRule="auto"/>
        <w:ind w:left="0" w:firstLine="0"/>
      </w:pPr>
      <w:r w:rsidRPr="00E26454">
        <w:t>R</w:t>
      </w:r>
      <w:r w:rsidRPr="00E26454">
        <w:t xml:space="preserve">ealicé varias mejoras en el </w:t>
      </w:r>
      <w:proofErr w:type="spellStart"/>
      <w:r w:rsidRPr="00E26454">
        <w:t>dashboard</w:t>
      </w:r>
      <w:proofErr w:type="spellEnd"/>
      <w:r w:rsidRPr="00E26454">
        <w:t xml:space="preserve"> para facilitar el análisis y la presentación de los datos. Básicamente, lo que hice fue filtrar los valores extremos (</w:t>
      </w:r>
      <w:proofErr w:type="spellStart"/>
      <w:r w:rsidRPr="00E26454">
        <w:t>outliers</w:t>
      </w:r>
      <w:proofErr w:type="spellEnd"/>
      <w:r w:rsidRPr="00E26454">
        <w:t>) en cada grupo de estrato, conservando únicamente los datos que se encuentran entre el 5% y el 95% de la distribución para cada estrato. Esto elimina esos valores muy altos o muy bajos que estiran la escala del gráfico y generan espacios en blanco innecesarios.</w:t>
      </w:r>
    </w:p>
    <w:p w14:paraId="464F850C" w14:textId="77777777" w:rsidR="00E26454" w:rsidRPr="00E26454" w:rsidRDefault="00E26454" w:rsidP="00E26454">
      <w:pPr>
        <w:spacing w:before="100" w:beforeAutospacing="1" w:after="100" w:afterAutospacing="1" w:line="240" w:lineRule="auto"/>
        <w:ind w:left="0" w:firstLine="0"/>
      </w:pPr>
      <w:r w:rsidRPr="00E26454">
        <w:t xml:space="preserve">Con este ajuste, incluso estratos con pocos datos extremos, como el estrato 2, se muestran de forma clara y coherente. Así, mis </w:t>
      </w:r>
      <w:proofErr w:type="spellStart"/>
      <w:r w:rsidRPr="00E26454">
        <w:t>boxplots</w:t>
      </w:r>
      <w:proofErr w:type="spellEnd"/>
      <w:r w:rsidRPr="00E26454">
        <w:t xml:space="preserve"> quedan más compactos y fáciles de interpretar, lo que me permite identificar tendencias y patrones de manera más precisa. Además, esto hace que la visualización sea más amigable para usuarios que no tienen conocimientos técnicos avanzados, facilitando la toma de decisiones en un escenario real de mercado inmobiliario.</w:t>
      </w:r>
    </w:p>
    <w:p w14:paraId="632E3D0B" w14:textId="669098D8" w:rsidR="00D054CE" w:rsidRPr="00D054CE" w:rsidRDefault="00D054CE" w:rsidP="009C5076">
      <w:pPr>
        <w:spacing w:before="100" w:beforeAutospacing="1" w:after="100" w:afterAutospacing="1" w:line="360" w:lineRule="auto"/>
        <w:ind w:left="0" w:firstLine="0"/>
      </w:pPr>
      <w:r w:rsidRPr="00D054CE">
        <w:t>Para compradores y vendedores:</w:t>
      </w:r>
      <w:r w:rsidRPr="00D054CE">
        <w:br/>
        <w:t xml:space="preserve">Si estás pensando en comprar o vender un apartamento, este </w:t>
      </w:r>
      <w:proofErr w:type="spellStart"/>
      <w:r w:rsidRPr="00D054CE">
        <w:t>dashboard</w:t>
      </w:r>
      <w:proofErr w:type="spellEnd"/>
      <w:r w:rsidRPr="00D054CE">
        <w:t xml:space="preserve"> te permite ver rápidamente cómo se comportan los precios según el estrato y otras características importantes. Esto te ayuda a tomar decisiones más informadas y a negociar mejor.</w:t>
      </w:r>
    </w:p>
    <w:p w14:paraId="7FE8AF20" w14:textId="77777777" w:rsidR="00D054CE" w:rsidRPr="00D054CE" w:rsidRDefault="00D054CE" w:rsidP="00D054CE">
      <w:pPr>
        <w:numPr>
          <w:ilvl w:val="0"/>
          <w:numId w:val="7"/>
        </w:numPr>
        <w:spacing w:before="100" w:beforeAutospacing="1" w:after="100" w:afterAutospacing="1" w:line="360" w:lineRule="auto"/>
      </w:pPr>
      <w:r w:rsidRPr="00D054CE">
        <w:lastRenderedPageBreak/>
        <w:t>Para inversionistas:</w:t>
      </w:r>
      <w:r w:rsidRPr="00D054CE">
        <w:br/>
        <w:t>Si buscas invertir, puedes identificar oportunidades observando tendencias en los precios. Por ejemplo, si ves que en ciertos estratos los precios están subiendo o hay mucha variabilidad, eso puede ser una señal de que vale la pena investigar más.</w:t>
      </w:r>
    </w:p>
    <w:p w14:paraId="1C93608E" w14:textId="77777777" w:rsidR="00D054CE" w:rsidRPr="00D054CE" w:rsidRDefault="00D054CE" w:rsidP="00D054CE">
      <w:pPr>
        <w:numPr>
          <w:ilvl w:val="0"/>
          <w:numId w:val="7"/>
        </w:numPr>
        <w:spacing w:before="100" w:beforeAutospacing="1" w:after="100" w:afterAutospacing="1" w:line="360" w:lineRule="auto"/>
      </w:pPr>
      <w:r w:rsidRPr="00D054CE">
        <w:t>Para agencias inmobiliarias:</w:t>
      </w:r>
      <w:r w:rsidRPr="00D054CE">
        <w:br/>
        <w:t>Las agencias pueden usar esta herramienta para mostrar a sus clientes datos claros y visuales del mercado. Es una forma de respaldar sus recomendaciones y estrategias con evidencia real.</w:t>
      </w:r>
    </w:p>
    <w:p w14:paraId="5CEBD9DD" w14:textId="77777777" w:rsidR="00D054CE" w:rsidRPr="00D054CE" w:rsidRDefault="00D054CE" w:rsidP="00D054CE">
      <w:pPr>
        <w:numPr>
          <w:ilvl w:val="0"/>
          <w:numId w:val="7"/>
        </w:numPr>
        <w:spacing w:before="100" w:beforeAutospacing="1" w:after="100" w:afterAutospacing="1" w:line="360" w:lineRule="auto"/>
      </w:pPr>
      <w:r w:rsidRPr="00D054CE">
        <w:t>Para análisis interno:</w:t>
      </w:r>
      <w:r w:rsidRPr="00D054CE">
        <w:br/>
        <w:t xml:space="preserve">Empresas y profesionales pueden ajustar sus estrategias de marketing y precios según lo que revela el </w:t>
      </w:r>
      <w:proofErr w:type="spellStart"/>
      <w:r w:rsidRPr="00D054CE">
        <w:t>dashboard</w:t>
      </w:r>
      <w:proofErr w:type="spellEnd"/>
      <w:r w:rsidRPr="00D054CE">
        <w:t>, ya que les permite ver de manera rápida cómo se comporta el mercado.</w:t>
      </w:r>
    </w:p>
    <w:p w14:paraId="5F11C88D" w14:textId="77777777" w:rsidR="00D054CE" w:rsidRPr="00D054CE" w:rsidRDefault="00D054CE" w:rsidP="00D054CE">
      <w:pPr>
        <w:spacing w:before="100" w:beforeAutospacing="1" w:after="100" w:afterAutospacing="1" w:line="360" w:lineRule="auto"/>
        <w:ind w:left="0" w:firstLine="0"/>
      </w:pPr>
      <w:r w:rsidRPr="00D054CE">
        <w:t>En resumen:</w:t>
      </w:r>
      <w:r w:rsidRPr="00D054CE">
        <w:br/>
        <w:t xml:space="preserve">Este </w:t>
      </w:r>
      <w:proofErr w:type="spellStart"/>
      <w:r w:rsidRPr="00D054CE">
        <w:t>dashboard</w:t>
      </w:r>
      <w:proofErr w:type="spellEnd"/>
      <w:r w:rsidRPr="00D054CE">
        <w:t xml:space="preserve"> es una herramienta práctica que hace accesible información compleja de forma visual e interactiva. Está diseñado para que cualquier persona, sin importar su nivel técnico, pueda entender cómo varían los precios de los apartamentos según características importantes. Así, puedes tomar decisiones basadas en datos reales, ya sea que estés comprando, vendiendo o buscando invertir en el mercado inmobiliario.</w:t>
      </w:r>
    </w:p>
    <w:p w14:paraId="7427DC9D" w14:textId="77777777" w:rsidR="00D054CE" w:rsidRDefault="00D054CE" w:rsidP="00D054CE">
      <w:pPr>
        <w:spacing w:before="100" w:beforeAutospacing="1" w:after="100" w:afterAutospacing="1" w:line="360" w:lineRule="auto"/>
        <w:ind w:left="0" w:firstLine="0"/>
      </w:pPr>
    </w:p>
    <w:p w14:paraId="051768B8" w14:textId="20EA3AC1" w:rsidR="00D054CE" w:rsidRDefault="00D054CE" w:rsidP="005F7A7E">
      <w:pPr>
        <w:spacing w:before="100" w:beforeAutospacing="1" w:after="100" w:afterAutospacing="1" w:line="360" w:lineRule="auto"/>
        <w:ind w:left="0" w:firstLine="0"/>
      </w:pPr>
      <w:r w:rsidRPr="00D054CE">
        <w:lastRenderedPageBreak/>
        <w:drawing>
          <wp:inline distT="0" distB="0" distL="0" distR="0" wp14:anchorId="54DCD33B" wp14:editId="5192B457">
            <wp:extent cx="5501640" cy="8296275"/>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1640" cy="8296275"/>
                    </a:xfrm>
                    <a:prstGeom prst="rect">
                      <a:avLst/>
                    </a:prstGeom>
                  </pic:spPr>
                </pic:pic>
              </a:graphicData>
            </a:graphic>
          </wp:inline>
        </w:drawing>
      </w:r>
    </w:p>
    <w:p w14:paraId="5B8E035C" w14:textId="77777777" w:rsidR="00D054CE" w:rsidRDefault="00D054CE" w:rsidP="005F7A7E">
      <w:pPr>
        <w:spacing w:before="100" w:beforeAutospacing="1" w:after="100" w:afterAutospacing="1" w:line="360" w:lineRule="auto"/>
        <w:ind w:left="0" w:firstLine="0"/>
      </w:pPr>
    </w:p>
    <w:p w14:paraId="25FEE63B" w14:textId="3ED33861" w:rsidR="005F7A7E" w:rsidRDefault="005F7A7E" w:rsidP="005F7A7E">
      <w:pPr>
        <w:spacing w:before="100" w:beforeAutospacing="1" w:after="100" w:afterAutospacing="1" w:line="360" w:lineRule="auto"/>
        <w:ind w:left="0" w:firstLine="0"/>
      </w:pPr>
    </w:p>
    <w:p w14:paraId="4826BE00" w14:textId="77777777" w:rsidR="005F7A7E" w:rsidRPr="005F7A7E" w:rsidRDefault="005F7A7E" w:rsidP="005F7A7E">
      <w:pPr>
        <w:spacing w:before="100" w:beforeAutospacing="1" w:after="100" w:afterAutospacing="1" w:line="360" w:lineRule="auto"/>
        <w:ind w:left="0" w:firstLine="0"/>
      </w:pPr>
    </w:p>
    <w:p w14:paraId="454464F5" w14:textId="2BD0D664" w:rsidR="00C17273" w:rsidRDefault="00C17273" w:rsidP="005F7A7E">
      <w:pPr>
        <w:spacing w:before="100" w:beforeAutospacing="1" w:after="100" w:afterAutospacing="1" w:line="240" w:lineRule="auto"/>
        <w:ind w:left="0" w:firstLine="0"/>
      </w:pPr>
    </w:p>
    <w:p w14:paraId="1361A138" w14:textId="23728C21" w:rsidR="00444B5F" w:rsidRDefault="00444B5F" w:rsidP="00444B5F">
      <w:pPr>
        <w:spacing w:line="360" w:lineRule="auto"/>
        <w:ind w:left="0" w:right="17" w:hanging="11"/>
      </w:pPr>
    </w:p>
    <w:p w14:paraId="7C769CF6" w14:textId="2AAB690E" w:rsidR="00444B5F" w:rsidRDefault="00444B5F" w:rsidP="00444B5F">
      <w:pPr>
        <w:spacing w:line="360" w:lineRule="auto"/>
        <w:ind w:left="0" w:right="17" w:hanging="11"/>
      </w:pPr>
    </w:p>
    <w:p w14:paraId="130EA635" w14:textId="77777777" w:rsidR="00444B5F" w:rsidRDefault="00444B5F">
      <w:pPr>
        <w:ind w:left="-3" w:right="19"/>
      </w:pPr>
    </w:p>
    <w:p w14:paraId="558EF011" w14:textId="28E5CDA3" w:rsidR="00172F53" w:rsidRDefault="00571F48">
      <w:pPr>
        <w:ind w:left="-3" w:right="19"/>
      </w:pPr>
      <w:proofErr w:type="spellStart"/>
      <w:r>
        <w:t>Bibliografia</w:t>
      </w:r>
      <w:proofErr w:type="spellEnd"/>
      <w:r>
        <w:t xml:space="preserve">  </w:t>
      </w:r>
    </w:p>
    <w:p w14:paraId="679CA945" w14:textId="77777777" w:rsidR="00172F53" w:rsidRDefault="00571F48">
      <w:pPr>
        <w:ind w:left="0" w:firstLine="0"/>
      </w:pPr>
      <w:r>
        <w:t xml:space="preserve"> </w:t>
      </w:r>
    </w:p>
    <w:p w14:paraId="0016A7E4" w14:textId="77777777" w:rsidR="00172F53" w:rsidRDefault="00571F48">
      <w:pPr>
        <w:spacing w:after="110"/>
        <w:ind w:left="-3" w:right="19"/>
      </w:pPr>
      <w:proofErr w:type="spellStart"/>
      <w:r>
        <w:t>scikit-learn</w:t>
      </w:r>
      <w:proofErr w:type="spellEnd"/>
      <w:r>
        <w:t xml:space="preserve">. </w:t>
      </w:r>
      <w:proofErr w:type="spellStart"/>
      <w:r>
        <w:t>LinearRegression</w:t>
      </w:r>
      <w:proofErr w:type="spellEnd"/>
      <w:r>
        <w:t>. (August 29, 2023). https://scikit-</w:t>
      </w:r>
    </w:p>
    <w:p w14:paraId="003397EB" w14:textId="77777777" w:rsidR="00172F53" w:rsidRDefault="00571F48">
      <w:pPr>
        <w:spacing w:after="0" w:line="501" w:lineRule="auto"/>
        <w:ind w:left="-5" w:right="491"/>
      </w:pPr>
      <w:r>
        <w:rPr>
          <w:color w:val="00233B"/>
          <w:u w:val="single" w:color="00233B"/>
        </w:rPr>
        <w:t>learn.org/stable/modules/generated/sklearn.linear_model.LinearRegression.html</w:t>
      </w:r>
      <w:r>
        <w:t xml:space="preserve"> </w:t>
      </w:r>
      <w:proofErr w:type="spellStart"/>
      <w:r>
        <w:t>scikit-learn</w:t>
      </w:r>
      <w:proofErr w:type="spellEnd"/>
      <w:r>
        <w:t xml:space="preserve">. </w:t>
      </w:r>
      <w:proofErr w:type="spellStart"/>
      <w:r>
        <w:t>LogisticRegression</w:t>
      </w:r>
      <w:proofErr w:type="spellEnd"/>
      <w:r>
        <w:t>. (August 29, 2023). https://scikit-</w:t>
      </w:r>
    </w:p>
    <w:p w14:paraId="5657CDCA" w14:textId="77777777" w:rsidR="00172F53" w:rsidRDefault="00571F48">
      <w:pPr>
        <w:spacing w:after="266"/>
        <w:ind w:left="-5" w:right="491"/>
      </w:pPr>
      <w:r>
        <w:rPr>
          <w:color w:val="00233B"/>
          <w:u w:val="single" w:color="00233B"/>
        </w:rPr>
        <w:t>learn.org/stable/modules/generated/sklearn.linear_model.LogisticRegression.html</w:t>
      </w:r>
      <w:r>
        <w:t xml:space="preserve">   </w:t>
      </w:r>
    </w:p>
    <w:p w14:paraId="017EA774" w14:textId="77777777" w:rsidR="00172F53" w:rsidRDefault="00571F48">
      <w:pPr>
        <w:spacing w:after="108"/>
        <w:ind w:left="-3" w:right="19"/>
      </w:pPr>
      <w:proofErr w:type="spellStart"/>
      <w:r>
        <w:t>SciPy</w:t>
      </w:r>
      <w:proofErr w:type="spellEnd"/>
      <w:r>
        <w:t xml:space="preserve">. </w:t>
      </w:r>
      <w:proofErr w:type="spellStart"/>
      <w:r>
        <w:t>Hyphotesis</w:t>
      </w:r>
      <w:proofErr w:type="spellEnd"/>
      <w:r>
        <w:t xml:space="preserve"> </w:t>
      </w:r>
      <w:proofErr w:type="spellStart"/>
      <w:r>
        <w:t>tests</w:t>
      </w:r>
      <w:proofErr w:type="spellEnd"/>
      <w:r>
        <w:t xml:space="preserve"> an</w:t>
      </w:r>
      <w:r>
        <w:t xml:space="preserve">d </w:t>
      </w:r>
      <w:proofErr w:type="spellStart"/>
      <w:r>
        <w:t>related</w:t>
      </w:r>
      <w:proofErr w:type="spellEnd"/>
      <w:r>
        <w:t xml:space="preserve"> </w:t>
      </w:r>
      <w:proofErr w:type="spellStart"/>
      <w:r>
        <w:t>functions</w:t>
      </w:r>
      <w:proofErr w:type="spellEnd"/>
      <w:r>
        <w:t xml:space="preserve">. (August 29, </w:t>
      </w:r>
    </w:p>
    <w:p w14:paraId="72EACF39" w14:textId="77777777" w:rsidR="00172F53" w:rsidRDefault="00571F48">
      <w:pPr>
        <w:spacing w:after="151" w:line="360" w:lineRule="auto"/>
        <w:ind w:left="-5" w:right="491"/>
      </w:pPr>
      <w:r>
        <w:t xml:space="preserve">2023). </w:t>
      </w:r>
      <w:r>
        <w:rPr>
          <w:color w:val="00233B"/>
          <w:u w:val="single" w:color="00233B"/>
        </w:rPr>
        <w:t>https://docs.scipy.org/doc/scipy/reference/stats.html#hypothesis-tests-and-relatedfunctions</w:t>
      </w:r>
      <w:r>
        <w:t xml:space="preserve"> </w:t>
      </w:r>
    </w:p>
    <w:p w14:paraId="351CC5DB" w14:textId="77777777" w:rsidR="00172F53" w:rsidRDefault="00571F48">
      <w:pPr>
        <w:ind w:left="-3" w:right="19"/>
      </w:pPr>
      <w:r>
        <w:t xml:space="preserve">Recursos bibliográficos complementarios: </w:t>
      </w:r>
    </w:p>
    <w:p w14:paraId="2BDF2339" w14:textId="77777777" w:rsidR="00172F53" w:rsidRDefault="00571F48">
      <w:pPr>
        <w:spacing w:after="110"/>
        <w:ind w:left="-3" w:right="19"/>
      </w:pPr>
      <w:proofErr w:type="gramStart"/>
      <w:r>
        <w:t>.James</w:t>
      </w:r>
      <w:proofErr w:type="gramEnd"/>
      <w:r>
        <w:t xml:space="preserve">, G., Witten, D., Hastie, T., &amp; </w:t>
      </w:r>
      <w:proofErr w:type="spellStart"/>
      <w:r>
        <w:t>Tibshirani</w:t>
      </w:r>
      <w:proofErr w:type="spellEnd"/>
      <w:r>
        <w:t xml:space="preserve">, R. (2013).**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Statistical</w:t>
      </w:r>
      <w:proofErr w:type="spellEnd"/>
      <w:r>
        <w:t xml:space="preserve"> </w:t>
      </w:r>
      <w:proofErr w:type="spellStart"/>
      <w:r>
        <w:t>Learning</w:t>
      </w:r>
      <w:proofErr w:type="spellEnd"/>
      <w:r>
        <w:t xml:space="preserve">. </w:t>
      </w:r>
    </w:p>
    <w:p w14:paraId="2A57122F" w14:textId="77777777" w:rsidR="00172F53" w:rsidRDefault="00571F48">
      <w:pPr>
        <w:ind w:left="-3" w:right="19"/>
      </w:pPr>
      <w:r>
        <w:t xml:space="preserve">Springer. </w:t>
      </w:r>
    </w:p>
    <w:p w14:paraId="69614BB2" w14:textId="77777777" w:rsidR="00172F53" w:rsidRDefault="00571F48">
      <w:pPr>
        <w:ind w:left="-3" w:right="19"/>
      </w:pPr>
      <w:r>
        <w:t xml:space="preserve"> </w:t>
      </w:r>
      <w:proofErr w:type="spellStart"/>
      <w:r>
        <w:t>Bishop</w:t>
      </w:r>
      <w:proofErr w:type="spellEnd"/>
      <w:r>
        <w:t>, C. M. (2006</w:t>
      </w:r>
      <w:proofErr w:type="gramStart"/>
      <w:r>
        <w:t>).*</w:t>
      </w:r>
      <w:proofErr w:type="gramEnd"/>
      <w:r>
        <w:t xml:space="preserve">* </w:t>
      </w:r>
      <w:proofErr w:type="spellStart"/>
      <w:r>
        <w:t>Pattern</w:t>
      </w:r>
      <w:proofErr w:type="spellEnd"/>
      <w:r>
        <w:t xml:space="preserve"> </w:t>
      </w:r>
      <w:proofErr w:type="spellStart"/>
      <w:r>
        <w:t>Recognition</w:t>
      </w:r>
      <w:proofErr w:type="spellEnd"/>
      <w:r>
        <w:t xml:space="preserve"> and Machine </w:t>
      </w:r>
      <w:proofErr w:type="spellStart"/>
      <w:r>
        <w:t>Learning</w:t>
      </w:r>
      <w:proofErr w:type="spellEnd"/>
      <w:r>
        <w:t xml:space="preserve">. Springer. </w:t>
      </w:r>
    </w:p>
    <w:p w14:paraId="54A1D576" w14:textId="77777777" w:rsidR="00172F53" w:rsidRDefault="00571F48">
      <w:pPr>
        <w:spacing w:after="158" w:line="358" w:lineRule="auto"/>
        <w:ind w:left="-3" w:right="19"/>
      </w:pPr>
      <w:r>
        <w:t xml:space="preserve"> Pedregosa, F., </w:t>
      </w:r>
      <w:proofErr w:type="spellStart"/>
      <w:r>
        <w:t>Varoquaux</w:t>
      </w:r>
      <w:proofErr w:type="spellEnd"/>
      <w:r>
        <w:t xml:space="preserve">, G., </w:t>
      </w:r>
      <w:proofErr w:type="spellStart"/>
      <w:r>
        <w:t>Gramfort</w:t>
      </w:r>
      <w:proofErr w:type="spellEnd"/>
      <w:r>
        <w:t xml:space="preserve">, A., Michel, V., </w:t>
      </w:r>
      <w:proofErr w:type="spellStart"/>
      <w:r>
        <w:t>Thiri</w:t>
      </w:r>
      <w:r>
        <w:t>on</w:t>
      </w:r>
      <w:proofErr w:type="spellEnd"/>
      <w:r>
        <w:t xml:space="preserve">, B., Grisel, O., ... &amp; </w:t>
      </w:r>
      <w:proofErr w:type="spellStart"/>
      <w:r>
        <w:t>Duchesnay</w:t>
      </w:r>
      <w:proofErr w:type="spellEnd"/>
      <w:r>
        <w:t>, E. (2011</w:t>
      </w:r>
      <w:proofErr w:type="gramStart"/>
      <w:r>
        <w:t>).*</w:t>
      </w:r>
      <w:proofErr w:type="gramEnd"/>
      <w:r>
        <w:t xml:space="preserve">* </w:t>
      </w:r>
      <w:proofErr w:type="spellStart"/>
      <w:r>
        <w:t>Scikit-learn</w:t>
      </w:r>
      <w:proofErr w:type="spellEnd"/>
      <w:r>
        <w:t xml:space="preserve">: Machine </w:t>
      </w:r>
      <w:proofErr w:type="spellStart"/>
      <w:r>
        <w:t>Learning</w:t>
      </w:r>
      <w:proofErr w:type="spellEnd"/>
      <w:r>
        <w:t xml:space="preserve"> in Python. </w:t>
      </w:r>
      <w:proofErr w:type="spellStart"/>
      <w:r>
        <w:t>Journal</w:t>
      </w:r>
      <w:proofErr w:type="spellEnd"/>
      <w:r>
        <w:t xml:space="preserve"> </w:t>
      </w:r>
      <w:proofErr w:type="spellStart"/>
      <w:r>
        <w:t>of</w:t>
      </w:r>
      <w:proofErr w:type="spellEnd"/>
      <w:r>
        <w:t xml:space="preserve"> Machine </w:t>
      </w:r>
      <w:proofErr w:type="spellStart"/>
      <w:r>
        <w:t>Learning</w:t>
      </w:r>
      <w:proofErr w:type="spellEnd"/>
      <w:r>
        <w:t xml:space="preserve"> </w:t>
      </w:r>
      <w:proofErr w:type="spellStart"/>
      <w:r>
        <w:t>Research</w:t>
      </w:r>
      <w:proofErr w:type="spellEnd"/>
      <w:r>
        <w:t xml:space="preserve">, 12, 2825-2830. </w:t>
      </w:r>
    </w:p>
    <w:p w14:paraId="5F86FBFD" w14:textId="77777777" w:rsidR="00172F53" w:rsidRDefault="00571F48">
      <w:pPr>
        <w:numPr>
          <w:ilvl w:val="0"/>
          <w:numId w:val="3"/>
        </w:numPr>
        <w:spacing w:line="358" w:lineRule="auto"/>
        <w:ind w:right="19" w:hanging="214"/>
      </w:pPr>
      <w:proofErr w:type="spellStart"/>
      <w:r>
        <w:t>Seabold</w:t>
      </w:r>
      <w:proofErr w:type="spellEnd"/>
      <w:r>
        <w:t xml:space="preserve">, S., &amp; </w:t>
      </w:r>
      <w:proofErr w:type="spellStart"/>
      <w:r>
        <w:t>Perktold</w:t>
      </w:r>
      <w:proofErr w:type="spellEnd"/>
      <w:r>
        <w:t>, J. (2010</w:t>
      </w:r>
      <w:proofErr w:type="gramStart"/>
      <w:r>
        <w:t>).*</w:t>
      </w:r>
      <w:proofErr w:type="gramEnd"/>
      <w:r>
        <w:t xml:space="preserve">* </w:t>
      </w:r>
      <w:proofErr w:type="spellStart"/>
      <w:r>
        <w:t>Statsmodels</w:t>
      </w:r>
      <w:proofErr w:type="spellEnd"/>
      <w:r>
        <w:t xml:space="preserve">: </w:t>
      </w:r>
      <w:proofErr w:type="spellStart"/>
      <w:r>
        <w:t>Econometric</w:t>
      </w:r>
      <w:proofErr w:type="spellEnd"/>
      <w:r>
        <w:t xml:space="preserve"> and </w:t>
      </w:r>
      <w:proofErr w:type="spellStart"/>
      <w:r>
        <w:t>statistical</w:t>
      </w:r>
      <w:proofErr w:type="spellEnd"/>
      <w:r>
        <w:t xml:space="preserve"> </w:t>
      </w:r>
      <w:proofErr w:type="spellStart"/>
      <w:r>
        <w:t>modeling</w:t>
      </w:r>
      <w:proofErr w:type="spellEnd"/>
      <w:r>
        <w:t xml:space="preserve"> </w:t>
      </w:r>
      <w:proofErr w:type="spellStart"/>
      <w:r>
        <w:t>with</w:t>
      </w:r>
      <w:proofErr w:type="spellEnd"/>
      <w:r>
        <w:t xml:space="preserve"> Python. </w:t>
      </w:r>
      <w:proofErr w:type="spellStart"/>
      <w:r>
        <w:t>Proceedin</w:t>
      </w:r>
      <w:r>
        <w:t>gs</w:t>
      </w:r>
      <w:proofErr w:type="spellEnd"/>
      <w:r>
        <w:t xml:space="preserve"> </w:t>
      </w:r>
      <w:proofErr w:type="spellStart"/>
      <w:r>
        <w:t>of</w:t>
      </w:r>
      <w:proofErr w:type="spellEnd"/>
      <w:r>
        <w:t xml:space="preserve"> </w:t>
      </w:r>
      <w:proofErr w:type="spellStart"/>
      <w:r>
        <w:t>the</w:t>
      </w:r>
      <w:proofErr w:type="spellEnd"/>
      <w:r>
        <w:t xml:space="preserve"> 9th Python in </w:t>
      </w:r>
      <w:proofErr w:type="spellStart"/>
      <w:r>
        <w:t>Science</w:t>
      </w:r>
      <w:proofErr w:type="spellEnd"/>
      <w:r>
        <w:t xml:space="preserve"> </w:t>
      </w:r>
      <w:proofErr w:type="spellStart"/>
      <w:r>
        <w:t>Conference</w:t>
      </w:r>
      <w:proofErr w:type="spellEnd"/>
      <w:r>
        <w:t xml:space="preserve">. </w:t>
      </w:r>
    </w:p>
    <w:p w14:paraId="587DF6DE" w14:textId="77777777" w:rsidR="00172F53" w:rsidRDefault="00571F48">
      <w:pPr>
        <w:numPr>
          <w:ilvl w:val="0"/>
          <w:numId w:val="3"/>
        </w:numPr>
        <w:spacing w:after="158" w:line="358" w:lineRule="auto"/>
        <w:ind w:right="19" w:hanging="214"/>
      </w:pPr>
      <w:r>
        <w:lastRenderedPageBreak/>
        <w:t xml:space="preserve">Pandas </w:t>
      </w:r>
      <w:proofErr w:type="spellStart"/>
      <w:r>
        <w:t>Development</w:t>
      </w:r>
      <w:proofErr w:type="spellEnd"/>
      <w:r>
        <w:t xml:space="preserve"> </w:t>
      </w:r>
      <w:proofErr w:type="spellStart"/>
      <w:r>
        <w:t>Team</w:t>
      </w:r>
      <w:proofErr w:type="spellEnd"/>
      <w:r>
        <w:t xml:space="preserve"> (2023</w:t>
      </w:r>
      <w:proofErr w:type="gramStart"/>
      <w:r>
        <w:t>).*</w:t>
      </w:r>
      <w:proofErr w:type="gramEnd"/>
      <w:r>
        <w:t xml:space="preserve">* Pandas: </w:t>
      </w:r>
      <w:proofErr w:type="spellStart"/>
      <w:r>
        <w:t>Powerful</w:t>
      </w:r>
      <w:proofErr w:type="spellEnd"/>
      <w:r>
        <w:t xml:space="preserve"> Python Data </w:t>
      </w:r>
      <w:proofErr w:type="spellStart"/>
      <w:r>
        <w:t>Analysis</w:t>
      </w:r>
      <w:proofErr w:type="spellEnd"/>
      <w:r>
        <w:t xml:space="preserve"> </w:t>
      </w:r>
      <w:proofErr w:type="spellStart"/>
      <w:r>
        <w:t>Toolkit</w:t>
      </w:r>
      <w:proofErr w:type="spellEnd"/>
      <w:r>
        <w:t xml:space="preserve">. https://pandas.pydata.org/ </w:t>
      </w:r>
    </w:p>
    <w:p w14:paraId="73749A4E" w14:textId="77777777" w:rsidR="00172F53" w:rsidRDefault="00571F48">
      <w:pPr>
        <w:numPr>
          <w:ilvl w:val="0"/>
          <w:numId w:val="3"/>
        </w:numPr>
        <w:ind w:right="19" w:hanging="214"/>
      </w:pPr>
      <w:proofErr w:type="spellStart"/>
      <w:r>
        <w:t>Scipy</w:t>
      </w:r>
      <w:proofErr w:type="spellEnd"/>
      <w:r>
        <w:t xml:space="preserve"> </w:t>
      </w:r>
      <w:proofErr w:type="spellStart"/>
      <w:r>
        <w:t>Developers</w:t>
      </w:r>
      <w:proofErr w:type="spellEnd"/>
      <w:r>
        <w:t xml:space="preserve"> (2023</w:t>
      </w:r>
      <w:proofErr w:type="gramStart"/>
      <w:r>
        <w:t>).*</w:t>
      </w:r>
      <w:proofErr w:type="gramEnd"/>
      <w:r>
        <w:t xml:space="preserve">* </w:t>
      </w:r>
      <w:proofErr w:type="spellStart"/>
      <w:r>
        <w:t>Scipy</w:t>
      </w:r>
      <w:proofErr w:type="spellEnd"/>
      <w:r>
        <w:t xml:space="preserve"> </w:t>
      </w:r>
      <w:proofErr w:type="spellStart"/>
      <w:r>
        <w:t>Documentation</w:t>
      </w:r>
      <w:proofErr w:type="spellEnd"/>
      <w:r>
        <w:t xml:space="preserve">. https://scipy.org/ </w:t>
      </w:r>
    </w:p>
    <w:p w14:paraId="5B50A59C" w14:textId="77777777" w:rsidR="00172F53" w:rsidRDefault="00571F48">
      <w:pPr>
        <w:numPr>
          <w:ilvl w:val="0"/>
          <w:numId w:val="3"/>
        </w:numPr>
        <w:ind w:right="19" w:hanging="214"/>
      </w:pPr>
      <w:proofErr w:type="spellStart"/>
      <w:r>
        <w:t>Scikit-learn</w:t>
      </w:r>
      <w:proofErr w:type="spellEnd"/>
      <w:r>
        <w:t xml:space="preserve"> </w:t>
      </w:r>
      <w:proofErr w:type="spellStart"/>
      <w:r>
        <w:t>Developers</w:t>
      </w:r>
      <w:proofErr w:type="spellEnd"/>
      <w:r>
        <w:t xml:space="preserve"> (2023</w:t>
      </w:r>
      <w:proofErr w:type="gramStart"/>
      <w:r>
        <w:t>).*</w:t>
      </w:r>
      <w:proofErr w:type="gramEnd"/>
      <w:r>
        <w:t xml:space="preserve">* </w:t>
      </w:r>
      <w:proofErr w:type="spellStart"/>
      <w:r>
        <w:t>Scikit-learn</w:t>
      </w:r>
      <w:proofErr w:type="spellEnd"/>
      <w:r>
        <w:t xml:space="preserve"> Machine </w:t>
      </w:r>
      <w:proofErr w:type="spellStart"/>
      <w:r>
        <w:t>Learning</w:t>
      </w:r>
      <w:proofErr w:type="spellEnd"/>
      <w:r>
        <w:t xml:space="preserve"> Library. https://scikit-learn.org/ </w:t>
      </w:r>
    </w:p>
    <w:p w14:paraId="3FEE3481" w14:textId="77777777" w:rsidR="00172F53" w:rsidRDefault="00571F48">
      <w:pPr>
        <w:numPr>
          <w:ilvl w:val="0"/>
          <w:numId w:val="3"/>
        </w:numPr>
        <w:ind w:right="19" w:hanging="214"/>
      </w:pPr>
      <w:proofErr w:type="spellStart"/>
      <w:r>
        <w:t>McKinney</w:t>
      </w:r>
      <w:proofErr w:type="spellEnd"/>
      <w:r>
        <w:t>, W. (2012</w:t>
      </w:r>
      <w:proofErr w:type="gramStart"/>
      <w:r>
        <w:t>).*</w:t>
      </w:r>
      <w:proofErr w:type="gramEnd"/>
      <w:r>
        <w:t xml:space="preserve">* Python </w:t>
      </w:r>
      <w:proofErr w:type="spellStart"/>
      <w:r>
        <w:t>for</w:t>
      </w:r>
      <w:proofErr w:type="spellEnd"/>
      <w:r>
        <w:t xml:space="preserve"> Data </w:t>
      </w:r>
      <w:proofErr w:type="spellStart"/>
      <w:r>
        <w:t>Analysis</w:t>
      </w:r>
      <w:proofErr w:type="spellEnd"/>
      <w:r>
        <w:t xml:space="preserve">. O'Reilly Media. </w:t>
      </w:r>
    </w:p>
    <w:p w14:paraId="306102BE" w14:textId="77777777" w:rsidR="00172F53" w:rsidRDefault="00571F48">
      <w:pPr>
        <w:spacing w:after="0"/>
        <w:ind w:left="0" w:firstLine="0"/>
      </w:pPr>
      <w:r>
        <w:t xml:space="preserve"> </w:t>
      </w:r>
    </w:p>
    <w:sectPr w:rsidR="00172F53">
      <w:pgSz w:w="11904" w:h="16840"/>
      <w:pgMar w:top="2090" w:right="1584" w:bottom="1924" w:left="165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4EB1"/>
    <w:multiLevelType w:val="multilevel"/>
    <w:tmpl w:val="2A044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C3CD9"/>
    <w:multiLevelType w:val="hybridMultilevel"/>
    <w:tmpl w:val="42D07D1C"/>
    <w:lvl w:ilvl="0" w:tplc="295049C0">
      <w:start w:val="1"/>
      <w:numFmt w:val="bullet"/>
      <w:lvlText w:val="-"/>
      <w:lvlJc w:val="left"/>
      <w:pPr>
        <w:ind w:left="21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C472C864">
      <w:start w:val="1"/>
      <w:numFmt w:val="bullet"/>
      <w:lvlText w:val="o"/>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29FCF0F8">
      <w:start w:val="1"/>
      <w:numFmt w:val="bullet"/>
      <w:lvlText w:val="▪"/>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0472FC04">
      <w:start w:val="1"/>
      <w:numFmt w:val="bullet"/>
      <w:lvlText w:val="•"/>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C08C4F90">
      <w:start w:val="1"/>
      <w:numFmt w:val="bullet"/>
      <w:lvlText w:val="o"/>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DDF23ED6">
      <w:start w:val="1"/>
      <w:numFmt w:val="bullet"/>
      <w:lvlText w:val="▪"/>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E52ED500">
      <w:start w:val="1"/>
      <w:numFmt w:val="bullet"/>
      <w:lvlText w:val="•"/>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088A029C">
      <w:start w:val="1"/>
      <w:numFmt w:val="bullet"/>
      <w:lvlText w:val="o"/>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98B49C9A">
      <w:start w:val="1"/>
      <w:numFmt w:val="bullet"/>
      <w:lvlText w:val="▪"/>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EAA257F"/>
    <w:multiLevelType w:val="hybridMultilevel"/>
    <w:tmpl w:val="7BB07024"/>
    <w:lvl w:ilvl="0" w:tplc="8508198A">
      <w:start w:val="1"/>
      <w:numFmt w:val="decimal"/>
      <w:lvlText w:val="%1."/>
      <w:lvlJc w:val="left"/>
      <w:pPr>
        <w:ind w:left="31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1396C1BA">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A656D7F8">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CF161712">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80C2F148">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1C02E5C0">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95A2EB54">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74648D84">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9ED6EA14">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39233D39"/>
    <w:multiLevelType w:val="multilevel"/>
    <w:tmpl w:val="CB94A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0D5A36"/>
    <w:multiLevelType w:val="hybridMultilevel"/>
    <w:tmpl w:val="18B40CBC"/>
    <w:lvl w:ilvl="0" w:tplc="0C28CD88">
      <w:start w:val="4"/>
      <w:numFmt w:val="decimal"/>
      <w:lvlText w:val="%1."/>
      <w:lvlJc w:val="left"/>
      <w:pPr>
        <w:ind w:left="21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998E5774">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6F28EBAE">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2174D1F8">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C71629DC">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46943096">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8067E7A">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841EF502">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E2CEB68E">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67880F00"/>
    <w:multiLevelType w:val="multilevel"/>
    <w:tmpl w:val="4B6C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0157D6"/>
    <w:multiLevelType w:val="multilevel"/>
    <w:tmpl w:val="EF02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0"/>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F53"/>
    <w:rsid w:val="00172F53"/>
    <w:rsid w:val="00444B5F"/>
    <w:rsid w:val="00571F48"/>
    <w:rsid w:val="005F7A7E"/>
    <w:rsid w:val="009C5076"/>
    <w:rsid w:val="00C17273"/>
    <w:rsid w:val="00D054CE"/>
    <w:rsid w:val="00E264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DB00"/>
  <w15:docId w15:val="{26603D6C-F32C-4131-86E7-8870E68D0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4"/>
      <w:ind w:left="10" w:hanging="10"/>
    </w:pPr>
    <w:rPr>
      <w:rFonts w:ascii="Calibri" w:eastAsia="Calibri" w:hAnsi="Calibri" w:cs="Calibri"/>
      <w:color w:val="000000"/>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ennegrita">
    <w:name w:val="Strong"/>
    <w:basedOn w:val="Fuentedeprrafopredeter"/>
    <w:uiPriority w:val="22"/>
    <w:qFormat/>
    <w:rsid w:val="00444B5F"/>
    <w:rPr>
      <w:b/>
      <w:bCs/>
    </w:rPr>
  </w:style>
  <w:style w:type="character" w:styleId="CdigoHTML">
    <w:name w:val="HTML Code"/>
    <w:basedOn w:val="Fuentedeprrafopredeter"/>
    <w:uiPriority w:val="99"/>
    <w:semiHidden/>
    <w:unhideWhenUsed/>
    <w:rsid w:val="00C1727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17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C17273"/>
    <w:rPr>
      <w:rFonts w:ascii="Courier New" w:eastAsia="Times New Roman" w:hAnsi="Courier New" w:cs="Courier New"/>
      <w:sz w:val="20"/>
      <w:szCs w:val="20"/>
    </w:rPr>
  </w:style>
  <w:style w:type="character" w:customStyle="1" w:styleId="hljs-string">
    <w:name w:val="hljs-string"/>
    <w:basedOn w:val="Fuentedeprrafopredeter"/>
    <w:rsid w:val="00C17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77116">
      <w:bodyDiv w:val="1"/>
      <w:marLeft w:val="0"/>
      <w:marRight w:val="0"/>
      <w:marTop w:val="0"/>
      <w:marBottom w:val="0"/>
      <w:divBdr>
        <w:top w:val="none" w:sz="0" w:space="0" w:color="auto"/>
        <w:left w:val="none" w:sz="0" w:space="0" w:color="auto"/>
        <w:bottom w:val="none" w:sz="0" w:space="0" w:color="auto"/>
        <w:right w:val="none" w:sz="0" w:space="0" w:color="auto"/>
      </w:divBdr>
    </w:div>
    <w:div w:id="498734672">
      <w:bodyDiv w:val="1"/>
      <w:marLeft w:val="0"/>
      <w:marRight w:val="0"/>
      <w:marTop w:val="0"/>
      <w:marBottom w:val="0"/>
      <w:divBdr>
        <w:top w:val="none" w:sz="0" w:space="0" w:color="auto"/>
        <w:left w:val="none" w:sz="0" w:space="0" w:color="auto"/>
        <w:bottom w:val="none" w:sz="0" w:space="0" w:color="auto"/>
        <w:right w:val="none" w:sz="0" w:space="0" w:color="auto"/>
      </w:divBdr>
    </w:div>
    <w:div w:id="589000379">
      <w:bodyDiv w:val="1"/>
      <w:marLeft w:val="0"/>
      <w:marRight w:val="0"/>
      <w:marTop w:val="0"/>
      <w:marBottom w:val="0"/>
      <w:divBdr>
        <w:top w:val="none" w:sz="0" w:space="0" w:color="auto"/>
        <w:left w:val="none" w:sz="0" w:space="0" w:color="auto"/>
        <w:bottom w:val="none" w:sz="0" w:space="0" w:color="auto"/>
        <w:right w:val="none" w:sz="0" w:space="0" w:color="auto"/>
      </w:divBdr>
    </w:div>
    <w:div w:id="644284923">
      <w:bodyDiv w:val="1"/>
      <w:marLeft w:val="0"/>
      <w:marRight w:val="0"/>
      <w:marTop w:val="0"/>
      <w:marBottom w:val="0"/>
      <w:divBdr>
        <w:top w:val="none" w:sz="0" w:space="0" w:color="auto"/>
        <w:left w:val="none" w:sz="0" w:space="0" w:color="auto"/>
        <w:bottom w:val="none" w:sz="0" w:space="0" w:color="auto"/>
        <w:right w:val="none" w:sz="0" w:space="0" w:color="auto"/>
      </w:divBdr>
      <w:divsChild>
        <w:div w:id="1698698889">
          <w:marLeft w:val="0"/>
          <w:marRight w:val="0"/>
          <w:marTop w:val="0"/>
          <w:marBottom w:val="0"/>
          <w:divBdr>
            <w:top w:val="none" w:sz="0" w:space="0" w:color="auto"/>
            <w:left w:val="none" w:sz="0" w:space="0" w:color="auto"/>
            <w:bottom w:val="none" w:sz="0" w:space="0" w:color="auto"/>
            <w:right w:val="none" w:sz="0" w:space="0" w:color="auto"/>
          </w:divBdr>
          <w:divsChild>
            <w:div w:id="385953178">
              <w:marLeft w:val="0"/>
              <w:marRight w:val="0"/>
              <w:marTop w:val="0"/>
              <w:marBottom w:val="0"/>
              <w:divBdr>
                <w:top w:val="none" w:sz="0" w:space="0" w:color="auto"/>
                <w:left w:val="none" w:sz="0" w:space="0" w:color="auto"/>
                <w:bottom w:val="none" w:sz="0" w:space="0" w:color="auto"/>
                <w:right w:val="none" w:sz="0" w:space="0" w:color="auto"/>
              </w:divBdr>
            </w:div>
            <w:div w:id="1877891487">
              <w:marLeft w:val="0"/>
              <w:marRight w:val="0"/>
              <w:marTop w:val="0"/>
              <w:marBottom w:val="0"/>
              <w:divBdr>
                <w:top w:val="none" w:sz="0" w:space="0" w:color="auto"/>
                <w:left w:val="none" w:sz="0" w:space="0" w:color="auto"/>
                <w:bottom w:val="none" w:sz="0" w:space="0" w:color="auto"/>
                <w:right w:val="none" w:sz="0" w:space="0" w:color="auto"/>
              </w:divBdr>
              <w:divsChild>
                <w:div w:id="1794516547">
                  <w:marLeft w:val="0"/>
                  <w:marRight w:val="0"/>
                  <w:marTop w:val="0"/>
                  <w:marBottom w:val="0"/>
                  <w:divBdr>
                    <w:top w:val="none" w:sz="0" w:space="0" w:color="auto"/>
                    <w:left w:val="none" w:sz="0" w:space="0" w:color="auto"/>
                    <w:bottom w:val="none" w:sz="0" w:space="0" w:color="auto"/>
                    <w:right w:val="none" w:sz="0" w:space="0" w:color="auto"/>
                  </w:divBdr>
                  <w:divsChild>
                    <w:div w:id="3166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3504">
      <w:bodyDiv w:val="1"/>
      <w:marLeft w:val="0"/>
      <w:marRight w:val="0"/>
      <w:marTop w:val="0"/>
      <w:marBottom w:val="0"/>
      <w:divBdr>
        <w:top w:val="none" w:sz="0" w:space="0" w:color="auto"/>
        <w:left w:val="none" w:sz="0" w:space="0" w:color="auto"/>
        <w:bottom w:val="none" w:sz="0" w:space="0" w:color="auto"/>
        <w:right w:val="none" w:sz="0" w:space="0" w:color="auto"/>
      </w:divBdr>
    </w:div>
    <w:div w:id="977803793">
      <w:bodyDiv w:val="1"/>
      <w:marLeft w:val="0"/>
      <w:marRight w:val="0"/>
      <w:marTop w:val="0"/>
      <w:marBottom w:val="0"/>
      <w:divBdr>
        <w:top w:val="none" w:sz="0" w:space="0" w:color="auto"/>
        <w:left w:val="none" w:sz="0" w:space="0" w:color="auto"/>
        <w:bottom w:val="none" w:sz="0" w:space="0" w:color="auto"/>
        <w:right w:val="none" w:sz="0" w:space="0" w:color="auto"/>
      </w:divBdr>
    </w:div>
    <w:div w:id="1483935453">
      <w:bodyDiv w:val="1"/>
      <w:marLeft w:val="0"/>
      <w:marRight w:val="0"/>
      <w:marTop w:val="0"/>
      <w:marBottom w:val="0"/>
      <w:divBdr>
        <w:top w:val="none" w:sz="0" w:space="0" w:color="auto"/>
        <w:left w:val="none" w:sz="0" w:space="0" w:color="auto"/>
        <w:bottom w:val="none" w:sz="0" w:space="0" w:color="auto"/>
        <w:right w:val="none" w:sz="0" w:space="0" w:color="auto"/>
      </w:divBdr>
    </w:div>
    <w:div w:id="1825318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11.jpg"/><Relationship Id="rId39" Type="http://schemas.openxmlformats.org/officeDocument/2006/relationships/image" Target="media/image19.jpg"/><Relationship Id="rId21" Type="http://schemas.openxmlformats.org/officeDocument/2006/relationships/image" Target="media/image80.jpg"/><Relationship Id="rId34" Type="http://schemas.openxmlformats.org/officeDocument/2006/relationships/image" Target="media/image17.jpg"/><Relationship Id="rId42" Type="http://schemas.openxmlformats.org/officeDocument/2006/relationships/image" Target="media/image180.jpg"/><Relationship Id="rId47" Type="http://schemas.openxmlformats.org/officeDocument/2006/relationships/image" Target="media/image210.jp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60.jpg"/><Relationship Id="rId29" Type="http://schemas.openxmlformats.org/officeDocument/2006/relationships/image" Target="media/image15.jpg"/><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image" Target="media/image140.jpg"/><Relationship Id="rId37" Type="http://schemas.openxmlformats.org/officeDocument/2006/relationships/image" Target="media/image160.jpg"/><Relationship Id="rId40" Type="http://schemas.openxmlformats.org/officeDocument/2006/relationships/image" Target="media/image20.jpg"/><Relationship Id="rId45" Type="http://schemas.openxmlformats.org/officeDocument/2006/relationships/image" Target="media/image22.jp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24.jpg"/><Relationship Id="rId14" Type="http://schemas.openxmlformats.org/officeDocument/2006/relationships/image" Target="media/image40.jpg"/><Relationship Id="rId22" Type="http://schemas.openxmlformats.org/officeDocument/2006/relationships/image" Target="media/image90.jpg"/><Relationship Id="rId27" Type="http://schemas.openxmlformats.org/officeDocument/2006/relationships/image" Target="media/image13.jpg"/><Relationship Id="rId30" Type="http://schemas.openxmlformats.org/officeDocument/2006/relationships/image" Target="media/image120.jpg"/><Relationship Id="rId35" Type="http://schemas.openxmlformats.org/officeDocument/2006/relationships/image" Target="media/image18.jpg"/><Relationship Id="rId43" Type="http://schemas.openxmlformats.org/officeDocument/2006/relationships/image" Target="media/image190.jpg"/><Relationship Id="rId48" Type="http://schemas.openxmlformats.org/officeDocument/2006/relationships/image" Target="media/image220.jpg"/><Relationship Id="rId56" Type="http://schemas.openxmlformats.org/officeDocument/2006/relationships/image" Target="media/image31.png"/><Relationship Id="rId8" Type="http://schemas.openxmlformats.org/officeDocument/2006/relationships/image" Target="media/image110.jp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00.jpg"/><Relationship Id="rId33" Type="http://schemas.openxmlformats.org/officeDocument/2006/relationships/image" Target="media/image16.jpg"/><Relationship Id="rId38" Type="http://schemas.openxmlformats.org/officeDocument/2006/relationships/image" Target="media/image170.jpg"/><Relationship Id="rId46" Type="http://schemas.openxmlformats.org/officeDocument/2006/relationships/image" Target="media/image23.jpg"/><Relationship Id="rId59" Type="http://schemas.openxmlformats.org/officeDocument/2006/relationships/fontTable" Target="fontTable.xml"/><Relationship Id="rId20" Type="http://schemas.openxmlformats.org/officeDocument/2006/relationships/image" Target="media/image70.jpg"/><Relationship Id="rId41" Type="http://schemas.openxmlformats.org/officeDocument/2006/relationships/image" Target="media/image21.jp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50.jpg"/><Relationship Id="rId23" Type="http://schemas.openxmlformats.org/officeDocument/2006/relationships/image" Target="media/image11.jpg"/><Relationship Id="rId28" Type="http://schemas.openxmlformats.org/officeDocument/2006/relationships/image" Target="media/image14.jpg"/><Relationship Id="rId36" Type="http://schemas.openxmlformats.org/officeDocument/2006/relationships/image" Target="media/image150.jp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jpg"/><Relationship Id="rId31" Type="http://schemas.openxmlformats.org/officeDocument/2006/relationships/image" Target="media/image130.jpg"/><Relationship Id="rId44" Type="http://schemas.openxmlformats.org/officeDocument/2006/relationships/image" Target="media/image200.jpg"/><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28</Pages>
  <Words>2908</Words>
  <Characters>15997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Microsoft Word - PROGRAMACION PARA CIENCIA DE DATOS.docx</vt:lpstr>
    </vt:vector>
  </TitlesOfParts>
  <Company/>
  <LinksUpToDate>false</LinksUpToDate>
  <CharactersWithSpaces>18868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PROGRAMACION PARA CIENCIA DE DATOS.docx</dc:title>
  <dc:subject/>
  <dc:creator>User</dc:creator>
  <cp:keywords/>
  <cp:lastModifiedBy>Juan David Pepicano Caicedo</cp:lastModifiedBy>
  <cp:revision>2</cp:revision>
  <dcterms:created xsi:type="dcterms:W3CDTF">2025-03-31T02:31:00Z</dcterms:created>
  <dcterms:modified xsi:type="dcterms:W3CDTF">2025-03-31T02:31:00Z</dcterms:modified>
</cp:coreProperties>
</file>