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FDE" w:rsidRDefault="00E31FDE">
      <w:pPr>
        <w:rPr>
          <w:b/>
          <w:bCs/>
          <w:lang w:val="en-US"/>
        </w:rPr>
      </w:pPr>
      <w:r>
        <w:rPr>
          <w:b/>
          <w:bCs/>
          <w:lang w:val="en-US"/>
        </w:rPr>
        <w:t>About Us</w:t>
      </w:r>
    </w:p>
    <w:p w:rsidR="00275BF8" w:rsidRPr="009F3058" w:rsidRDefault="00275BF8" w:rsidP="00275BF8">
      <w:r w:rsidRPr="00275BF8">
        <w:t xml:space="preserve">El campo de la ingeniería se ve, en su mayoría, dominado por el sexo masculino. </w:t>
      </w:r>
      <w:r w:rsidRPr="009F3058">
        <w:t xml:space="preserve">Por esto se están desaprovechando cientos, incluso miles de mentes femeninas, pero más que nada, brillantes, que podrían generar un cambio en las distintas industrias que abarca esta rama de estudios. Las ingenierías no son únicamente para hombres, sino para personas que ya destacan y lo pueden hacer aún más en este gremio. </w:t>
      </w:r>
    </w:p>
    <w:p w:rsidR="00275BF8" w:rsidRPr="009F3058" w:rsidRDefault="00275BF8" w:rsidP="00275BF8">
      <w:r w:rsidRPr="009F3058">
        <w:t xml:space="preserve">Así nace este proyecto, un proyecto encabezado por </w:t>
      </w:r>
      <w:r w:rsidR="009F3058">
        <w:t xml:space="preserve">futuras ingenieras </w:t>
      </w:r>
      <w:r w:rsidRPr="009F3058">
        <w:t xml:space="preserve">que quieren inspirar y guiar a todas aquellas </w:t>
      </w:r>
      <w:r w:rsidR="009F3058">
        <w:t>jovenes</w:t>
      </w:r>
      <w:r w:rsidRPr="009F3058">
        <w:t xml:space="preserve"> que no se sienten seguras de estudiar una ingeniería. Buscamos demostrar la realidad de estas carreras, en todas y cada una de sus presentaciones, para demostrar que estas no tienen sexo, sino intelecto, intelecto que podemos encontrar en cualquier persona.</w:t>
      </w:r>
    </w:p>
    <w:p w:rsidR="00E31FDE" w:rsidRPr="009F3058" w:rsidRDefault="00E31FDE">
      <w:pPr>
        <w:rPr>
          <w:b/>
          <w:bCs/>
        </w:rPr>
      </w:pPr>
    </w:p>
    <w:p w:rsidR="00E31FDE" w:rsidRPr="009F3058" w:rsidRDefault="00E31FDE">
      <w:pPr>
        <w:rPr>
          <w:b/>
          <w:bCs/>
        </w:rPr>
      </w:pPr>
    </w:p>
    <w:p w:rsidR="00E31FDE" w:rsidRDefault="00E31FDE">
      <w:pPr>
        <w:rPr>
          <w:b/>
          <w:bCs/>
          <w:lang w:val="en-US"/>
        </w:rPr>
      </w:pPr>
      <w:r>
        <w:rPr>
          <w:b/>
          <w:bCs/>
          <w:lang w:val="en-US"/>
        </w:rPr>
        <w:t>FAQs</w:t>
      </w:r>
    </w:p>
    <w:p w:rsidR="00E31FDE" w:rsidRDefault="00E31FDE">
      <w:pPr>
        <w:rPr>
          <w:b/>
          <w:bCs/>
          <w:lang w:val="en-US"/>
        </w:rPr>
      </w:pPr>
    </w:p>
    <w:p w:rsidR="00E31FDE" w:rsidRDefault="00E31FDE">
      <w:pPr>
        <w:rPr>
          <w:b/>
          <w:bCs/>
          <w:lang w:val="es-ES"/>
        </w:rPr>
      </w:pPr>
      <w:r>
        <w:rPr>
          <w:b/>
          <w:bCs/>
          <w:lang w:val="es-ES"/>
        </w:rPr>
        <w:t>¿Cuántas niñas es recomendable tener por salón?</w:t>
      </w:r>
    </w:p>
    <w:p w:rsidR="00E31FDE" w:rsidRDefault="00E31FDE">
      <w:pPr>
        <w:rPr>
          <w:lang w:val="es-ES"/>
        </w:rPr>
      </w:pPr>
      <w:r>
        <w:rPr>
          <w:lang w:val="es-ES"/>
        </w:rPr>
        <w:t xml:space="preserve">La recomendación es tener entre 15 y 20 niñas, ya que los temas al principio pueden parecer abrumadores y necesitan mucha atención individual. </w:t>
      </w:r>
    </w:p>
    <w:p w:rsidR="00E31FDE" w:rsidRDefault="00E31FDE">
      <w:pPr>
        <w:rPr>
          <w:lang w:val="es-ES"/>
        </w:rPr>
      </w:pPr>
    </w:p>
    <w:p w:rsidR="00E31FDE" w:rsidRDefault="00E31FDE">
      <w:pPr>
        <w:rPr>
          <w:b/>
          <w:bCs/>
          <w:lang w:val="es-ES"/>
        </w:rPr>
      </w:pPr>
      <w:r>
        <w:rPr>
          <w:b/>
          <w:bCs/>
          <w:lang w:val="es-ES"/>
        </w:rPr>
        <w:t>¿Cuántas instructoras es recomendable tener por salón?</w:t>
      </w:r>
    </w:p>
    <w:p w:rsidR="009F3058" w:rsidRDefault="009F3058">
      <w:pPr>
        <w:rPr>
          <w:lang w:val="es-ES"/>
        </w:rPr>
      </w:pPr>
      <w:r>
        <w:rPr>
          <w:lang w:val="es-ES"/>
        </w:rPr>
        <w:t xml:space="preserve">Se recomienda tener una instructora y dos </w:t>
      </w:r>
      <w:proofErr w:type="spellStart"/>
      <w:r>
        <w:rPr>
          <w:lang w:val="es-ES"/>
        </w:rPr>
        <w:t>TAs</w:t>
      </w:r>
      <w:proofErr w:type="spellEnd"/>
      <w:r>
        <w:rPr>
          <w:lang w:val="es-ES"/>
        </w:rPr>
        <w:t xml:space="preserve"> (</w:t>
      </w:r>
      <w:proofErr w:type="spellStart"/>
      <w:r>
        <w:rPr>
          <w:lang w:val="es-ES"/>
        </w:rPr>
        <w:t>teacher</w:t>
      </w:r>
      <w:proofErr w:type="spellEnd"/>
      <w:r>
        <w:rPr>
          <w:lang w:val="es-ES"/>
        </w:rPr>
        <w:t xml:space="preserve"> </w:t>
      </w:r>
      <w:proofErr w:type="spellStart"/>
      <w:r>
        <w:rPr>
          <w:lang w:val="es-ES"/>
        </w:rPr>
        <w:t>assistant</w:t>
      </w:r>
      <w:proofErr w:type="spellEnd"/>
      <w:r>
        <w:rPr>
          <w:lang w:val="es-ES"/>
        </w:rPr>
        <w:t>) para apoyar a la instructora a dar el curso y resolver cualquier duda que las niñas puedan llegar a tener.</w:t>
      </w:r>
    </w:p>
    <w:p w:rsidR="009F3058" w:rsidRDefault="009F3058">
      <w:pPr>
        <w:rPr>
          <w:lang w:val="es-ES"/>
        </w:rPr>
      </w:pPr>
    </w:p>
    <w:p w:rsidR="00E31FDE" w:rsidRDefault="00E31FDE">
      <w:pPr>
        <w:rPr>
          <w:lang w:val="es-ES"/>
        </w:rPr>
      </w:pPr>
      <w:r>
        <w:rPr>
          <w:b/>
          <w:bCs/>
          <w:lang w:val="es-ES"/>
        </w:rPr>
        <w:t>¿Cuánto tiempo dura el curso?</w:t>
      </w:r>
      <w:r>
        <w:rPr>
          <w:b/>
          <w:bCs/>
          <w:lang w:val="es-ES"/>
        </w:rPr>
        <w:br/>
      </w:r>
      <w:r>
        <w:rPr>
          <w:lang w:val="es-ES"/>
        </w:rPr>
        <w:t>El curso esta contemplado para</w:t>
      </w:r>
      <w:r w:rsidR="00275BF8">
        <w:rPr>
          <w:lang w:val="es-ES"/>
        </w:rPr>
        <w:t xml:space="preserve"> una duración de</w:t>
      </w:r>
      <w:r>
        <w:rPr>
          <w:lang w:val="es-ES"/>
        </w:rPr>
        <w:t xml:space="preserve"> 5 días (lunes a viernes) </w:t>
      </w:r>
    </w:p>
    <w:p w:rsidR="009F3058" w:rsidRDefault="009F3058">
      <w:pPr>
        <w:rPr>
          <w:lang w:val="es-ES"/>
        </w:rPr>
      </w:pPr>
    </w:p>
    <w:p w:rsidR="009F3058" w:rsidRPr="00E31FDE" w:rsidRDefault="009F3058">
      <w:pPr>
        <w:rPr>
          <w:lang w:val="es-ES"/>
        </w:rPr>
      </w:pPr>
    </w:p>
    <w:sectPr w:rsidR="009F3058" w:rsidRPr="00E31FDE" w:rsidSect="0097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DE"/>
    <w:rsid w:val="00093DCC"/>
    <w:rsid w:val="00275BF8"/>
    <w:rsid w:val="00427BEC"/>
    <w:rsid w:val="009751AA"/>
    <w:rsid w:val="009F3058"/>
    <w:rsid w:val="00E31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809EF24"/>
  <w15:chartTrackingRefBased/>
  <w15:docId w15:val="{82E44C83-6279-C44E-BA9B-32D52CB4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González Bravo</dc:creator>
  <cp:keywords/>
  <dc:description/>
  <cp:lastModifiedBy>Mariana González Bravo</cp:lastModifiedBy>
  <cp:revision>1</cp:revision>
  <dcterms:created xsi:type="dcterms:W3CDTF">2020-05-14T01:56:00Z</dcterms:created>
  <dcterms:modified xsi:type="dcterms:W3CDTF">2020-05-14T02:34:00Z</dcterms:modified>
</cp:coreProperties>
</file>