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0D1596" w14:textId="750A1830" w:rsidR="00655E84" w:rsidRDefault="00974A89" w:rsidP="00974A89">
      <w:pPr>
        <w:jc w:val="center"/>
        <w:rPr>
          <w:b/>
          <w:bCs/>
          <w:lang w:val="es-ES"/>
        </w:rPr>
      </w:pPr>
      <w:r w:rsidRPr="00974A89">
        <w:rPr>
          <w:b/>
          <w:bCs/>
          <w:lang w:val="es-ES"/>
        </w:rPr>
        <w:t>Sarlaft 4.0 Pruebas SOAPUI</w:t>
      </w:r>
    </w:p>
    <w:p w14:paraId="1F4ED26A" w14:textId="2DEAF26B" w:rsidR="00974A89" w:rsidRDefault="00974A89" w:rsidP="00974A89">
      <w:pPr>
        <w:jc w:val="center"/>
        <w:rPr>
          <w:b/>
          <w:bCs/>
          <w:lang w:val="es-ES"/>
        </w:rPr>
      </w:pPr>
    </w:p>
    <w:p w14:paraId="76BFE97B" w14:textId="0E0BE680" w:rsidR="00974A89" w:rsidRDefault="00974A89" w:rsidP="00974A89">
      <w:pPr>
        <w:jc w:val="both"/>
        <w:rPr>
          <w:b/>
          <w:bCs/>
          <w:lang w:val="es-ES"/>
        </w:rPr>
      </w:pPr>
      <w:r w:rsidRPr="00974A89">
        <w:rPr>
          <w:b/>
          <w:bCs/>
          <w:lang w:val="es-ES"/>
        </w:rPr>
        <w:t>URL Repositorio</w:t>
      </w:r>
      <w:r w:rsidR="00490691">
        <w:rPr>
          <w:b/>
          <w:bCs/>
          <w:lang w:val="es-ES"/>
        </w:rPr>
        <w:t xml:space="preserve"> SARLAFT API</w:t>
      </w:r>
      <w:r w:rsidRPr="00974A89">
        <w:rPr>
          <w:b/>
          <w:bCs/>
          <w:lang w:val="es-ES"/>
        </w:rPr>
        <w:t>:</w:t>
      </w:r>
    </w:p>
    <w:p w14:paraId="2C34C62F" w14:textId="1C1097F0" w:rsidR="00126A36" w:rsidRPr="00974A89" w:rsidRDefault="00490691" w:rsidP="00974A89">
      <w:pPr>
        <w:jc w:val="both"/>
        <w:rPr>
          <w:b/>
          <w:bCs/>
          <w:lang w:val="es-ES"/>
        </w:rPr>
      </w:pPr>
      <w:hyperlink r:id="rId5" w:history="1">
        <w:r w:rsidR="00126A36">
          <w:rPr>
            <w:rStyle w:val="Hipervnculo"/>
          </w:rPr>
          <w:t>https://dev.azure.com/SuraColombia/Gerencia_Tecnologia/_git/adm_y_fin-sarlaft-pa</w:t>
        </w:r>
      </w:hyperlink>
    </w:p>
    <w:p w14:paraId="4934F152" w14:textId="3EF9E0EC" w:rsidR="00974A89" w:rsidRDefault="00974A89" w:rsidP="00974A89">
      <w:pPr>
        <w:jc w:val="both"/>
        <w:rPr>
          <w:lang w:val="es-ES"/>
        </w:rPr>
      </w:pPr>
      <w:r w:rsidRPr="00974A89">
        <w:rPr>
          <w:b/>
          <w:bCs/>
          <w:lang w:val="es-ES"/>
        </w:rPr>
        <w:t>Branches:</w:t>
      </w:r>
      <w:r>
        <w:rPr>
          <w:lang w:val="es-ES"/>
        </w:rPr>
        <w:t xml:space="preserve"> </w:t>
      </w:r>
      <w:r w:rsidRPr="00974A89">
        <w:rPr>
          <w:b/>
          <w:bCs/>
          <w:lang w:val="es-ES"/>
        </w:rPr>
        <w:t>dev</w:t>
      </w:r>
      <w:r>
        <w:rPr>
          <w:lang w:val="es-ES"/>
        </w:rPr>
        <w:t xml:space="preserve">: Ambiente Desarrollo, </w:t>
      </w:r>
      <w:r w:rsidRPr="00974A89">
        <w:rPr>
          <w:b/>
          <w:bCs/>
          <w:lang w:val="es-ES"/>
        </w:rPr>
        <w:t>lab</w:t>
      </w:r>
      <w:r>
        <w:rPr>
          <w:lang w:val="es-ES"/>
        </w:rPr>
        <w:t xml:space="preserve">: Ambiente Laboratorio, </w:t>
      </w:r>
      <w:r w:rsidRPr="00974A89">
        <w:rPr>
          <w:b/>
          <w:bCs/>
          <w:lang w:val="es-ES"/>
        </w:rPr>
        <w:t>master</w:t>
      </w:r>
      <w:r>
        <w:rPr>
          <w:lang w:val="es-ES"/>
        </w:rPr>
        <w:t>: Ambiente de Producción.</w:t>
      </w:r>
    </w:p>
    <w:p w14:paraId="6BCEB300" w14:textId="0F9936A5" w:rsidR="00974A89" w:rsidRDefault="00974A89" w:rsidP="00974A89">
      <w:pPr>
        <w:jc w:val="both"/>
        <w:rPr>
          <w:lang w:val="es-ES"/>
        </w:rPr>
      </w:pPr>
      <w:r>
        <w:rPr>
          <w:lang w:val="es-ES"/>
        </w:rPr>
        <w:t>Cada actualización debe agregarse en cada uno de los brach. En ambiente de producción deben eliminarse pruebas que sean de tipo de ingreso, actualización o eliminación de datos. En producción la idea es tener pruebas livianas de consulta o comúnmente conocidas como pruebas de humo, que permitan conocer que el servicio esta arriba y esta respondiendo.</w:t>
      </w:r>
    </w:p>
    <w:p w14:paraId="2962B868" w14:textId="03D21756" w:rsidR="00974A89" w:rsidRDefault="00974A89" w:rsidP="00974A89">
      <w:pPr>
        <w:jc w:val="both"/>
        <w:rPr>
          <w:lang w:val="es-ES"/>
        </w:rPr>
      </w:pPr>
      <w:r w:rsidRPr="00974A89">
        <w:rPr>
          <w:lang w:val="es-ES"/>
        </w:rPr>
        <w:t xml:space="preserve">Para cada </w:t>
      </w:r>
      <w:r>
        <w:rPr>
          <w:lang w:val="es-ES"/>
        </w:rPr>
        <w:t>servicio web expuesto debe realizarse pruebas funcionales en soapui como parte de la entrega de la HU. Para adicionar pruebas de integración al proyecto de pruebas soapui puede seguir los siguientes pasos:</w:t>
      </w:r>
    </w:p>
    <w:p w14:paraId="2DD5E4FB" w14:textId="55920E49" w:rsidR="00974A89" w:rsidRDefault="00974A89" w:rsidP="00974A89">
      <w:pPr>
        <w:pStyle w:val="Prrafodelista"/>
        <w:numPr>
          <w:ilvl w:val="0"/>
          <w:numId w:val="1"/>
        </w:numPr>
        <w:jc w:val="both"/>
        <w:rPr>
          <w:lang w:val="es-ES"/>
        </w:rPr>
      </w:pPr>
      <w:r>
        <w:rPr>
          <w:lang w:val="es-ES"/>
        </w:rPr>
        <w:t>Abra el proyecto de pruebas en la herramienta SoapUI</w:t>
      </w:r>
    </w:p>
    <w:p w14:paraId="5F3ADA10" w14:textId="77777777" w:rsidR="00974A89" w:rsidRDefault="00974A89" w:rsidP="00974A89">
      <w:pPr>
        <w:pStyle w:val="Prrafodelista"/>
        <w:jc w:val="both"/>
        <w:rPr>
          <w:lang w:val="es-ES"/>
        </w:rPr>
      </w:pPr>
    </w:p>
    <w:p w14:paraId="4E1959DC" w14:textId="6FCC85F4" w:rsidR="00974A89" w:rsidRDefault="00974A89" w:rsidP="00974A89">
      <w:pPr>
        <w:pStyle w:val="Prrafodelista"/>
        <w:jc w:val="both"/>
        <w:rPr>
          <w:lang w:val="es-ES"/>
        </w:rPr>
      </w:pPr>
      <w:r>
        <w:rPr>
          <w:noProof/>
        </w:rPr>
        <w:drawing>
          <wp:inline distT="0" distB="0" distL="0" distR="0" wp14:anchorId="1B25326C" wp14:editId="7D0C2270">
            <wp:extent cx="3086100" cy="1533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86100" cy="1533525"/>
                    </a:xfrm>
                    <a:prstGeom prst="rect">
                      <a:avLst/>
                    </a:prstGeom>
                  </pic:spPr>
                </pic:pic>
              </a:graphicData>
            </a:graphic>
          </wp:inline>
        </w:drawing>
      </w:r>
    </w:p>
    <w:p w14:paraId="143BE24C" w14:textId="77777777" w:rsidR="00974A89" w:rsidRDefault="00974A89" w:rsidP="00974A89">
      <w:pPr>
        <w:pStyle w:val="Prrafodelista"/>
        <w:jc w:val="both"/>
        <w:rPr>
          <w:lang w:val="es-ES"/>
        </w:rPr>
      </w:pPr>
    </w:p>
    <w:p w14:paraId="044CEB16" w14:textId="119EECFA" w:rsidR="00974A89" w:rsidRDefault="00974A89" w:rsidP="00974A89">
      <w:pPr>
        <w:pStyle w:val="Prrafodelista"/>
        <w:numPr>
          <w:ilvl w:val="0"/>
          <w:numId w:val="1"/>
        </w:numPr>
        <w:jc w:val="both"/>
        <w:rPr>
          <w:lang w:val="es-ES"/>
        </w:rPr>
      </w:pPr>
      <w:r>
        <w:rPr>
          <w:lang w:val="es-ES"/>
        </w:rPr>
        <w:t>Sobre el nombre del proyecto de click derecho y seleccione la opción: New REST Service from URI</w:t>
      </w:r>
    </w:p>
    <w:p w14:paraId="34B91C4F" w14:textId="3B03E243" w:rsidR="00974A89" w:rsidRDefault="00974A89" w:rsidP="00974A89">
      <w:pPr>
        <w:pStyle w:val="Prrafodelista"/>
        <w:jc w:val="both"/>
        <w:rPr>
          <w:lang w:val="es-ES"/>
        </w:rPr>
      </w:pPr>
      <w:r>
        <w:rPr>
          <w:noProof/>
        </w:rPr>
        <w:drawing>
          <wp:inline distT="0" distB="0" distL="0" distR="0" wp14:anchorId="715275E2" wp14:editId="0909FD08">
            <wp:extent cx="5612130" cy="162750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627505"/>
                    </a:xfrm>
                    <a:prstGeom prst="rect">
                      <a:avLst/>
                    </a:prstGeom>
                  </pic:spPr>
                </pic:pic>
              </a:graphicData>
            </a:graphic>
          </wp:inline>
        </w:drawing>
      </w:r>
    </w:p>
    <w:p w14:paraId="1F0C0261" w14:textId="77777777" w:rsidR="00316EA3" w:rsidRDefault="00316EA3" w:rsidP="00974A89">
      <w:pPr>
        <w:pStyle w:val="Prrafodelista"/>
        <w:jc w:val="both"/>
        <w:rPr>
          <w:lang w:val="es-ES"/>
        </w:rPr>
      </w:pPr>
    </w:p>
    <w:p w14:paraId="71EBB273" w14:textId="639C1EEC" w:rsidR="00974A89" w:rsidRDefault="00316EA3" w:rsidP="00974A89">
      <w:pPr>
        <w:pStyle w:val="Prrafodelista"/>
        <w:numPr>
          <w:ilvl w:val="0"/>
          <w:numId w:val="1"/>
        </w:numPr>
        <w:jc w:val="both"/>
        <w:rPr>
          <w:lang w:val="es-ES"/>
        </w:rPr>
      </w:pPr>
      <w:r>
        <w:rPr>
          <w:lang w:val="es-ES"/>
        </w:rPr>
        <w:t>Ingrese la url del servicio rest</w:t>
      </w:r>
    </w:p>
    <w:p w14:paraId="775B321A" w14:textId="666CFB6A" w:rsidR="00316EA3" w:rsidRDefault="00316EA3" w:rsidP="00316EA3">
      <w:pPr>
        <w:pStyle w:val="Prrafodelista"/>
        <w:jc w:val="both"/>
        <w:rPr>
          <w:lang w:val="es-ES"/>
        </w:rPr>
      </w:pPr>
      <w:r>
        <w:rPr>
          <w:noProof/>
        </w:rPr>
        <w:lastRenderedPageBreak/>
        <w:drawing>
          <wp:inline distT="0" distB="0" distL="0" distR="0" wp14:anchorId="7DF611EF" wp14:editId="641AEFDD">
            <wp:extent cx="4381500" cy="26098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1500" cy="2609850"/>
                    </a:xfrm>
                    <a:prstGeom prst="rect">
                      <a:avLst/>
                    </a:prstGeom>
                  </pic:spPr>
                </pic:pic>
              </a:graphicData>
            </a:graphic>
          </wp:inline>
        </w:drawing>
      </w:r>
    </w:p>
    <w:p w14:paraId="41F4B3A2" w14:textId="41A83FAD" w:rsidR="00316EA3" w:rsidRDefault="00316EA3" w:rsidP="00974A89">
      <w:pPr>
        <w:pStyle w:val="Prrafodelista"/>
        <w:numPr>
          <w:ilvl w:val="0"/>
          <w:numId w:val="1"/>
        </w:numPr>
        <w:jc w:val="both"/>
        <w:rPr>
          <w:lang w:val="es-ES"/>
        </w:rPr>
      </w:pPr>
      <w:r>
        <w:rPr>
          <w:lang w:val="es-ES"/>
        </w:rPr>
        <w:t xml:space="preserve">Adicione el header de seguridad </w:t>
      </w:r>
      <w:r w:rsidRPr="00316EA3">
        <w:rPr>
          <w:lang w:val="es-ES"/>
        </w:rPr>
        <w:t>Authorization</w:t>
      </w:r>
      <w:r>
        <w:rPr>
          <w:lang w:val="es-ES"/>
        </w:rPr>
        <w:t xml:space="preserve"> con valor </w:t>
      </w:r>
      <w:r w:rsidRPr="00316EA3">
        <w:rPr>
          <w:lang w:val="es-ES"/>
        </w:rPr>
        <w:t>Basic SU1QTUFTSVZPUzpJTVBNQVNJVk9T</w:t>
      </w:r>
    </w:p>
    <w:p w14:paraId="1DB8A5CA" w14:textId="6E9FAE8E" w:rsidR="00316EA3" w:rsidRDefault="00316EA3" w:rsidP="00316EA3">
      <w:pPr>
        <w:pStyle w:val="Prrafodelista"/>
        <w:jc w:val="both"/>
        <w:rPr>
          <w:lang w:val="es-ES"/>
        </w:rPr>
      </w:pPr>
      <w:r>
        <w:rPr>
          <w:noProof/>
        </w:rPr>
        <w:drawing>
          <wp:inline distT="0" distB="0" distL="0" distR="0" wp14:anchorId="3F1358A1" wp14:editId="4438BFAF">
            <wp:extent cx="5612130" cy="375920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59200"/>
                    </a:xfrm>
                    <a:prstGeom prst="rect">
                      <a:avLst/>
                    </a:prstGeom>
                  </pic:spPr>
                </pic:pic>
              </a:graphicData>
            </a:graphic>
          </wp:inline>
        </w:drawing>
      </w:r>
    </w:p>
    <w:p w14:paraId="7EF86E33" w14:textId="103F6C8E" w:rsidR="00316EA3" w:rsidRDefault="00316EA3" w:rsidP="00316EA3">
      <w:pPr>
        <w:pStyle w:val="Prrafodelista"/>
        <w:jc w:val="both"/>
        <w:rPr>
          <w:lang w:val="es-ES"/>
        </w:rPr>
      </w:pPr>
      <w:r>
        <w:rPr>
          <w:noProof/>
        </w:rPr>
        <w:lastRenderedPageBreak/>
        <w:drawing>
          <wp:inline distT="0" distB="0" distL="0" distR="0" wp14:anchorId="16F563CC" wp14:editId="049DFC8B">
            <wp:extent cx="5612130" cy="3826510"/>
            <wp:effectExtent l="0" t="0" r="762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826510"/>
                    </a:xfrm>
                    <a:prstGeom prst="rect">
                      <a:avLst/>
                    </a:prstGeom>
                  </pic:spPr>
                </pic:pic>
              </a:graphicData>
            </a:graphic>
          </wp:inline>
        </w:drawing>
      </w:r>
    </w:p>
    <w:p w14:paraId="6C342ED1" w14:textId="77777777" w:rsidR="00316EA3" w:rsidRDefault="00316EA3" w:rsidP="00316EA3">
      <w:pPr>
        <w:pStyle w:val="Prrafodelista"/>
        <w:jc w:val="both"/>
        <w:rPr>
          <w:lang w:val="es-ES"/>
        </w:rPr>
      </w:pPr>
    </w:p>
    <w:p w14:paraId="349A1B19" w14:textId="7F259012" w:rsidR="00316EA3" w:rsidRDefault="00316EA3" w:rsidP="00974A89">
      <w:pPr>
        <w:pStyle w:val="Prrafodelista"/>
        <w:numPr>
          <w:ilvl w:val="0"/>
          <w:numId w:val="1"/>
        </w:numPr>
        <w:jc w:val="both"/>
        <w:rPr>
          <w:lang w:val="es-ES"/>
        </w:rPr>
      </w:pPr>
      <w:r>
        <w:rPr>
          <w:lang w:val="es-ES"/>
        </w:rPr>
        <w:t>Pruebe el correcto consumo del servicio</w:t>
      </w:r>
    </w:p>
    <w:p w14:paraId="5F15103A" w14:textId="1AEDF0FF" w:rsidR="00316EA3" w:rsidRDefault="00316EA3" w:rsidP="00316EA3">
      <w:pPr>
        <w:pStyle w:val="Prrafodelista"/>
        <w:jc w:val="both"/>
        <w:rPr>
          <w:lang w:val="es-ES"/>
        </w:rPr>
      </w:pPr>
      <w:r>
        <w:rPr>
          <w:noProof/>
        </w:rPr>
        <w:drawing>
          <wp:inline distT="0" distB="0" distL="0" distR="0" wp14:anchorId="74A22658" wp14:editId="54AA0E28">
            <wp:extent cx="5612130" cy="301561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015615"/>
                    </a:xfrm>
                    <a:prstGeom prst="rect">
                      <a:avLst/>
                    </a:prstGeom>
                  </pic:spPr>
                </pic:pic>
              </a:graphicData>
            </a:graphic>
          </wp:inline>
        </w:drawing>
      </w:r>
    </w:p>
    <w:p w14:paraId="35431FA8" w14:textId="77777777" w:rsidR="00316EA3" w:rsidRDefault="00316EA3" w:rsidP="00316EA3">
      <w:pPr>
        <w:pStyle w:val="Prrafodelista"/>
        <w:jc w:val="both"/>
        <w:rPr>
          <w:lang w:val="es-ES"/>
        </w:rPr>
      </w:pPr>
    </w:p>
    <w:p w14:paraId="720D3134" w14:textId="69BEBEAA" w:rsidR="00316EA3" w:rsidRDefault="00316EA3" w:rsidP="00974A89">
      <w:pPr>
        <w:pStyle w:val="Prrafodelista"/>
        <w:numPr>
          <w:ilvl w:val="0"/>
          <w:numId w:val="1"/>
        </w:numPr>
        <w:jc w:val="both"/>
        <w:rPr>
          <w:lang w:val="es-ES"/>
        </w:rPr>
      </w:pPr>
      <w:r>
        <w:rPr>
          <w:lang w:val="es-ES"/>
        </w:rPr>
        <w:t xml:space="preserve">Sobre el request seleccione click derecho con la opción </w:t>
      </w:r>
      <w:r w:rsidRPr="00316EA3">
        <w:rPr>
          <w:b/>
          <w:bCs/>
          <w:i/>
          <w:iCs/>
          <w:lang w:val="es-ES"/>
        </w:rPr>
        <w:t>Add to TestCase</w:t>
      </w:r>
    </w:p>
    <w:p w14:paraId="507AE893" w14:textId="55A561C3" w:rsidR="00316EA3" w:rsidRDefault="00316EA3" w:rsidP="00316EA3">
      <w:pPr>
        <w:pStyle w:val="Prrafodelista"/>
        <w:jc w:val="both"/>
        <w:rPr>
          <w:lang w:val="es-ES"/>
        </w:rPr>
      </w:pPr>
      <w:r>
        <w:rPr>
          <w:noProof/>
        </w:rPr>
        <w:lastRenderedPageBreak/>
        <w:drawing>
          <wp:inline distT="0" distB="0" distL="0" distR="0" wp14:anchorId="1A62B28E" wp14:editId="5768B16C">
            <wp:extent cx="3648075" cy="28098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8075" cy="2809875"/>
                    </a:xfrm>
                    <a:prstGeom prst="rect">
                      <a:avLst/>
                    </a:prstGeom>
                  </pic:spPr>
                </pic:pic>
              </a:graphicData>
            </a:graphic>
          </wp:inline>
        </w:drawing>
      </w:r>
    </w:p>
    <w:p w14:paraId="44A46628" w14:textId="77777777" w:rsidR="00316EA3" w:rsidRDefault="00316EA3" w:rsidP="00316EA3">
      <w:pPr>
        <w:pStyle w:val="Prrafodelista"/>
        <w:jc w:val="both"/>
        <w:rPr>
          <w:lang w:val="es-ES"/>
        </w:rPr>
      </w:pPr>
    </w:p>
    <w:p w14:paraId="359E1986" w14:textId="5F9BE16D" w:rsidR="00316EA3" w:rsidRDefault="00316EA3" w:rsidP="00974A89">
      <w:pPr>
        <w:pStyle w:val="Prrafodelista"/>
        <w:numPr>
          <w:ilvl w:val="0"/>
          <w:numId w:val="1"/>
        </w:numPr>
        <w:jc w:val="both"/>
        <w:rPr>
          <w:lang w:val="es-ES"/>
        </w:rPr>
      </w:pPr>
      <w:r>
        <w:rPr>
          <w:lang w:val="es-ES"/>
        </w:rPr>
        <w:t>Seleccione la TestSuite existente y adicione un nuevo test case</w:t>
      </w:r>
    </w:p>
    <w:p w14:paraId="7A23FB0B" w14:textId="7CD330A2" w:rsidR="00316EA3" w:rsidRDefault="00316EA3" w:rsidP="00316EA3">
      <w:pPr>
        <w:jc w:val="center"/>
        <w:rPr>
          <w:lang w:val="es-ES"/>
        </w:rPr>
      </w:pPr>
      <w:r>
        <w:rPr>
          <w:noProof/>
        </w:rPr>
        <w:drawing>
          <wp:inline distT="0" distB="0" distL="0" distR="0" wp14:anchorId="4CFDA213" wp14:editId="393F8A0B">
            <wp:extent cx="2705100" cy="1200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5100" cy="1200150"/>
                    </a:xfrm>
                    <a:prstGeom prst="rect">
                      <a:avLst/>
                    </a:prstGeom>
                  </pic:spPr>
                </pic:pic>
              </a:graphicData>
            </a:graphic>
          </wp:inline>
        </w:drawing>
      </w:r>
    </w:p>
    <w:p w14:paraId="0382490A" w14:textId="77777777" w:rsidR="00316EA3" w:rsidRPr="00316EA3" w:rsidRDefault="00316EA3" w:rsidP="00316EA3">
      <w:pPr>
        <w:jc w:val="both"/>
        <w:rPr>
          <w:lang w:val="es-ES"/>
        </w:rPr>
      </w:pPr>
    </w:p>
    <w:p w14:paraId="2512DC58" w14:textId="52700FB6" w:rsidR="00316EA3" w:rsidRDefault="00316EA3" w:rsidP="00974A89">
      <w:pPr>
        <w:pStyle w:val="Prrafodelista"/>
        <w:numPr>
          <w:ilvl w:val="0"/>
          <w:numId w:val="1"/>
        </w:numPr>
        <w:jc w:val="both"/>
        <w:rPr>
          <w:lang w:val="es-ES"/>
        </w:rPr>
      </w:pPr>
      <w:r>
        <w:rPr>
          <w:lang w:val="es-ES"/>
        </w:rPr>
        <w:t>Ingrese el nombre del test case</w:t>
      </w:r>
    </w:p>
    <w:p w14:paraId="3017A863" w14:textId="409308A8" w:rsidR="00316EA3" w:rsidRDefault="00316EA3" w:rsidP="00316EA3">
      <w:pPr>
        <w:pStyle w:val="Prrafodelista"/>
        <w:jc w:val="both"/>
        <w:rPr>
          <w:lang w:val="es-ES"/>
        </w:rPr>
      </w:pPr>
      <w:r>
        <w:rPr>
          <w:noProof/>
        </w:rPr>
        <w:drawing>
          <wp:inline distT="0" distB="0" distL="0" distR="0" wp14:anchorId="5458D5A4" wp14:editId="6F08D2FC">
            <wp:extent cx="2886075" cy="116205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6075" cy="1162050"/>
                    </a:xfrm>
                    <a:prstGeom prst="rect">
                      <a:avLst/>
                    </a:prstGeom>
                  </pic:spPr>
                </pic:pic>
              </a:graphicData>
            </a:graphic>
          </wp:inline>
        </w:drawing>
      </w:r>
    </w:p>
    <w:p w14:paraId="63BFD94A" w14:textId="078FC17D" w:rsidR="00316EA3" w:rsidRDefault="00316EA3" w:rsidP="00316EA3">
      <w:pPr>
        <w:pStyle w:val="Prrafodelista"/>
        <w:jc w:val="both"/>
        <w:rPr>
          <w:lang w:val="es-ES"/>
        </w:rPr>
      </w:pPr>
    </w:p>
    <w:p w14:paraId="30FE9866" w14:textId="77777777" w:rsidR="00316EA3" w:rsidRDefault="00316EA3" w:rsidP="00316EA3">
      <w:pPr>
        <w:pStyle w:val="Prrafodelista"/>
        <w:jc w:val="both"/>
        <w:rPr>
          <w:lang w:val="es-ES"/>
        </w:rPr>
      </w:pPr>
    </w:p>
    <w:p w14:paraId="0F29D228" w14:textId="637DC1F5" w:rsidR="00316EA3" w:rsidRDefault="00316EA3" w:rsidP="00974A89">
      <w:pPr>
        <w:pStyle w:val="Prrafodelista"/>
        <w:numPr>
          <w:ilvl w:val="0"/>
          <w:numId w:val="1"/>
        </w:numPr>
        <w:jc w:val="both"/>
        <w:rPr>
          <w:lang w:val="es-ES"/>
        </w:rPr>
      </w:pPr>
      <w:r>
        <w:rPr>
          <w:lang w:val="es-ES"/>
        </w:rPr>
        <w:t>Adicione el nombre del primer TestStep del TestCase</w:t>
      </w:r>
    </w:p>
    <w:p w14:paraId="6A86B9C1" w14:textId="4937131F" w:rsidR="00316EA3" w:rsidRDefault="00316EA3" w:rsidP="00316EA3">
      <w:pPr>
        <w:pStyle w:val="Prrafodelista"/>
        <w:jc w:val="both"/>
        <w:rPr>
          <w:lang w:val="es-ES"/>
        </w:rPr>
      </w:pPr>
      <w:r>
        <w:rPr>
          <w:noProof/>
        </w:rPr>
        <w:lastRenderedPageBreak/>
        <w:drawing>
          <wp:inline distT="0" distB="0" distL="0" distR="0" wp14:anchorId="60E576BC" wp14:editId="5E08E868">
            <wp:extent cx="4676775" cy="25622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6775" cy="2562225"/>
                    </a:xfrm>
                    <a:prstGeom prst="rect">
                      <a:avLst/>
                    </a:prstGeom>
                  </pic:spPr>
                </pic:pic>
              </a:graphicData>
            </a:graphic>
          </wp:inline>
        </w:drawing>
      </w:r>
    </w:p>
    <w:p w14:paraId="58B644E4" w14:textId="101597F4" w:rsidR="00316EA3" w:rsidRDefault="00316EA3" w:rsidP="00974A89">
      <w:pPr>
        <w:pStyle w:val="Prrafodelista"/>
        <w:numPr>
          <w:ilvl w:val="0"/>
          <w:numId w:val="1"/>
        </w:numPr>
        <w:jc w:val="both"/>
        <w:rPr>
          <w:lang w:val="es-ES"/>
        </w:rPr>
      </w:pPr>
      <w:r>
        <w:rPr>
          <w:lang w:val="es-ES"/>
        </w:rPr>
        <w:t>Se puede visualizar el teststep</w:t>
      </w:r>
    </w:p>
    <w:p w14:paraId="27732689" w14:textId="2D53EE2B" w:rsidR="00316EA3" w:rsidRDefault="00316EA3" w:rsidP="00316EA3">
      <w:pPr>
        <w:pStyle w:val="Prrafodelista"/>
        <w:jc w:val="both"/>
        <w:rPr>
          <w:lang w:val="es-ES"/>
        </w:rPr>
      </w:pPr>
      <w:r>
        <w:rPr>
          <w:noProof/>
        </w:rPr>
        <w:drawing>
          <wp:inline distT="0" distB="0" distL="0" distR="0" wp14:anchorId="07E4B999" wp14:editId="6CB0D69E">
            <wp:extent cx="2828925" cy="22574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8925" cy="2257425"/>
                    </a:xfrm>
                    <a:prstGeom prst="rect">
                      <a:avLst/>
                    </a:prstGeom>
                  </pic:spPr>
                </pic:pic>
              </a:graphicData>
            </a:graphic>
          </wp:inline>
        </w:drawing>
      </w:r>
    </w:p>
    <w:p w14:paraId="4A2BDEF7" w14:textId="030135FA" w:rsidR="00316EA3" w:rsidRDefault="00316EA3" w:rsidP="00974A89">
      <w:pPr>
        <w:pStyle w:val="Prrafodelista"/>
        <w:numPr>
          <w:ilvl w:val="0"/>
          <w:numId w:val="1"/>
        </w:numPr>
        <w:jc w:val="both"/>
        <w:rPr>
          <w:lang w:val="es-ES"/>
        </w:rPr>
      </w:pPr>
      <w:r>
        <w:rPr>
          <w:lang w:val="es-ES"/>
        </w:rPr>
        <w:t>Adicione los assertions en el teststep</w:t>
      </w:r>
    </w:p>
    <w:p w14:paraId="60806154" w14:textId="6DAA9AA0" w:rsidR="00316EA3" w:rsidRDefault="00316EA3" w:rsidP="00316EA3">
      <w:pPr>
        <w:pStyle w:val="Prrafodelista"/>
        <w:jc w:val="both"/>
        <w:rPr>
          <w:lang w:val="es-ES"/>
        </w:rPr>
      </w:pPr>
      <w:r>
        <w:rPr>
          <w:noProof/>
        </w:rPr>
        <w:drawing>
          <wp:inline distT="0" distB="0" distL="0" distR="0" wp14:anchorId="44FACD15" wp14:editId="355EDAD0">
            <wp:extent cx="5612130" cy="259778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597785"/>
                    </a:xfrm>
                    <a:prstGeom prst="rect">
                      <a:avLst/>
                    </a:prstGeom>
                  </pic:spPr>
                </pic:pic>
              </a:graphicData>
            </a:graphic>
          </wp:inline>
        </w:drawing>
      </w:r>
    </w:p>
    <w:p w14:paraId="2458F023" w14:textId="5FAF784E" w:rsidR="00316EA3" w:rsidRDefault="00316EA3" w:rsidP="00974A89">
      <w:pPr>
        <w:pStyle w:val="Prrafodelista"/>
        <w:numPr>
          <w:ilvl w:val="0"/>
          <w:numId w:val="1"/>
        </w:numPr>
        <w:jc w:val="both"/>
        <w:rPr>
          <w:lang w:val="es-ES"/>
        </w:rPr>
      </w:pPr>
      <w:r>
        <w:rPr>
          <w:lang w:val="es-ES"/>
        </w:rPr>
        <w:t>Adicione los assertions que considere pertinentes, estos asserts dictaminaran si la prueba fue exitosa o no</w:t>
      </w:r>
    </w:p>
    <w:p w14:paraId="69A71F2D" w14:textId="2A5FB33A" w:rsidR="00316EA3" w:rsidRDefault="00316EA3" w:rsidP="00316EA3">
      <w:pPr>
        <w:pStyle w:val="Prrafodelista"/>
        <w:jc w:val="both"/>
        <w:rPr>
          <w:lang w:val="es-ES"/>
        </w:rPr>
      </w:pPr>
      <w:r>
        <w:rPr>
          <w:noProof/>
        </w:rPr>
        <w:lastRenderedPageBreak/>
        <w:drawing>
          <wp:inline distT="0" distB="0" distL="0" distR="0" wp14:anchorId="2D531E33" wp14:editId="252C2A4E">
            <wp:extent cx="5612130" cy="4509135"/>
            <wp:effectExtent l="0" t="0" r="762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4509135"/>
                    </a:xfrm>
                    <a:prstGeom prst="rect">
                      <a:avLst/>
                    </a:prstGeom>
                  </pic:spPr>
                </pic:pic>
              </a:graphicData>
            </a:graphic>
          </wp:inline>
        </w:drawing>
      </w:r>
    </w:p>
    <w:p w14:paraId="346B7716" w14:textId="77777777" w:rsidR="00316EA3" w:rsidRDefault="00316EA3" w:rsidP="00316EA3">
      <w:pPr>
        <w:pStyle w:val="Prrafodelista"/>
        <w:jc w:val="both"/>
        <w:rPr>
          <w:lang w:val="es-ES"/>
        </w:rPr>
      </w:pPr>
    </w:p>
    <w:p w14:paraId="6853534C" w14:textId="6E31EA78" w:rsidR="00316EA3" w:rsidRDefault="00316EA3" w:rsidP="00974A89">
      <w:pPr>
        <w:pStyle w:val="Prrafodelista"/>
        <w:numPr>
          <w:ilvl w:val="0"/>
          <w:numId w:val="1"/>
        </w:numPr>
        <w:jc w:val="both"/>
        <w:rPr>
          <w:lang w:val="es-ES"/>
        </w:rPr>
      </w:pPr>
      <w:r>
        <w:rPr>
          <w:lang w:val="es-ES"/>
        </w:rPr>
        <w:t>Por último corra toda la TestSuite del proyecto para verificar su correcto funcionamiento</w:t>
      </w:r>
    </w:p>
    <w:p w14:paraId="6F5BE688" w14:textId="72C21E92" w:rsidR="00316EA3" w:rsidRDefault="00316EA3" w:rsidP="00316EA3">
      <w:pPr>
        <w:pStyle w:val="Prrafodelista"/>
        <w:jc w:val="both"/>
        <w:rPr>
          <w:lang w:val="es-ES"/>
        </w:rPr>
      </w:pPr>
      <w:r>
        <w:rPr>
          <w:noProof/>
        </w:rPr>
        <w:drawing>
          <wp:inline distT="0" distB="0" distL="0" distR="0" wp14:anchorId="1C1BC080" wp14:editId="45AC834F">
            <wp:extent cx="5612130" cy="1805305"/>
            <wp:effectExtent l="0" t="0" r="762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805305"/>
                    </a:xfrm>
                    <a:prstGeom prst="rect">
                      <a:avLst/>
                    </a:prstGeom>
                  </pic:spPr>
                </pic:pic>
              </a:graphicData>
            </a:graphic>
          </wp:inline>
        </w:drawing>
      </w:r>
    </w:p>
    <w:p w14:paraId="69844F8B" w14:textId="77777777" w:rsidR="00316EA3" w:rsidRPr="00974A89" w:rsidRDefault="00316EA3" w:rsidP="00316EA3">
      <w:pPr>
        <w:pStyle w:val="Prrafodelista"/>
        <w:jc w:val="both"/>
        <w:rPr>
          <w:lang w:val="es-ES"/>
        </w:rPr>
      </w:pPr>
    </w:p>
    <w:p w14:paraId="01306A54" w14:textId="77777777" w:rsidR="00974A89" w:rsidRDefault="00974A89" w:rsidP="00974A89">
      <w:pPr>
        <w:jc w:val="both"/>
        <w:rPr>
          <w:lang w:val="es-ES"/>
        </w:rPr>
      </w:pPr>
    </w:p>
    <w:p w14:paraId="35E8800C" w14:textId="77777777" w:rsidR="00974A89" w:rsidRPr="00974A89" w:rsidRDefault="00974A89" w:rsidP="00974A89">
      <w:pPr>
        <w:jc w:val="both"/>
        <w:rPr>
          <w:lang w:val="es-ES"/>
        </w:rPr>
      </w:pPr>
    </w:p>
    <w:sectPr w:rsidR="00974A89" w:rsidRPr="00974A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7C6254"/>
    <w:multiLevelType w:val="hybridMultilevel"/>
    <w:tmpl w:val="4DCA98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CB5"/>
    <w:rsid w:val="00010CB5"/>
    <w:rsid w:val="00126A36"/>
    <w:rsid w:val="00316EA3"/>
    <w:rsid w:val="00490691"/>
    <w:rsid w:val="00655E84"/>
    <w:rsid w:val="00974A89"/>
    <w:rsid w:val="00C246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9CE9"/>
  <w15:chartTrackingRefBased/>
  <w15:docId w15:val="{27E2EC6B-9AD2-43E6-8DE3-D4496879E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4A89"/>
    <w:pPr>
      <w:ind w:left="720"/>
      <w:contextualSpacing/>
    </w:pPr>
  </w:style>
  <w:style w:type="character" w:styleId="Hipervnculo">
    <w:name w:val="Hyperlink"/>
    <w:basedOn w:val="Fuentedeprrafopredeter"/>
    <w:uiPriority w:val="99"/>
    <w:semiHidden/>
    <w:unhideWhenUsed/>
    <w:rsid w:val="00126A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azure.com/SuraColombia/Gerencia_Tecnologia/_git/adm_y_fin-sarlaft-pa"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268</Words>
  <Characters>1474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Diana Muñoz</dc:creator>
  <cp:keywords/>
  <dc:description/>
  <cp:lastModifiedBy>Lady Diana Muñoz</cp:lastModifiedBy>
  <cp:revision>4</cp:revision>
  <dcterms:created xsi:type="dcterms:W3CDTF">2021-03-26T13:45:00Z</dcterms:created>
  <dcterms:modified xsi:type="dcterms:W3CDTF">2021-03-26T15:53:00Z</dcterms:modified>
</cp:coreProperties>
</file>