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E18D" w14:textId="317931E1" w:rsidR="006B6BB5" w:rsidRPr="00EE3BFC" w:rsidRDefault="00EE3BFC">
      <w:pPr>
        <w:rPr>
          <w:lang w:val="es-CO"/>
        </w:rPr>
      </w:pPr>
      <w:r>
        <w:rPr>
          <w:lang w:val="es-CO"/>
        </w:rPr>
        <w:t>A mi me gustaría un computador rápido, ligero y que pueda llevar a todas partes, además quiero que sea bonito y de fácil uso, y económico</w:t>
      </w:r>
    </w:p>
    <w:sectPr w:rsidR="006B6BB5" w:rsidRPr="00EE3BF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FC"/>
    <w:rsid w:val="006B6BB5"/>
    <w:rsid w:val="00EE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19B8"/>
  <w15:chartTrackingRefBased/>
  <w15:docId w15:val="{DC6C3118-D140-475E-90E6-DFA7E02F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Castaño</dc:creator>
  <cp:keywords/>
  <dc:description/>
  <cp:lastModifiedBy>Laura Castaño</cp:lastModifiedBy>
  <cp:revision>1</cp:revision>
  <dcterms:created xsi:type="dcterms:W3CDTF">2024-05-30T10:30:00Z</dcterms:created>
  <dcterms:modified xsi:type="dcterms:W3CDTF">2024-05-30T10:31:00Z</dcterms:modified>
</cp:coreProperties>
</file>