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AD42" w14:textId="447FB145" w:rsidR="00ED3605" w:rsidRPr="0078013B" w:rsidRDefault="00ED3605" w:rsidP="00F67562">
      <w:pPr>
        <w:ind w:left="708"/>
        <w:jc w:val="center"/>
        <w:rPr>
          <w:rFonts w:cstheme="minorHAnsi"/>
          <w:b/>
          <w:bCs/>
        </w:rPr>
      </w:pPr>
      <w:r w:rsidRPr="0078013B">
        <w:rPr>
          <w:rFonts w:cstheme="minorHAnsi"/>
          <w:b/>
          <w:bCs/>
        </w:rPr>
        <w:t>Reto 2.59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D3605" w:rsidRPr="0078013B" w14:paraId="12D7B1C8" w14:textId="77777777" w:rsidTr="00757E36">
        <w:tc>
          <w:tcPr>
            <w:tcW w:w="2547" w:type="dxa"/>
          </w:tcPr>
          <w:p w14:paraId="70B0B66F" w14:textId="77777777" w:rsidR="00ED3605" w:rsidRPr="0078013B" w:rsidRDefault="00ED3605" w:rsidP="00757E36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Nombre del reto:</w:t>
            </w:r>
          </w:p>
        </w:tc>
        <w:tc>
          <w:tcPr>
            <w:tcW w:w="6281" w:type="dxa"/>
          </w:tcPr>
          <w:p w14:paraId="4653AB19" w14:textId="77777777" w:rsidR="00ED3605" w:rsidRPr="0078013B" w:rsidRDefault="00ED3605" w:rsidP="00757E36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Selección de becas para minorías</w:t>
            </w:r>
          </w:p>
        </w:tc>
      </w:tr>
      <w:tr w:rsidR="00ED3605" w:rsidRPr="0078013B" w14:paraId="552682A8" w14:textId="77777777" w:rsidTr="00757E36">
        <w:tc>
          <w:tcPr>
            <w:tcW w:w="2547" w:type="dxa"/>
          </w:tcPr>
          <w:p w14:paraId="77CBF502" w14:textId="77777777" w:rsidR="00ED3605" w:rsidRPr="0078013B" w:rsidRDefault="00ED3605" w:rsidP="00757E36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Autor reto:</w:t>
            </w:r>
          </w:p>
        </w:tc>
        <w:tc>
          <w:tcPr>
            <w:tcW w:w="6281" w:type="dxa"/>
          </w:tcPr>
          <w:p w14:paraId="66834622" w14:textId="77777777" w:rsidR="00ED3605" w:rsidRPr="0078013B" w:rsidRDefault="00ED3605" w:rsidP="00757E36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Jhon Jaime de Jesús Corro Pareja</w:t>
            </w:r>
          </w:p>
        </w:tc>
      </w:tr>
      <w:tr w:rsidR="00ED3605" w:rsidRPr="0078013B" w14:paraId="660F860D" w14:textId="77777777" w:rsidTr="00757E36">
        <w:tc>
          <w:tcPr>
            <w:tcW w:w="8828" w:type="dxa"/>
            <w:gridSpan w:val="2"/>
          </w:tcPr>
          <w:p w14:paraId="416F4DFC" w14:textId="77777777" w:rsidR="00ED3605" w:rsidRPr="0078013B" w:rsidRDefault="00ED3605" w:rsidP="00757E36">
            <w:pPr>
              <w:pStyle w:val="NormalWeb"/>
              <w:spacing w:before="0" w:beforeAutospacing="0" w:after="240" w:afterAutospacing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Descripción de reto con su respectiva solución</w:t>
            </w:r>
          </w:p>
        </w:tc>
      </w:tr>
      <w:tr w:rsidR="00ED3605" w:rsidRPr="0078013B" w14:paraId="0EC4586B" w14:textId="77777777" w:rsidTr="00757E36">
        <w:tc>
          <w:tcPr>
            <w:tcW w:w="8828" w:type="dxa"/>
            <w:gridSpan w:val="2"/>
          </w:tcPr>
          <w:p w14:paraId="7C9681D4" w14:textId="122A8F57" w:rsidR="00ED3605" w:rsidRDefault="00ED3605" w:rsidP="00757E36">
            <w:pPr>
              <w:pStyle w:val="NormalWeb"/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En el año 2015, los líderes mundiales adoptaron un conjunto de objetivos globales para erradicar la pobreza, proteger el planeta y asegurar la prosperidad para todos como parte de una nueva agenda de desarrollo sostenible. De aquí a 2020, se busca aumentar considerablemente a nivel mundial el número de becas disponibles para los países en desarrollo. Es por esto </w:t>
            </w:r>
            <w:proofErr w:type="gramStart"/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que</w:t>
            </w:r>
            <w:proofErr w:type="gramEnd"/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el Ministerio de Educación se encuentra en el desarrollo de un programa para selección de nuevos becarios. Para esta </w:t>
            </w:r>
            <w:r w:rsid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segunda</w:t>
            </w: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etapa del desarrollo se requiere </w:t>
            </w:r>
            <w:r w:rsid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hacer un estudio de la cantidad de </w:t>
            </w:r>
            <w:r w:rsidR="00F6756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aspirante</w:t>
            </w:r>
            <w:r w:rsid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 que avanzan en el proceso de selección y un conteo de etnias participantes en la convocatoria. El programa deberá entonces:</w:t>
            </w:r>
          </w:p>
          <w:p w14:paraId="6FCD298F" w14:textId="18324BBB" w:rsidR="0078013B" w:rsidRDefault="0078013B" w:rsidP="0078013B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Leer una entrada que indique el número de personas que aplicaron.</w:t>
            </w:r>
          </w:p>
          <w:p w14:paraId="5C8FF4BD" w14:textId="04A2A165" w:rsidR="0078013B" w:rsidRDefault="0078013B" w:rsidP="0078013B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Indicar cuantos candidatos continuaron en el proceso de selección.</w:t>
            </w:r>
          </w:p>
          <w:p w14:paraId="6E165E2E" w14:textId="250D6BF5" w:rsidR="0078013B" w:rsidRPr="0078013B" w:rsidRDefault="0078013B" w:rsidP="0078013B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Mostrar un conteo de las etnias que aplicaron. Deberá mostrar el reconocimiento étnico seguido de un espacio y el número de </w:t>
            </w:r>
            <w:r w:rsidR="00F67562">
              <w:rPr>
                <w:rFonts w:asciiTheme="minorHAnsi" w:hAnsiTheme="minorHAnsi" w:cstheme="minorHAnsi"/>
                <w:sz w:val="22"/>
                <w:szCs w:val="22"/>
              </w:rPr>
              <w:t>aspirante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 de este.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9"/>
              <w:gridCol w:w="1972"/>
              <w:gridCol w:w="1007"/>
              <w:gridCol w:w="728"/>
              <w:gridCol w:w="1351"/>
              <w:gridCol w:w="830"/>
            </w:tblGrid>
            <w:tr w:rsidR="00ED3605" w:rsidRPr="0078013B" w14:paraId="4A953768" w14:textId="77777777" w:rsidTr="00757E36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34FF8B71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78013B">
                    <w:rPr>
                      <w:rFonts w:eastAsia="Times New Roman" w:cstheme="minorHAnsi"/>
                      <w:b/>
                      <w:bCs/>
                    </w:rPr>
                    <w:t>RECONOCIMIENTO ÉTNICO – Peso: 4</w:t>
                  </w:r>
                </w:p>
              </w:tc>
            </w:tr>
            <w:tr w:rsidR="00ED3605" w:rsidRPr="0078013B" w14:paraId="7DE5D406" w14:textId="77777777" w:rsidTr="00757E36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97B63F3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78013B">
                    <w:rPr>
                      <w:rFonts w:eastAsia="Times New Roman" w:cstheme="minorHAnsi"/>
                      <w:b/>
                      <w:bCs/>
                    </w:rPr>
                    <w:t>SIN RECONOCIMIENTO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B652F1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78013B">
                    <w:rPr>
                      <w:rFonts w:eastAsia="Times New Roman" w:cstheme="minorHAnsi"/>
                      <w:b/>
                      <w:bCs/>
                    </w:rPr>
                    <w:t>AFRODESCENDIENTE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8D673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78013B">
                    <w:rPr>
                      <w:rFonts w:eastAsia="Times New Roman" w:cstheme="minorHAnsi"/>
                      <w:b/>
                      <w:bCs/>
                    </w:rPr>
                    <w:t>INDÍGENA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7A6A9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78013B">
                    <w:rPr>
                      <w:rFonts w:eastAsia="Times New Roman" w:cstheme="minorHAnsi"/>
                      <w:b/>
                      <w:bCs/>
                    </w:rPr>
                    <w:t>RAIZAL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7173AB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78013B">
                    <w:rPr>
                      <w:rFonts w:eastAsia="Times New Roman" w:cstheme="minorHAnsi"/>
                      <w:b/>
                      <w:bCs/>
                    </w:rPr>
                    <w:t>PALENQUERO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F2B89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78013B">
                    <w:rPr>
                      <w:rFonts w:eastAsia="Times New Roman" w:cstheme="minorHAnsi"/>
                      <w:b/>
                      <w:bCs/>
                    </w:rPr>
                    <w:t>GITANO</w:t>
                  </w:r>
                </w:p>
              </w:tc>
            </w:tr>
            <w:tr w:rsidR="00ED3605" w:rsidRPr="0078013B" w14:paraId="55D288C0" w14:textId="77777777" w:rsidTr="00757E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503DF4B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9A2D6B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CD2E60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78DDCF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E22C3B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7D210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24</w:t>
                  </w:r>
                </w:p>
              </w:tc>
            </w:tr>
          </w:tbl>
          <w:p w14:paraId="08D51EE5" w14:textId="77777777" w:rsidR="00ED3605" w:rsidRPr="0078013B" w:rsidRDefault="00ED3605" w:rsidP="00757E36">
            <w:pPr>
              <w:jc w:val="center"/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1077"/>
              <w:gridCol w:w="1077"/>
              <w:gridCol w:w="1077"/>
              <w:gridCol w:w="1077"/>
              <w:gridCol w:w="1092"/>
            </w:tblGrid>
            <w:tr w:rsidR="00ED3605" w:rsidRPr="0078013B" w14:paraId="1FE5A16E" w14:textId="77777777" w:rsidTr="00757E36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6"/>
                  <w:vAlign w:val="center"/>
                  <w:hideMark/>
                </w:tcPr>
                <w:p w14:paraId="730EF54E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78013B">
                    <w:rPr>
                      <w:rFonts w:eastAsia="Times New Roman" w:cstheme="minorHAnsi"/>
                      <w:b/>
                      <w:bCs/>
                    </w:rPr>
                    <w:t>ESTRATO SOCIOECONÓMICO – Peso: 5</w:t>
                  </w:r>
                </w:p>
              </w:tc>
            </w:tr>
            <w:tr w:rsidR="00ED3605" w:rsidRPr="0078013B" w14:paraId="7103354A" w14:textId="77777777" w:rsidTr="00757E36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76EC89C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78013B">
                    <w:rPr>
                      <w:rFonts w:eastAsia="Times New Roman" w:cstheme="minorHAnsi"/>
                      <w:b/>
                      <w:bCs/>
                    </w:rPr>
                    <w:t>ESTRATO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12E5BD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78013B">
                    <w:rPr>
                      <w:rFonts w:eastAsia="Times New Roman" w:cstheme="minorHAnsi"/>
                      <w:b/>
                      <w:bCs/>
                    </w:rPr>
                    <w:t>ESTRATO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0427B3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78013B">
                    <w:rPr>
                      <w:rFonts w:eastAsia="Times New Roman" w:cstheme="minorHAnsi"/>
                      <w:b/>
                      <w:bCs/>
                    </w:rPr>
                    <w:t>ESTRATO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73E607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78013B">
                    <w:rPr>
                      <w:rFonts w:eastAsia="Times New Roman" w:cstheme="minorHAnsi"/>
                      <w:b/>
                      <w:bCs/>
                    </w:rPr>
                    <w:t>ESTRATO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4C86A9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78013B">
                    <w:rPr>
                      <w:rFonts w:eastAsia="Times New Roman" w:cstheme="minorHAnsi"/>
                      <w:b/>
                      <w:bCs/>
                    </w:rPr>
                    <w:t>ESTRATO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705B8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78013B">
                    <w:rPr>
                      <w:rFonts w:eastAsia="Times New Roman" w:cstheme="minorHAnsi"/>
                      <w:b/>
                      <w:bCs/>
                    </w:rPr>
                    <w:t>ESTRATO 6</w:t>
                  </w:r>
                </w:p>
              </w:tc>
            </w:tr>
            <w:tr w:rsidR="00ED3605" w:rsidRPr="0078013B" w14:paraId="37AE1C30" w14:textId="77777777" w:rsidTr="00757E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32042BC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ACDAAC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4DD10D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9AE06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5EEE7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5ADBC7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0</w:t>
                  </w:r>
                </w:p>
              </w:tc>
            </w:tr>
          </w:tbl>
          <w:p w14:paraId="2D7C2E70" w14:textId="77777777" w:rsidR="00ED3605" w:rsidRPr="0078013B" w:rsidRDefault="00ED3605" w:rsidP="00757E36">
            <w:pPr>
              <w:jc w:val="center"/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1"/>
              <w:gridCol w:w="2124"/>
              <w:gridCol w:w="2124"/>
              <w:gridCol w:w="2124"/>
              <w:gridCol w:w="1159"/>
            </w:tblGrid>
            <w:tr w:rsidR="00ED3605" w:rsidRPr="0078013B" w14:paraId="0DAF8F86" w14:textId="77777777" w:rsidTr="00757E36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gridSpan w:val="5"/>
                  <w:vAlign w:val="center"/>
                  <w:hideMark/>
                </w:tcPr>
                <w:p w14:paraId="100E3FBA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78013B">
                    <w:rPr>
                      <w:rFonts w:eastAsia="Times New Roman" w:cstheme="minorHAnsi"/>
                      <w:b/>
                      <w:bCs/>
                    </w:rPr>
                    <w:t>INGRESOS DEL NÚCLEO FAMILIAR – Peso: 6</w:t>
                  </w:r>
                </w:p>
              </w:tc>
            </w:tr>
            <w:tr w:rsidR="003A25DA" w:rsidRPr="0078013B" w14:paraId="6DAD63CD" w14:textId="77777777" w:rsidTr="00757E36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321D010" w14:textId="08BF704E" w:rsidR="003A25DA" w:rsidRPr="0078013B" w:rsidRDefault="003A25DA" w:rsidP="003A25DA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D76E3E">
                    <w:rPr>
                      <w:rFonts w:eastAsia="Times New Roman" w:cstheme="minorHAnsi"/>
                      <w:b/>
                      <w:bCs/>
                    </w:rPr>
                    <w:t>&lt; 1 SMMLV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37BB1F" w14:textId="53829DB6" w:rsidR="003A25DA" w:rsidRPr="0078013B" w:rsidRDefault="003A25DA" w:rsidP="003A25DA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</w:rPr>
                      <m:t xml:space="preserve">≥ </m:t>
                    </m:r>
                  </m:oMath>
                  <w:r w:rsidRPr="00D76E3E">
                    <w:rPr>
                      <w:rFonts w:eastAsia="Times New Roman" w:cstheme="minorHAnsi"/>
                      <w:b/>
                      <w:bCs/>
                    </w:rPr>
                    <w:t>1 SMMLV</w:t>
                  </w:r>
                  <w:r>
                    <w:rPr>
                      <w:rFonts w:eastAsia="Times New Roman" w:cstheme="minorHAnsi"/>
                      <w:b/>
                      <w:bCs/>
                    </w:rPr>
                    <w:t xml:space="preserve"> y &lt; 2 SMMLV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126EC6" w14:textId="10B266B9" w:rsidR="003A25DA" w:rsidRPr="0078013B" w:rsidRDefault="003A25DA" w:rsidP="003A25DA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</w:rPr>
                      <m:t xml:space="preserve">≥ </m:t>
                    </m:r>
                  </m:oMath>
                  <w:r w:rsidRPr="00D76E3E">
                    <w:rPr>
                      <w:rFonts w:eastAsia="Times New Roman" w:cstheme="minorHAnsi"/>
                      <w:b/>
                      <w:bCs/>
                    </w:rPr>
                    <w:t>2</w:t>
                  </w:r>
                  <w:r>
                    <w:rPr>
                      <w:rFonts w:eastAsia="Times New Roman" w:cstheme="minorHAnsi"/>
                      <w:b/>
                      <w:bCs/>
                    </w:rPr>
                    <w:t xml:space="preserve"> SMMLV</w:t>
                  </w:r>
                  <w:r w:rsidRPr="00D76E3E">
                    <w:rPr>
                      <w:rFonts w:eastAsia="Times New Roman" w:cstheme="minorHAnsi"/>
                      <w:b/>
                      <w:bCs/>
                    </w:rPr>
                    <w:t xml:space="preserve"> </w:t>
                  </w:r>
                  <w:r>
                    <w:rPr>
                      <w:rFonts w:eastAsia="Times New Roman" w:cstheme="minorHAnsi"/>
                      <w:b/>
                      <w:bCs/>
                    </w:rPr>
                    <w:t xml:space="preserve">y </w:t>
                  </w:r>
                  <w:r w:rsidRPr="00D76E3E">
                    <w:rPr>
                      <w:rFonts w:eastAsia="Times New Roman" w:cstheme="minorHAnsi"/>
                      <w:b/>
                      <w:bCs/>
                    </w:rPr>
                    <w:t>&lt;</w:t>
                  </w:r>
                  <w:r>
                    <w:rPr>
                      <w:rFonts w:eastAsia="Times New Roman" w:cstheme="minorHAnsi"/>
                      <w:b/>
                      <w:bCs/>
                    </w:rPr>
                    <w:t xml:space="preserve"> 4</w:t>
                  </w:r>
                  <w:r w:rsidRPr="00D76E3E">
                    <w:rPr>
                      <w:rFonts w:eastAsia="Times New Roman" w:cstheme="minorHAnsi"/>
                      <w:b/>
                      <w:bCs/>
                    </w:rPr>
                    <w:t xml:space="preserve"> SMMLV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308BF5" w14:textId="629D8FFF" w:rsidR="003A25DA" w:rsidRPr="0078013B" w:rsidRDefault="003A25DA" w:rsidP="003A25DA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</w:rPr>
                      <m:t xml:space="preserve">≥ </m:t>
                    </m:r>
                  </m:oMath>
                  <w:r w:rsidRPr="00D76E3E">
                    <w:rPr>
                      <w:rFonts w:eastAsia="Times New Roman" w:cstheme="minorHAnsi"/>
                      <w:b/>
                      <w:bCs/>
                    </w:rPr>
                    <w:t xml:space="preserve">4 </w:t>
                  </w:r>
                  <w:r>
                    <w:rPr>
                      <w:rFonts w:eastAsia="Times New Roman" w:cstheme="minorHAnsi"/>
                      <w:b/>
                      <w:bCs/>
                    </w:rPr>
                    <w:t xml:space="preserve">SMMLV y &lt; 5 </w:t>
                  </w:r>
                  <w:r w:rsidRPr="00D76E3E">
                    <w:rPr>
                      <w:rFonts w:eastAsia="Times New Roman" w:cstheme="minorHAnsi"/>
                      <w:b/>
                      <w:bCs/>
                    </w:rPr>
                    <w:t>SMMLV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75EA61" w14:textId="0592EB9F" w:rsidR="003A25DA" w:rsidRPr="0078013B" w:rsidRDefault="003A25DA" w:rsidP="003A25DA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>
                    <w:rPr>
                      <w:rFonts w:eastAsia="Times New Roman" w:cstheme="minorHAnsi"/>
                      <w:b/>
                      <w:bCs/>
                    </w:rPr>
                    <w:t xml:space="preserve">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</w:rPr>
                      <m:t>≥</m:t>
                    </m:r>
                  </m:oMath>
                  <w:r>
                    <w:rPr>
                      <w:rFonts w:eastAsia="Times New Roman" w:cstheme="minorHAnsi"/>
                      <w:b/>
                      <w:bCs/>
                    </w:rPr>
                    <w:t xml:space="preserve"> </w:t>
                  </w:r>
                  <w:r w:rsidRPr="00D76E3E">
                    <w:rPr>
                      <w:rFonts w:eastAsia="Times New Roman" w:cstheme="minorHAnsi"/>
                      <w:b/>
                      <w:bCs/>
                    </w:rPr>
                    <w:t>5 SMMLV</w:t>
                  </w:r>
                </w:p>
              </w:tc>
            </w:tr>
            <w:tr w:rsidR="00ED3605" w:rsidRPr="0078013B" w14:paraId="11891BE4" w14:textId="77777777" w:rsidTr="00757E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FDAA423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D7A582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27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56169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6FCA4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371764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0</w:t>
                  </w:r>
                </w:p>
              </w:tc>
            </w:tr>
          </w:tbl>
          <w:p w14:paraId="53FFB505" w14:textId="77777777" w:rsidR="00ED3605" w:rsidRPr="0078013B" w:rsidRDefault="00ED3605" w:rsidP="00757E36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** Considere el salario mínimo mensual legal vigente para el 2021 de 908.526 pesos colombianos.</w:t>
            </w:r>
          </w:p>
          <w:p w14:paraId="13D06DB1" w14:textId="77777777" w:rsidR="00ED3605" w:rsidRPr="0078013B" w:rsidRDefault="00ED3605" w:rsidP="00757E36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El cálculo para el puntaje será el siguiente: se multiplica cada variable por su peso correspondiente, se suman estos resultados y se divide entre la suma de los pesos:</w:t>
            </w:r>
          </w:p>
          <w:p w14:paraId="3E0CCFDB" w14:textId="77777777" w:rsidR="00ED3605" w:rsidRPr="0078013B" w:rsidRDefault="00F67562" w:rsidP="00757E36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)</m:t>
                    </m:r>
                  </m:den>
                </m:f>
              </m:oMath>
            </m:oMathPara>
          </w:p>
          <w:p w14:paraId="0C8ED303" w14:textId="77777777" w:rsidR="00ED3605" w:rsidRPr="0078013B" w:rsidRDefault="00ED3605" w:rsidP="00757E36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 el puntaje es menor a 20 el candidato no continuará en el proceso de selección, si es mayor o igual a 20 continuará en el proceso.</w:t>
            </w:r>
          </w:p>
          <w:p w14:paraId="5E41D462" w14:textId="546CF3CA" w:rsidR="00ED3605" w:rsidRPr="0078013B" w:rsidRDefault="00ED3605" w:rsidP="00757E36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Si se ingresa una etnia o estrato </w:t>
            </w:r>
            <w:r w:rsidR="0067634C"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socioeconómico</w:t>
            </w: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 tabulado </w:t>
            </w:r>
            <w:r w:rsidR="00FE33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esto será un error en el programa</w:t>
            </w:r>
            <w:r w:rsidR="0067634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</w:t>
            </w:r>
            <w:r w:rsidR="00FE33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no </w:t>
            </w:r>
            <w:r w:rsidR="0067634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 </w:t>
            </w:r>
            <w:r w:rsidR="00FE33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deberá tener en cuenta </w:t>
            </w:r>
            <w:r w:rsidR="0067634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para </w:t>
            </w:r>
            <w:r w:rsidR="00FE33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el conteo.</w:t>
            </w:r>
          </w:p>
          <w:p w14:paraId="1E7D9995" w14:textId="77777777" w:rsidR="00ED3605" w:rsidRPr="0078013B" w:rsidRDefault="00ED3605" w:rsidP="00757E36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8013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Ejemplos:</w:t>
            </w: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44"/>
              <w:gridCol w:w="1970"/>
            </w:tblGrid>
            <w:tr w:rsidR="00ED3605" w:rsidRPr="0078013B" w14:paraId="7B8F07A7" w14:textId="77777777" w:rsidTr="00757E36">
              <w:trPr>
                <w:tblHeader/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379A4C5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78013B">
                    <w:rPr>
                      <w:rFonts w:eastAsia="Times New Roman" w:cstheme="minorHAnsi"/>
                      <w:b/>
                      <w:bCs/>
                    </w:rPr>
                    <w:t>Entrada esperada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B309E1" w14:textId="77777777" w:rsidR="00ED3605" w:rsidRPr="0078013B" w:rsidRDefault="00ED3605" w:rsidP="00757E36">
                  <w:pPr>
                    <w:jc w:val="center"/>
                    <w:rPr>
                      <w:rFonts w:eastAsia="Times New Roman" w:cstheme="minorHAnsi"/>
                      <w:b/>
                      <w:bCs/>
                    </w:rPr>
                  </w:pPr>
                  <w:r w:rsidRPr="0078013B">
                    <w:rPr>
                      <w:rFonts w:eastAsia="Times New Roman" w:cstheme="minorHAnsi"/>
                      <w:b/>
                      <w:bCs/>
                    </w:rPr>
                    <w:t>Salida esperada</w:t>
                  </w:r>
                </w:p>
              </w:tc>
            </w:tr>
            <w:tr w:rsidR="00ED3605" w:rsidRPr="0078013B" w14:paraId="7067F4F4" w14:textId="77777777" w:rsidTr="00757E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1383A2B" w14:textId="1C340CAC" w:rsidR="0078013B" w:rsidRDefault="0078013B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2</w:t>
                  </w:r>
                </w:p>
                <w:p w14:paraId="532F1F1A" w14:textId="77777777" w:rsidR="00ED3605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afrodescendiente 1 400000</w:t>
                  </w:r>
                </w:p>
                <w:p w14:paraId="392588E1" w14:textId="51C8FB04" w:rsidR="0078013B" w:rsidRPr="0078013B" w:rsidRDefault="0078013B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gitano 4 4542630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23A1AD" w14:textId="77777777" w:rsidR="00ED3605" w:rsidRDefault="0067634C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1</w:t>
                  </w:r>
                </w:p>
                <w:p w14:paraId="46964F05" w14:textId="664293B3" w:rsidR="0067634C" w:rsidRDefault="0067634C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sin reconocimiento 0</w:t>
                  </w:r>
                </w:p>
                <w:p w14:paraId="1D3EBC8B" w14:textId="29715BF0" w:rsidR="0067634C" w:rsidRDefault="0067634C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afrodescendiente 1</w:t>
                  </w:r>
                </w:p>
                <w:p w14:paraId="4818FB42" w14:textId="301F1D30" w:rsidR="0067634C" w:rsidRDefault="0067634C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proofErr w:type="spellStart"/>
                  <w:r>
                    <w:rPr>
                      <w:rFonts w:eastAsia="Times New Roman" w:cstheme="minorHAnsi"/>
                    </w:rPr>
                    <w:t>ind</w:t>
                  </w:r>
                  <w:r w:rsidR="000A29A6">
                    <w:rPr>
                      <w:rFonts w:eastAsia="Times New Roman" w:cstheme="minorHAnsi"/>
                    </w:rPr>
                    <w:t>i</w:t>
                  </w:r>
                  <w:r>
                    <w:rPr>
                      <w:rFonts w:eastAsia="Times New Roman" w:cstheme="minorHAnsi"/>
                    </w:rPr>
                    <w:t>gena</w:t>
                  </w:r>
                  <w:proofErr w:type="spellEnd"/>
                  <w:r>
                    <w:rPr>
                      <w:rFonts w:eastAsia="Times New Roman" w:cstheme="minorHAnsi"/>
                    </w:rPr>
                    <w:t xml:space="preserve"> 0</w:t>
                  </w:r>
                </w:p>
                <w:p w14:paraId="4F8AF92F" w14:textId="22CD9A37" w:rsidR="0067634C" w:rsidRDefault="0067634C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raizal 0</w:t>
                  </w:r>
                </w:p>
                <w:p w14:paraId="0F756EAB" w14:textId="203D2AF5" w:rsidR="0067634C" w:rsidRDefault="0067634C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palenquero 0</w:t>
                  </w:r>
                </w:p>
                <w:p w14:paraId="7000F946" w14:textId="782D2A0A" w:rsidR="0067634C" w:rsidRPr="0078013B" w:rsidRDefault="0067634C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gitano 1</w:t>
                  </w:r>
                </w:p>
              </w:tc>
            </w:tr>
            <w:tr w:rsidR="00ED3605" w:rsidRPr="0078013B" w14:paraId="1416F2B4" w14:textId="77777777" w:rsidTr="00757E3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AB53444" w14:textId="677445C3" w:rsidR="0067634C" w:rsidRDefault="0067634C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4</w:t>
                  </w:r>
                </w:p>
                <w:p w14:paraId="66999CA3" w14:textId="6AB48107" w:rsidR="0067634C" w:rsidRDefault="0067634C" w:rsidP="0067634C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afrodescendiente 1 400000</w:t>
                  </w:r>
                </w:p>
                <w:p w14:paraId="49E630E7" w14:textId="77777777" w:rsidR="00ED3605" w:rsidRDefault="00ED3605" w:rsidP="00757E36">
                  <w:pPr>
                    <w:jc w:val="center"/>
                    <w:rPr>
                      <w:rFonts w:eastAsia="Times New Roman" w:cstheme="minorHAnsi"/>
                    </w:rPr>
                  </w:pPr>
                  <w:r w:rsidRPr="0078013B">
                    <w:rPr>
                      <w:rFonts w:eastAsia="Times New Roman" w:cstheme="minorHAnsi"/>
                    </w:rPr>
                    <w:t>gitano 4 4542630</w:t>
                  </w:r>
                </w:p>
                <w:p w14:paraId="305E6829" w14:textId="77777777" w:rsidR="0067634C" w:rsidRDefault="0067634C" w:rsidP="0067634C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gitano 2 900000</w:t>
                  </w:r>
                </w:p>
                <w:p w14:paraId="5F2D1EAA" w14:textId="1791EBC2" w:rsidR="0067634C" w:rsidRPr="0078013B" w:rsidRDefault="0067634C" w:rsidP="0067634C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raizal 3999 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22671D" w14:textId="6B0BC073" w:rsidR="0067634C" w:rsidRDefault="0067634C" w:rsidP="0067634C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2</w:t>
                  </w:r>
                </w:p>
                <w:p w14:paraId="61DA9535" w14:textId="77777777" w:rsidR="0067634C" w:rsidRDefault="0067634C" w:rsidP="0067634C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sin reconocimiento 0</w:t>
                  </w:r>
                </w:p>
                <w:p w14:paraId="199AEBA5" w14:textId="77777777" w:rsidR="0067634C" w:rsidRDefault="0067634C" w:rsidP="0067634C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afrodescendiente 1</w:t>
                  </w:r>
                </w:p>
                <w:p w14:paraId="674EE72A" w14:textId="4AFB65F4" w:rsidR="0067634C" w:rsidRDefault="0067634C" w:rsidP="0067634C">
                  <w:pPr>
                    <w:jc w:val="center"/>
                    <w:rPr>
                      <w:rFonts w:eastAsia="Times New Roman" w:cstheme="minorHAnsi"/>
                    </w:rPr>
                  </w:pPr>
                  <w:proofErr w:type="spellStart"/>
                  <w:r>
                    <w:rPr>
                      <w:rFonts w:eastAsia="Times New Roman" w:cstheme="minorHAnsi"/>
                    </w:rPr>
                    <w:t>ind</w:t>
                  </w:r>
                  <w:r w:rsidR="000A29A6">
                    <w:rPr>
                      <w:rFonts w:eastAsia="Times New Roman" w:cstheme="minorHAnsi"/>
                    </w:rPr>
                    <w:t>i</w:t>
                  </w:r>
                  <w:r>
                    <w:rPr>
                      <w:rFonts w:eastAsia="Times New Roman" w:cstheme="minorHAnsi"/>
                    </w:rPr>
                    <w:t>gena</w:t>
                  </w:r>
                  <w:proofErr w:type="spellEnd"/>
                  <w:r>
                    <w:rPr>
                      <w:rFonts w:eastAsia="Times New Roman" w:cstheme="minorHAnsi"/>
                    </w:rPr>
                    <w:t xml:space="preserve"> 0</w:t>
                  </w:r>
                </w:p>
                <w:p w14:paraId="5907285F" w14:textId="77777777" w:rsidR="0067634C" w:rsidRDefault="0067634C" w:rsidP="0067634C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raizal 0</w:t>
                  </w:r>
                </w:p>
                <w:p w14:paraId="02A4B6DB" w14:textId="77777777" w:rsidR="0067634C" w:rsidRDefault="0067634C" w:rsidP="0067634C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palenquero 0</w:t>
                  </w:r>
                </w:p>
                <w:p w14:paraId="60FE3A7F" w14:textId="202C454A" w:rsidR="0067634C" w:rsidRPr="0078013B" w:rsidRDefault="0067634C" w:rsidP="0067634C">
                  <w:pPr>
                    <w:jc w:val="center"/>
                    <w:rPr>
                      <w:rFonts w:eastAsia="Times New Roman" w:cstheme="minorHAnsi"/>
                    </w:rPr>
                  </w:pPr>
                  <w:r>
                    <w:rPr>
                      <w:rFonts w:eastAsia="Times New Roman" w:cstheme="minorHAnsi"/>
                    </w:rPr>
                    <w:t>gitano 2</w:t>
                  </w:r>
                </w:p>
              </w:tc>
            </w:tr>
          </w:tbl>
          <w:p w14:paraId="4037FC09" w14:textId="77777777" w:rsidR="00ED3605" w:rsidRPr="0078013B" w:rsidRDefault="00ED3605" w:rsidP="00757E36">
            <w:pPr>
              <w:pStyle w:val="NormalWeb"/>
              <w:spacing w:before="240" w:beforeAutospacing="0" w:after="240" w:afterAutospacing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78013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Nota</w:t>
            </w:r>
            <w:r w:rsidRPr="0078013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Ten en cuenta que cada variable debe ser manejada como una entrada diferente. A continuación, ejemplificamos cómo debes hacerlo y cómo no.</w:t>
            </w:r>
          </w:p>
          <w:p w14:paraId="3ECCC687" w14:textId="77777777" w:rsidR="00ED3605" w:rsidRPr="0078013B" w:rsidRDefault="00ED3605" w:rsidP="00757E36">
            <w:pPr>
              <w:numPr>
                <w:ilvl w:val="0"/>
                <w:numId w:val="1"/>
              </w:numPr>
              <w:jc w:val="both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 w:rsidRPr="0078013B">
              <w:rPr>
                <w:rFonts w:eastAsia="Times New Roman" w:cstheme="minorHAnsi"/>
                <w:color w:val="000000"/>
                <w:lang w:eastAsia="es-CO"/>
              </w:rPr>
              <w:t>No lo hagas así:</w:t>
            </w:r>
          </w:p>
          <w:p w14:paraId="50E8FA0A" w14:textId="77777777" w:rsidR="00ED3605" w:rsidRPr="0078013B" w:rsidRDefault="00ED3605" w:rsidP="00757E36">
            <w:pPr>
              <w:ind w:left="720"/>
              <w:jc w:val="both"/>
              <w:rPr>
                <w:rFonts w:eastAsia="Times New Roman" w:cstheme="minorHAnsi"/>
                <w:lang w:eastAsia="es-CO"/>
              </w:rPr>
            </w:pPr>
            <w:r w:rsidRPr="0078013B">
              <w:rPr>
                <w:rFonts w:eastAsia="Times New Roman" w:cstheme="minorHAnsi"/>
                <w:color w:val="000000"/>
                <w:lang w:eastAsia="es-CO"/>
              </w:rPr>
              <w:t>var_1 = valor1 valor2 valor3</w:t>
            </w:r>
          </w:p>
          <w:p w14:paraId="14CD3909" w14:textId="77777777" w:rsidR="00ED3605" w:rsidRPr="0078013B" w:rsidRDefault="00ED3605" w:rsidP="00757E36">
            <w:pPr>
              <w:ind w:left="720"/>
              <w:jc w:val="both"/>
              <w:rPr>
                <w:rFonts w:eastAsia="Times New Roman" w:cstheme="minorHAnsi"/>
                <w:lang w:eastAsia="es-CO"/>
              </w:rPr>
            </w:pPr>
          </w:p>
          <w:p w14:paraId="2011DB39" w14:textId="77777777" w:rsidR="00ED3605" w:rsidRPr="0078013B" w:rsidRDefault="00ED3605" w:rsidP="00757E36">
            <w:pPr>
              <w:numPr>
                <w:ilvl w:val="0"/>
                <w:numId w:val="2"/>
              </w:numPr>
              <w:jc w:val="both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 w:rsidRPr="0078013B">
              <w:rPr>
                <w:rFonts w:eastAsia="Times New Roman" w:cstheme="minorHAnsi"/>
                <w:color w:val="000000"/>
                <w:lang w:eastAsia="es-CO"/>
              </w:rPr>
              <w:t>Hazlo así:</w:t>
            </w:r>
          </w:p>
          <w:p w14:paraId="6813E216" w14:textId="77777777" w:rsidR="00ED3605" w:rsidRPr="0078013B" w:rsidRDefault="00ED3605" w:rsidP="00757E36">
            <w:pPr>
              <w:ind w:left="720"/>
              <w:jc w:val="both"/>
              <w:rPr>
                <w:rFonts w:eastAsia="Times New Roman" w:cstheme="minorHAnsi"/>
                <w:lang w:eastAsia="es-CO"/>
              </w:rPr>
            </w:pPr>
            <w:r w:rsidRPr="0078013B">
              <w:rPr>
                <w:rFonts w:eastAsia="Times New Roman" w:cstheme="minorHAnsi"/>
                <w:color w:val="000000"/>
                <w:lang w:eastAsia="es-CO"/>
              </w:rPr>
              <w:t>var_1 = valor1</w:t>
            </w:r>
          </w:p>
          <w:p w14:paraId="5DD551AA" w14:textId="77777777" w:rsidR="00ED3605" w:rsidRPr="0078013B" w:rsidRDefault="00ED3605" w:rsidP="00757E36">
            <w:pPr>
              <w:ind w:left="720"/>
              <w:jc w:val="both"/>
              <w:rPr>
                <w:rFonts w:eastAsia="Times New Roman" w:cstheme="minorHAnsi"/>
                <w:lang w:eastAsia="es-CO"/>
              </w:rPr>
            </w:pPr>
            <w:r w:rsidRPr="0078013B">
              <w:rPr>
                <w:rFonts w:eastAsia="Times New Roman" w:cstheme="minorHAnsi"/>
                <w:color w:val="000000"/>
                <w:lang w:eastAsia="es-CO"/>
              </w:rPr>
              <w:t>var_2 = valor2</w:t>
            </w:r>
          </w:p>
          <w:p w14:paraId="5BAAC145" w14:textId="77777777" w:rsidR="00ED3605" w:rsidRPr="0078013B" w:rsidRDefault="00ED3605" w:rsidP="00757E36">
            <w:pPr>
              <w:ind w:left="720"/>
              <w:jc w:val="both"/>
              <w:rPr>
                <w:rFonts w:eastAsia="Times New Roman" w:cstheme="minorHAnsi"/>
                <w:lang w:eastAsia="es-CO"/>
              </w:rPr>
            </w:pPr>
            <w:r w:rsidRPr="0078013B">
              <w:rPr>
                <w:rFonts w:eastAsia="Times New Roman" w:cstheme="minorHAnsi"/>
                <w:color w:val="000000"/>
                <w:lang w:eastAsia="es-CO"/>
              </w:rPr>
              <w:t>var_3 = valor3</w:t>
            </w:r>
          </w:p>
          <w:p w14:paraId="40C55E17" w14:textId="5394CC9A" w:rsidR="00ED3605" w:rsidRPr="0078013B" w:rsidRDefault="0078013B" w:rsidP="0078013B">
            <w:pPr>
              <w:rPr>
                <w:rFonts w:eastAsia="Times New Roman" w:cstheme="minorHAnsi"/>
              </w:rPr>
            </w:pPr>
            <w:r w:rsidRPr="0078013B">
              <w:rPr>
                <w:rFonts w:cstheme="minorHAnsi"/>
                <w:b/>
                <w:bCs/>
                <w:color w:val="202124"/>
                <w:shd w:val="clear" w:color="auto" w:fill="FFFFFF"/>
              </w:rPr>
              <w:lastRenderedPageBreak/>
              <w:t>Nota:</w:t>
            </w:r>
            <w:r w:rsidRPr="0078013B">
              <w:rPr>
                <w:rFonts w:cstheme="minorHAnsi"/>
                <w:color w:val="202124"/>
                <w:shd w:val="clear" w:color="auto" w:fill="FFFFFF"/>
              </w:rPr>
              <w:t xml:space="preserve"> Por favor </w:t>
            </w:r>
            <w:r w:rsidRPr="0078013B">
              <w:rPr>
                <w:rFonts w:cstheme="minorHAnsi"/>
                <w:b/>
                <w:bCs/>
                <w:color w:val="202124"/>
                <w:shd w:val="clear" w:color="auto" w:fill="FFFFFF"/>
              </w:rPr>
              <w:t>NO</w:t>
            </w:r>
            <w:r w:rsidRPr="0078013B">
              <w:rPr>
                <w:rFonts w:cstheme="minorHAnsi"/>
                <w:color w:val="202124"/>
                <w:shd w:val="clear" w:color="auto" w:fill="FFFFFF"/>
              </w:rPr>
              <w:t xml:space="preserve"> incluya mensajes en los inputs.</w:t>
            </w:r>
          </w:p>
          <w:p w14:paraId="7A3A519C" w14:textId="77777777" w:rsidR="0078013B" w:rsidRPr="0078013B" w:rsidRDefault="0078013B" w:rsidP="00757E36">
            <w:pPr>
              <w:jc w:val="both"/>
              <w:rPr>
                <w:rFonts w:eastAsia="Times New Roman" w:cstheme="minorHAnsi"/>
                <w:lang w:eastAsia="es-CO"/>
              </w:rPr>
            </w:pPr>
          </w:p>
          <w:p w14:paraId="7C714332" w14:textId="77777777" w:rsidR="00ED3605" w:rsidRPr="0078013B" w:rsidRDefault="00ED3605" w:rsidP="00757E36">
            <w:pPr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78013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Nota: </w:t>
            </w:r>
            <w:r w:rsidRPr="0078013B">
              <w:rPr>
                <w:rFonts w:eastAsia="Times New Roman" w:cstheme="minorHAnsi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78013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78013B">
              <w:rPr>
                <w:rFonts w:eastAsia="Times New Roman" w:cstheme="minorHAnsi"/>
                <w:color w:val="000000"/>
                <w:lang w:eastAsia="es-CO"/>
              </w:rPr>
              <w:t xml:space="preserve">ya que estos pueden representar errores en la calificación automática de </w:t>
            </w:r>
            <w:proofErr w:type="spellStart"/>
            <w:r w:rsidRPr="0078013B">
              <w:rPr>
                <w:rFonts w:eastAsia="Times New Roman" w:cstheme="minorHAnsi"/>
                <w:color w:val="000000"/>
                <w:lang w:eastAsia="es-CO"/>
              </w:rPr>
              <w:t>Codegrade</w:t>
            </w:r>
            <w:proofErr w:type="spellEnd"/>
            <w:r w:rsidRPr="0078013B">
              <w:rPr>
                <w:rFonts w:eastAsia="Times New Roman" w:cstheme="minorHAnsi"/>
                <w:color w:val="000000"/>
                <w:lang w:eastAsia="es-CO"/>
              </w:rPr>
              <w:t>.</w:t>
            </w:r>
          </w:p>
          <w:p w14:paraId="4A804185" w14:textId="77777777" w:rsidR="0078013B" w:rsidRPr="0078013B" w:rsidRDefault="0078013B" w:rsidP="00757E36">
            <w:pPr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</w:p>
          <w:p w14:paraId="6EB77304" w14:textId="0443FFB6" w:rsidR="0078013B" w:rsidRPr="0078013B" w:rsidRDefault="0078013B" w:rsidP="00757E36">
            <w:pPr>
              <w:jc w:val="both"/>
              <w:rPr>
                <w:rFonts w:eastAsia="Times New Roman" w:cstheme="minorHAnsi"/>
                <w:lang w:eastAsia="es-CO"/>
              </w:rPr>
            </w:pPr>
            <w:r w:rsidRPr="0078013B">
              <w:rPr>
                <w:rFonts w:cstheme="minorHAnsi"/>
                <w:b/>
                <w:bCs/>
                <w:color w:val="202124"/>
                <w:shd w:val="clear" w:color="auto" w:fill="FFFFFF"/>
              </w:rPr>
              <w:t>Nota:</w:t>
            </w:r>
            <w:r w:rsidRPr="0078013B">
              <w:rPr>
                <w:rFonts w:cstheme="minorHAnsi"/>
                <w:color w:val="202124"/>
                <w:shd w:val="clear" w:color="auto" w:fill="FFFFFF"/>
              </w:rPr>
              <w:t xml:space="preserve"> El archivo debe llamarse reto2.py, de lo contrario no podrá ser cargado en la plataforma de </w:t>
            </w:r>
            <w:proofErr w:type="spellStart"/>
            <w:r w:rsidRPr="0078013B">
              <w:rPr>
                <w:rFonts w:cstheme="minorHAnsi"/>
                <w:color w:val="202124"/>
                <w:shd w:val="clear" w:color="auto" w:fill="FFFFFF"/>
              </w:rPr>
              <w:t>Codegrade</w:t>
            </w:r>
            <w:proofErr w:type="spellEnd"/>
            <w:r w:rsidRPr="0078013B">
              <w:rPr>
                <w:rFonts w:cstheme="minorHAnsi"/>
                <w:color w:val="202124"/>
                <w:shd w:val="clear" w:color="auto" w:fill="FFFFFF"/>
              </w:rPr>
              <w:t>.</w:t>
            </w:r>
          </w:p>
        </w:tc>
      </w:tr>
    </w:tbl>
    <w:p w14:paraId="1D80AD02" w14:textId="77777777" w:rsidR="00ED3605" w:rsidRPr="0078013B" w:rsidRDefault="00ED3605" w:rsidP="00ED3605">
      <w:pPr>
        <w:pStyle w:val="NormalWeb"/>
        <w:spacing w:before="0" w:beforeAutospacing="0" w:after="24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C79D8AD" w14:textId="77777777" w:rsidR="00ED3605" w:rsidRPr="0078013B" w:rsidRDefault="00ED3605" w:rsidP="00ED3605">
      <w:pPr>
        <w:rPr>
          <w:rFonts w:cstheme="minorHAnsi"/>
        </w:rPr>
      </w:pPr>
    </w:p>
    <w:p w14:paraId="197A5278" w14:textId="77777777" w:rsidR="00ED3605" w:rsidRPr="0078013B" w:rsidRDefault="00ED3605" w:rsidP="00ED3605">
      <w:pPr>
        <w:rPr>
          <w:rFonts w:cstheme="minorHAnsi"/>
        </w:rPr>
      </w:pPr>
    </w:p>
    <w:p w14:paraId="105329E7" w14:textId="77777777" w:rsidR="00AF6A13" w:rsidRPr="0078013B" w:rsidRDefault="00AF6A13">
      <w:pPr>
        <w:rPr>
          <w:rFonts w:cstheme="minorHAnsi"/>
        </w:rPr>
      </w:pPr>
    </w:p>
    <w:sectPr w:rsidR="00AF6A13" w:rsidRPr="0078013B" w:rsidSect="00376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6717"/>
    <w:multiLevelType w:val="hybridMultilevel"/>
    <w:tmpl w:val="408468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B56B8"/>
    <w:multiLevelType w:val="multilevel"/>
    <w:tmpl w:val="4630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830F2"/>
    <w:multiLevelType w:val="multilevel"/>
    <w:tmpl w:val="D6E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E1"/>
    <w:rsid w:val="000708EE"/>
    <w:rsid w:val="000A29A6"/>
    <w:rsid w:val="003A25DA"/>
    <w:rsid w:val="0067634C"/>
    <w:rsid w:val="0078013B"/>
    <w:rsid w:val="007A4EE1"/>
    <w:rsid w:val="009D17B2"/>
    <w:rsid w:val="00AF6A13"/>
    <w:rsid w:val="00ED3605"/>
    <w:rsid w:val="00F67562"/>
    <w:rsid w:val="00FE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E664"/>
  <w15:chartTrackingRefBased/>
  <w15:docId w15:val="{C85D6775-DFD5-4A16-9003-86F68B6D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3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3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ED3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Corro Pareja</cp:lastModifiedBy>
  <cp:revision>8</cp:revision>
  <dcterms:created xsi:type="dcterms:W3CDTF">2021-05-11T04:53:00Z</dcterms:created>
  <dcterms:modified xsi:type="dcterms:W3CDTF">2021-05-19T17:01:00Z</dcterms:modified>
</cp:coreProperties>
</file>