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EAFD5" w14:textId="77777777" w:rsidR="00D72738" w:rsidRPr="00D72738" w:rsidRDefault="00D72738" w:rsidP="00D72738">
      <w:pPr>
        <w:spacing w:after="0" w:line="240" w:lineRule="auto"/>
        <w:rPr>
          <w:rFonts w:ascii="Arial" w:eastAsia="Times New Roman" w:hAnsi="Arial" w:cs="Arial"/>
          <w:sz w:val="28"/>
          <w:szCs w:val="28"/>
          <w:lang w:eastAsia="en-CA"/>
        </w:rPr>
      </w:pPr>
      <w:r w:rsidRPr="00D72738">
        <w:rPr>
          <w:rFonts w:ascii="Arial" w:eastAsia="Times New Roman" w:hAnsi="Arial" w:cs="Arial"/>
          <w:b/>
          <w:bCs/>
          <w:sz w:val="28"/>
          <w:szCs w:val="28"/>
          <w:lang w:eastAsia="en-CA"/>
        </w:rPr>
        <w:t>BUSINESS PLAN HUMANBIBLIO</w:t>
      </w:r>
    </w:p>
    <w:p w14:paraId="16DC3F45" w14:textId="77777777" w:rsidR="00D72738" w:rsidRPr="00D72738" w:rsidRDefault="00D72738" w:rsidP="00D72738">
      <w:pPr>
        <w:spacing w:after="0" w:line="240" w:lineRule="auto"/>
        <w:rPr>
          <w:rFonts w:ascii="Arial" w:eastAsia="Times New Roman" w:hAnsi="Arial" w:cs="Arial"/>
          <w:sz w:val="28"/>
          <w:szCs w:val="28"/>
          <w:lang w:eastAsia="en-CA"/>
        </w:rPr>
      </w:pPr>
    </w:p>
    <w:p w14:paraId="1A73F915" w14:textId="05E0411C" w:rsidR="00D72738" w:rsidRPr="00D72738" w:rsidRDefault="00D72738" w:rsidP="00D72738">
      <w:pPr>
        <w:spacing w:after="0" w:line="240" w:lineRule="auto"/>
        <w:rPr>
          <w:rFonts w:ascii="Arial" w:eastAsia="Times New Roman" w:hAnsi="Arial" w:cs="Arial"/>
          <w:sz w:val="28"/>
          <w:szCs w:val="28"/>
          <w:lang w:eastAsia="en-CA"/>
        </w:rPr>
      </w:pPr>
      <w:r w:rsidRPr="00D72738">
        <w:rPr>
          <w:rFonts w:ascii="Arial" w:eastAsia="Times New Roman" w:hAnsi="Arial" w:cs="Arial"/>
          <w:sz w:val="28"/>
          <w:szCs w:val="28"/>
          <w:lang w:eastAsia="en-CA"/>
        </w:rPr>
        <w:br/>
        <w:t xml:space="preserve">1. EXECUTIVE SUMMARY: Humanbiblio is the </w:t>
      </w:r>
      <w:r w:rsidRPr="00D72738">
        <w:rPr>
          <w:rFonts w:ascii="Arial" w:eastAsia="Times New Roman" w:hAnsi="Arial" w:cs="Arial"/>
          <w:sz w:val="32"/>
          <w:szCs w:val="32"/>
          <w:lang w:eastAsia="en-CA"/>
        </w:rPr>
        <w:t>first social network that allows users to contact each other</w:t>
      </w:r>
      <w:r w:rsidRPr="00D72738">
        <w:rPr>
          <w:rFonts w:ascii="Arial" w:eastAsia="Times New Roman" w:hAnsi="Arial" w:cs="Arial"/>
          <w:sz w:val="28"/>
          <w:szCs w:val="28"/>
          <w:lang w:eastAsia="en-CA"/>
        </w:rPr>
        <w:t xml:space="preserve">, using a thematic search engine, to communicate in a private or publishable way about the chosen topic, through text messages, calls, or video calls. Humanbiblio is the first social network in which </w:t>
      </w:r>
      <w:r w:rsidRPr="00D72738">
        <w:rPr>
          <w:rFonts w:ascii="Arial" w:eastAsia="Times New Roman" w:hAnsi="Arial" w:cs="Arial"/>
          <w:sz w:val="32"/>
          <w:szCs w:val="32"/>
          <w:lang w:eastAsia="en-CA"/>
        </w:rPr>
        <w:t>users can freely choose to see advertising</w:t>
      </w:r>
      <w:r w:rsidRPr="00D72738">
        <w:rPr>
          <w:rFonts w:ascii="Arial" w:eastAsia="Times New Roman" w:hAnsi="Arial" w:cs="Arial"/>
          <w:sz w:val="28"/>
          <w:szCs w:val="28"/>
          <w:lang w:eastAsia="en-CA"/>
        </w:rPr>
        <w:t xml:space="preserve"> and in which companies can show their advertising campaigns widely and permanently.</w:t>
      </w:r>
      <w:r w:rsidRPr="00D72738">
        <w:rPr>
          <w:rFonts w:ascii="Arial" w:eastAsia="Times New Roman" w:hAnsi="Arial" w:cs="Arial"/>
          <w:sz w:val="28"/>
          <w:szCs w:val="28"/>
          <w:lang w:eastAsia="en-CA"/>
        </w:rPr>
        <w:br/>
      </w:r>
      <w:r w:rsidRPr="00D72738">
        <w:rPr>
          <w:rFonts w:ascii="Arial" w:eastAsia="Times New Roman" w:hAnsi="Arial" w:cs="Arial"/>
          <w:sz w:val="28"/>
          <w:szCs w:val="28"/>
          <w:lang w:eastAsia="en-CA"/>
        </w:rPr>
        <w:br/>
        <w:t xml:space="preserve">2. PROBLEM WE ATTEND: A social network to communicate: Make communication possible through text messages, calls or video calls of people who want to deal with predetermined topics. A social network without misleading or intrusive advertising: </w:t>
      </w:r>
      <w:r w:rsidRPr="00D72738">
        <w:rPr>
          <w:rFonts w:ascii="Arial" w:eastAsia="Times New Roman" w:hAnsi="Arial" w:cs="Arial"/>
          <w:sz w:val="32"/>
          <w:szCs w:val="32"/>
          <w:lang w:eastAsia="en-CA"/>
        </w:rPr>
        <w:t xml:space="preserve">Provide companies with a space for total advertising </w:t>
      </w:r>
      <w:r w:rsidRPr="00D72738">
        <w:rPr>
          <w:rFonts w:ascii="Arial" w:eastAsia="Times New Roman" w:hAnsi="Arial" w:cs="Arial"/>
          <w:sz w:val="28"/>
          <w:szCs w:val="28"/>
          <w:lang w:eastAsia="en-CA"/>
        </w:rPr>
        <w:t>in which users can choose which product or brand to visit and have a satisfactory and pleasant informative and sensory experience in their contact with advertising creations and formats.</w:t>
      </w:r>
      <w:r w:rsidRPr="00D72738">
        <w:rPr>
          <w:rFonts w:ascii="Arial" w:eastAsia="Times New Roman" w:hAnsi="Arial" w:cs="Arial"/>
          <w:sz w:val="28"/>
          <w:szCs w:val="28"/>
          <w:lang w:eastAsia="en-CA"/>
        </w:rPr>
        <w:br/>
      </w:r>
      <w:r w:rsidRPr="00D72738">
        <w:rPr>
          <w:rFonts w:ascii="Arial" w:eastAsia="Times New Roman" w:hAnsi="Arial" w:cs="Arial"/>
          <w:sz w:val="28"/>
          <w:szCs w:val="28"/>
          <w:lang w:eastAsia="en-CA"/>
        </w:rPr>
        <w:br/>
        <w:t>3. PRODUCT OR SERVICE: A social network</w:t>
      </w:r>
      <w:r w:rsidRPr="00D72738">
        <w:rPr>
          <w:rFonts w:ascii="Arial" w:eastAsia="Times New Roman" w:hAnsi="Arial" w:cs="Arial"/>
          <w:sz w:val="28"/>
          <w:szCs w:val="28"/>
          <w:lang w:eastAsia="en-CA"/>
        </w:rPr>
        <w:br/>
      </w:r>
      <w:r w:rsidRPr="00D72738">
        <w:rPr>
          <w:rFonts w:ascii="Arial" w:eastAsia="Times New Roman" w:hAnsi="Arial" w:cs="Arial"/>
          <w:sz w:val="28"/>
          <w:szCs w:val="28"/>
          <w:lang w:eastAsia="en-CA"/>
        </w:rPr>
        <w:br/>
        <w:t xml:space="preserve">4. DIFFERENTIATING POINT: Humanbiblio allows the natural process of communication to occur: each user is a potential sender-receiver of text messages, calls, or video calls, private or public. The intentionality or motivation to start the communication comes from the prior definition of topics proposed by the users themselves and from the visualization of conversations that are published on the network. Access to advertising is of free choice, the motivation to be exposed to advertising comes from the interest in a probable purchase or the sensory pleasure of the aesthetics of the advertising content. </w:t>
      </w:r>
      <w:r w:rsidRPr="00D72738">
        <w:rPr>
          <w:rFonts w:ascii="Arial" w:eastAsia="Times New Roman" w:hAnsi="Arial" w:cs="Arial"/>
          <w:sz w:val="32"/>
          <w:szCs w:val="32"/>
          <w:lang w:eastAsia="en-CA"/>
        </w:rPr>
        <w:t>Humanbiblio is an organic social network because it freely promotes two common and necessary activities of the human brain: talking and trading.</w:t>
      </w:r>
      <w:r w:rsidRPr="00D72738">
        <w:rPr>
          <w:rFonts w:ascii="Arial" w:eastAsia="Times New Roman" w:hAnsi="Arial" w:cs="Arial"/>
          <w:sz w:val="32"/>
          <w:szCs w:val="32"/>
          <w:lang w:eastAsia="en-CA"/>
        </w:rPr>
        <w:br/>
      </w:r>
      <w:r w:rsidRPr="00D72738">
        <w:rPr>
          <w:rFonts w:ascii="Arial" w:eastAsia="Times New Roman" w:hAnsi="Arial" w:cs="Arial"/>
          <w:sz w:val="28"/>
          <w:szCs w:val="28"/>
          <w:lang w:eastAsia="en-CA"/>
        </w:rPr>
        <w:br/>
        <w:t xml:space="preserve">Despite appearances, conventional social networks are not designed for users to communicate with each other. Because it is the supreme expression of the </w:t>
      </w:r>
      <w:r w:rsidRPr="00D72738">
        <w:rPr>
          <w:rFonts w:ascii="Arial" w:eastAsia="Times New Roman" w:hAnsi="Arial" w:cs="Arial"/>
          <w:sz w:val="32"/>
          <w:szCs w:val="32"/>
          <w:lang w:eastAsia="en-CA"/>
        </w:rPr>
        <w:t>"attention economy"</w:t>
      </w:r>
      <w:r w:rsidRPr="00D72738">
        <w:rPr>
          <w:rFonts w:ascii="Arial" w:eastAsia="Times New Roman" w:hAnsi="Arial" w:cs="Arial"/>
          <w:sz w:val="28"/>
          <w:szCs w:val="28"/>
          <w:lang w:eastAsia="en-CA"/>
        </w:rPr>
        <w:t xml:space="preserve"> (Simon, Herbert: 1969), in social networks, the platform and not the users, sends the messages, modulates the contents, and uses the technological resources of the communication </w:t>
      </w:r>
      <w:r w:rsidRPr="00D72738">
        <w:rPr>
          <w:rFonts w:ascii="Arial" w:eastAsia="Times New Roman" w:hAnsi="Arial" w:cs="Arial"/>
          <w:sz w:val="28"/>
          <w:szCs w:val="28"/>
          <w:lang w:eastAsia="en-CA"/>
        </w:rPr>
        <w:lastRenderedPageBreak/>
        <w:t>channel to maximize attention capture. In this way they secure their profits by obtaining data from people and exposing them to intrusive and misleading advertising. Conventional social networks work by manipulating brain biochemistry, generating a mental state that has been described as identical to that produced by addictions to gambling or to some psychoactive substances that, by causing boredom and isolation due to overexposure, affect the productivity of the individual and generate negative reactions towards advertising that is perceived as intrusive and misleading.</w:t>
      </w:r>
      <w:r w:rsidRPr="00D72738">
        <w:rPr>
          <w:rFonts w:ascii="Arial" w:eastAsia="Times New Roman" w:hAnsi="Arial" w:cs="Arial"/>
          <w:sz w:val="28"/>
          <w:szCs w:val="28"/>
          <w:lang w:eastAsia="en-CA"/>
        </w:rPr>
        <w:br/>
      </w:r>
      <w:r w:rsidRPr="00D72738">
        <w:rPr>
          <w:rFonts w:ascii="Arial" w:eastAsia="Times New Roman" w:hAnsi="Arial" w:cs="Arial"/>
          <w:sz w:val="28"/>
          <w:szCs w:val="28"/>
          <w:lang w:eastAsia="en-CA"/>
        </w:rPr>
        <w:br/>
        <w:t>5. TARGET: People who feel socially isolated and who want to interact with others, who want to consult others to solve a problem, learn live about different cultures, share or discuss knowledge or beliefs, learn through direct testimonies of events of news, make friends or make contacts, find partners to start ventures, etc.; people interested in buying or selling goods and services, finding out about market news, enjoying the aesthetics of advertisements.</w:t>
      </w:r>
      <w:r w:rsidRPr="00D72738">
        <w:rPr>
          <w:rFonts w:ascii="Arial" w:eastAsia="Times New Roman" w:hAnsi="Arial" w:cs="Arial"/>
          <w:sz w:val="28"/>
          <w:szCs w:val="28"/>
          <w:lang w:eastAsia="en-CA"/>
        </w:rPr>
        <w:br/>
      </w:r>
      <w:r w:rsidRPr="00D72738">
        <w:rPr>
          <w:rFonts w:ascii="Arial" w:eastAsia="Times New Roman" w:hAnsi="Arial" w:cs="Arial"/>
          <w:sz w:val="28"/>
          <w:szCs w:val="28"/>
          <w:lang w:eastAsia="en-CA"/>
        </w:rPr>
        <w:br/>
        <w:t>6. SALES AND DISTRIBUTION CHANNELS: Website platform. </w:t>
      </w:r>
      <w:hyperlink r:id="rId4" w:tgtFrame="_blank" w:history="1">
        <w:r w:rsidRPr="00D72738">
          <w:rPr>
            <w:rFonts w:ascii="Arial" w:eastAsia="Times New Roman" w:hAnsi="Arial" w:cs="Arial"/>
            <w:color w:val="1155CC"/>
            <w:sz w:val="28"/>
            <w:szCs w:val="28"/>
            <w:u w:val="single"/>
            <w:lang w:eastAsia="en-CA"/>
          </w:rPr>
          <w:t>www.humanbiblio.com</w:t>
        </w:r>
      </w:hyperlink>
      <w:r w:rsidRPr="00D72738">
        <w:rPr>
          <w:rFonts w:ascii="Arial" w:eastAsia="Times New Roman" w:hAnsi="Arial" w:cs="Arial"/>
          <w:sz w:val="28"/>
          <w:szCs w:val="28"/>
          <w:lang w:eastAsia="en-CA"/>
        </w:rPr>
        <w:br/>
      </w:r>
      <w:r w:rsidRPr="00D72738">
        <w:rPr>
          <w:rFonts w:ascii="Arial" w:eastAsia="Times New Roman" w:hAnsi="Arial" w:cs="Arial"/>
          <w:sz w:val="28"/>
          <w:szCs w:val="28"/>
          <w:lang w:eastAsia="en-CA"/>
        </w:rPr>
        <w:br/>
        <w:t xml:space="preserve">7. SALES CONCEPT – UNIQUE VALUE PROPOSITION: </w:t>
      </w:r>
      <w:r w:rsidRPr="00D72738">
        <w:rPr>
          <w:rFonts w:ascii="Arial" w:eastAsia="Times New Roman" w:hAnsi="Arial" w:cs="Arial"/>
          <w:sz w:val="32"/>
          <w:szCs w:val="32"/>
          <w:lang w:eastAsia="en-CA"/>
        </w:rPr>
        <w:t xml:space="preserve">Humanbiblio, the social network for </w:t>
      </w:r>
      <w:r w:rsidR="006D796C">
        <w:rPr>
          <w:rFonts w:ascii="Arial" w:eastAsia="Times New Roman" w:hAnsi="Arial" w:cs="Arial"/>
          <w:sz w:val="32"/>
          <w:szCs w:val="32"/>
          <w:lang w:eastAsia="en-CA"/>
        </w:rPr>
        <w:t>true</w:t>
      </w:r>
      <w:r w:rsidRPr="00D72738">
        <w:rPr>
          <w:rFonts w:ascii="Arial" w:eastAsia="Times New Roman" w:hAnsi="Arial" w:cs="Arial"/>
          <w:sz w:val="32"/>
          <w:szCs w:val="32"/>
          <w:lang w:eastAsia="en-CA"/>
        </w:rPr>
        <w:t xml:space="preserve"> people!</w:t>
      </w:r>
      <w:r w:rsidR="006D796C">
        <w:rPr>
          <w:rFonts w:ascii="Arial" w:eastAsia="Times New Roman" w:hAnsi="Arial" w:cs="Arial"/>
          <w:sz w:val="32"/>
          <w:szCs w:val="32"/>
          <w:lang w:eastAsia="en-CA"/>
        </w:rPr>
        <w:t xml:space="preserve"> </w:t>
      </w:r>
      <w:r w:rsidRPr="00D72738">
        <w:rPr>
          <w:rFonts w:ascii="Arial" w:eastAsia="Times New Roman" w:hAnsi="Arial" w:cs="Arial"/>
          <w:sz w:val="32"/>
          <w:szCs w:val="32"/>
          <w:lang w:eastAsia="en-CA"/>
        </w:rPr>
        <w:t xml:space="preserve"> </w:t>
      </w:r>
      <w:r w:rsidR="006D796C">
        <w:rPr>
          <w:rFonts w:ascii="Arial" w:eastAsia="Times New Roman" w:hAnsi="Arial" w:cs="Arial"/>
          <w:sz w:val="32"/>
          <w:szCs w:val="32"/>
          <w:lang w:eastAsia="en-CA"/>
        </w:rPr>
        <w:t>H</w:t>
      </w:r>
      <w:r w:rsidR="006D796C" w:rsidRPr="006D796C">
        <w:rPr>
          <w:rFonts w:ascii="Arial" w:eastAsia="Times New Roman" w:hAnsi="Arial" w:cs="Arial"/>
          <w:sz w:val="32"/>
          <w:szCs w:val="32"/>
          <w:lang w:eastAsia="en-CA"/>
        </w:rPr>
        <w:t>umanbiblio the social network that is giving a lot to talk about</w:t>
      </w:r>
      <w:r w:rsidRPr="00D72738">
        <w:rPr>
          <w:rFonts w:ascii="Arial" w:eastAsia="Times New Roman" w:hAnsi="Arial" w:cs="Arial"/>
          <w:sz w:val="32"/>
          <w:szCs w:val="32"/>
          <w:lang w:eastAsia="en-CA"/>
        </w:rPr>
        <w:br/>
      </w:r>
      <w:r w:rsidRPr="00D72738">
        <w:rPr>
          <w:rFonts w:ascii="Arial" w:eastAsia="Times New Roman" w:hAnsi="Arial" w:cs="Arial"/>
          <w:sz w:val="28"/>
          <w:szCs w:val="28"/>
          <w:lang w:eastAsia="en-CA"/>
        </w:rPr>
        <w:br/>
        <w:t>8. MARKETING PLAN: Facebook? YouTube? Instagram? Influencer…?</w:t>
      </w:r>
      <w:r w:rsidRPr="00D72738">
        <w:rPr>
          <w:rFonts w:ascii="Arial" w:eastAsia="Times New Roman" w:hAnsi="Arial" w:cs="Arial"/>
          <w:sz w:val="28"/>
          <w:szCs w:val="28"/>
          <w:lang w:eastAsia="en-CA"/>
        </w:rPr>
        <w:br/>
      </w:r>
      <w:r w:rsidRPr="00D72738">
        <w:rPr>
          <w:rFonts w:ascii="Arial" w:eastAsia="Times New Roman" w:hAnsi="Arial" w:cs="Arial"/>
          <w:sz w:val="28"/>
          <w:szCs w:val="28"/>
          <w:lang w:eastAsia="en-CA"/>
        </w:rPr>
        <w:br/>
        <w:t>9. TEAM: 1. General management, 2. Technological development management, 3. Marketing management, 4. Public and commercial relations management, 5. Legal advice.</w:t>
      </w:r>
      <w:r w:rsidRPr="00D72738">
        <w:rPr>
          <w:rFonts w:ascii="Arial" w:eastAsia="Times New Roman" w:hAnsi="Arial" w:cs="Arial"/>
          <w:sz w:val="28"/>
          <w:szCs w:val="28"/>
          <w:lang w:eastAsia="en-CA"/>
        </w:rPr>
        <w:br/>
      </w:r>
      <w:r w:rsidRPr="00D72738">
        <w:rPr>
          <w:rFonts w:ascii="Arial" w:eastAsia="Times New Roman" w:hAnsi="Arial" w:cs="Arial"/>
          <w:sz w:val="28"/>
          <w:szCs w:val="28"/>
          <w:lang w:eastAsia="en-CA"/>
        </w:rPr>
        <w:br/>
        <w:t>10. COMPETITION: Our competition is the conventional social networks, especially Facebook, whose shortcomings have partially inspired us to design our differentiating point and to investigate our conceptual support.</w:t>
      </w:r>
      <w:r w:rsidRPr="00D72738">
        <w:rPr>
          <w:rFonts w:ascii="Arial" w:eastAsia="Times New Roman" w:hAnsi="Arial" w:cs="Arial"/>
          <w:sz w:val="28"/>
          <w:szCs w:val="28"/>
          <w:lang w:eastAsia="en-CA"/>
        </w:rPr>
        <w:br/>
      </w:r>
      <w:r w:rsidRPr="00D72738">
        <w:rPr>
          <w:rFonts w:ascii="Arial" w:eastAsia="Times New Roman" w:hAnsi="Arial" w:cs="Arial"/>
          <w:sz w:val="28"/>
          <w:szCs w:val="28"/>
          <w:lang w:eastAsia="en-CA"/>
        </w:rPr>
        <w:br/>
        <w:t>11. FINANCIAL: To be defined</w:t>
      </w:r>
      <w:r w:rsidRPr="00D72738">
        <w:rPr>
          <w:rFonts w:ascii="Arial" w:eastAsia="Times New Roman" w:hAnsi="Arial" w:cs="Arial"/>
          <w:sz w:val="28"/>
          <w:szCs w:val="28"/>
          <w:lang w:eastAsia="en-CA"/>
        </w:rPr>
        <w:br/>
      </w:r>
      <w:r w:rsidRPr="00D72738">
        <w:rPr>
          <w:rFonts w:ascii="Arial" w:eastAsia="Times New Roman" w:hAnsi="Arial" w:cs="Arial"/>
          <w:sz w:val="28"/>
          <w:szCs w:val="28"/>
          <w:lang w:eastAsia="en-CA"/>
        </w:rPr>
        <w:br/>
        <w:t xml:space="preserve">12. KEY PARTNERS: Universities, research and technological development centers, private investors, public entities for business </w:t>
      </w:r>
      <w:r w:rsidRPr="00D72738">
        <w:rPr>
          <w:rFonts w:ascii="Arial" w:eastAsia="Times New Roman" w:hAnsi="Arial" w:cs="Arial"/>
          <w:sz w:val="28"/>
          <w:szCs w:val="28"/>
          <w:lang w:eastAsia="en-CA"/>
        </w:rPr>
        <w:lastRenderedPageBreak/>
        <w:t>promotion and financing</w:t>
      </w:r>
      <w:r w:rsidRPr="00D72738">
        <w:rPr>
          <w:rFonts w:ascii="Arial" w:eastAsia="Times New Roman" w:hAnsi="Arial" w:cs="Arial"/>
          <w:sz w:val="28"/>
          <w:szCs w:val="28"/>
          <w:lang w:eastAsia="en-CA"/>
        </w:rPr>
        <w:br/>
      </w:r>
      <w:r w:rsidRPr="00D72738">
        <w:rPr>
          <w:rFonts w:ascii="Arial" w:eastAsia="Times New Roman" w:hAnsi="Arial" w:cs="Arial"/>
          <w:sz w:val="28"/>
          <w:szCs w:val="28"/>
          <w:lang w:eastAsia="en-CA"/>
        </w:rPr>
        <w:br/>
        <w:t>13. KEY ACTIVITIES: 1. Identification and activation of communication channels with public and private entities that provide support to entrepreneurs, 2. Preparation and continuous improvement of the business plan, 3. Preparation of a general schedule of activities, 4. Management of financial, human, technological and logistical resources, 5. Identification, through market research, of the public's perception of the services of the Humanbiblio social network prototype, segmentation and analysis, 6. Development of a visual design of the platform humanbiblio, 7. Development, reliability and feasibility testing of the Alpha, Beta and commercial functional models of the Humanbiblio platform</w:t>
      </w:r>
    </w:p>
    <w:p w14:paraId="6E276B40" w14:textId="77777777" w:rsidR="00D72738" w:rsidRPr="00D72738" w:rsidRDefault="00D72738" w:rsidP="00D72738">
      <w:pPr>
        <w:spacing w:after="0" w:line="240" w:lineRule="auto"/>
        <w:rPr>
          <w:rFonts w:ascii="Arial" w:eastAsia="Times New Roman" w:hAnsi="Arial" w:cs="Arial"/>
          <w:sz w:val="28"/>
          <w:szCs w:val="28"/>
          <w:lang w:eastAsia="en-CA"/>
        </w:rPr>
      </w:pPr>
    </w:p>
    <w:p w14:paraId="794A612B" w14:textId="77777777" w:rsidR="00D72738" w:rsidRPr="00D72738" w:rsidRDefault="00D72738" w:rsidP="00D72738">
      <w:pPr>
        <w:spacing w:after="0" w:line="240" w:lineRule="auto"/>
        <w:rPr>
          <w:rFonts w:ascii="Arial" w:eastAsia="Times New Roman" w:hAnsi="Arial" w:cs="Arial"/>
          <w:sz w:val="28"/>
          <w:szCs w:val="28"/>
          <w:lang w:eastAsia="en-CA"/>
        </w:rPr>
      </w:pPr>
    </w:p>
    <w:p w14:paraId="357EB69E" w14:textId="77777777" w:rsidR="00D72738" w:rsidRPr="00D72738" w:rsidRDefault="00D72738" w:rsidP="00D72738">
      <w:pPr>
        <w:spacing w:after="0" w:line="240" w:lineRule="auto"/>
        <w:rPr>
          <w:rFonts w:ascii="Arial" w:eastAsia="Times New Roman" w:hAnsi="Arial" w:cs="Arial"/>
          <w:sz w:val="28"/>
          <w:szCs w:val="28"/>
          <w:lang w:eastAsia="en-CA"/>
        </w:rPr>
      </w:pPr>
      <w:r w:rsidRPr="00D72738">
        <w:rPr>
          <w:rFonts w:ascii="Arial" w:eastAsia="Times New Roman" w:hAnsi="Arial" w:cs="Arial"/>
          <w:b/>
          <w:bCs/>
          <w:sz w:val="28"/>
          <w:szCs w:val="28"/>
          <w:lang w:eastAsia="en-CA"/>
        </w:rPr>
        <w:t>STORY TELLING.</w:t>
      </w:r>
      <w:r w:rsidRPr="00D72738">
        <w:rPr>
          <w:rFonts w:ascii="Arial" w:eastAsia="Times New Roman" w:hAnsi="Arial" w:cs="Arial"/>
          <w:b/>
          <w:bCs/>
          <w:sz w:val="28"/>
          <w:szCs w:val="28"/>
          <w:lang w:eastAsia="en-CA"/>
        </w:rPr>
        <w:br/>
      </w:r>
      <w:r w:rsidRPr="00D72738">
        <w:rPr>
          <w:rFonts w:ascii="Arial" w:eastAsia="Times New Roman" w:hAnsi="Arial" w:cs="Arial"/>
          <w:sz w:val="28"/>
          <w:szCs w:val="28"/>
          <w:lang w:eastAsia="en-CA"/>
        </w:rPr>
        <w:t>The idea of building a social network through which people can talk about the topics that interest them and that these conversations can then be published according to the free choice of the speakers so that they can be seen by others, was born during the isolation caused by the COVID 19 pandemic. Initially, it was based on the need to provide people with psychoeducational or psychotherapeutic support, promoting, through an application, that people who felt the need to do so could contact mental health professionals or for to receive support.</w:t>
      </w:r>
      <w:r w:rsidRPr="00D72738">
        <w:rPr>
          <w:rFonts w:ascii="Arial" w:eastAsia="Times New Roman" w:hAnsi="Arial" w:cs="Arial"/>
          <w:sz w:val="28"/>
          <w:szCs w:val="28"/>
          <w:lang w:eastAsia="en-CA"/>
        </w:rPr>
        <w:br/>
      </w:r>
      <w:r w:rsidRPr="00D72738">
        <w:rPr>
          <w:rFonts w:ascii="Arial" w:eastAsia="Times New Roman" w:hAnsi="Arial" w:cs="Arial"/>
          <w:sz w:val="28"/>
          <w:szCs w:val="28"/>
          <w:lang w:eastAsia="en-CA"/>
        </w:rPr>
        <w:br/>
        <w:t>However, being aware that scientific evidence has shown that most of the emotional difficulties that we human beings can suffer at any time in our lives, can be resolved for the most part satisfactorily when we have the support of people with whom we can talk about our problems or, simply, that they provide us with company, we considered the possibility of a design that would allow people to communicate with each other to support each other.</w:t>
      </w:r>
      <w:r w:rsidRPr="00D72738">
        <w:rPr>
          <w:rFonts w:ascii="Arial" w:eastAsia="Times New Roman" w:hAnsi="Arial" w:cs="Arial"/>
          <w:sz w:val="28"/>
          <w:szCs w:val="28"/>
          <w:lang w:eastAsia="en-CA"/>
        </w:rPr>
        <w:br/>
      </w:r>
      <w:r w:rsidRPr="00D72738">
        <w:rPr>
          <w:rFonts w:ascii="Arial" w:eastAsia="Times New Roman" w:hAnsi="Arial" w:cs="Arial"/>
          <w:sz w:val="28"/>
          <w:szCs w:val="28"/>
          <w:lang w:eastAsia="en-CA"/>
        </w:rPr>
        <w:br/>
        <w:t xml:space="preserve">The idea became more complex when we delved into communication theory and analyzed literature about the loneliness experienced by the individual in the contemporary world and the effects of media over-stimulation on people's moods. In this search we stumble upon a principle postulated by Marshall McLuhan of the University of Toronto, who has been recognized as the most acute contemporary analyst of the mass media, which maintains that “the medium is the message”. We realized then that conventional social networks do not connect people to each other, </w:t>
      </w:r>
      <w:r w:rsidRPr="00D72738">
        <w:rPr>
          <w:rFonts w:ascii="Arial" w:eastAsia="Times New Roman" w:hAnsi="Arial" w:cs="Arial"/>
          <w:sz w:val="28"/>
          <w:szCs w:val="28"/>
          <w:lang w:eastAsia="en-CA"/>
        </w:rPr>
        <w:lastRenderedPageBreak/>
        <w:t>but rather the network itself is the message, that is, the network is the one that emits the messages and itself, in its design and operation, constitutes a message. which can be expressed as: "always attend to me" or "look at me, don't miss anything". This message is obeyed by users who feel trapped by an urgent need to know about others and for others to know about them, however, the need for contact and communication is never satisfied, which generates a state of discomfort caused by isolation, anonymity and loneliness which, in turn, increase the need to stay connected, creating an addictive cycle.</w:t>
      </w:r>
      <w:r w:rsidRPr="00D72738">
        <w:rPr>
          <w:rFonts w:ascii="Arial" w:eastAsia="Times New Roman" w:hAnsi="Arial" w:cs="Arial"/>
          <w:sz w:val="28"/>
          <w:szCs w:val="28"/>
          <w:lang w:eastAsia="en-CA"/>
        </w:rPr>
        <w:br/>
      </w:r>
      <w:r w:rsidRPr="00D72738">
        <w:rPr>
          <w:rFonts w:ascii="Arial" w:eastAsia="Times New Roman" w:hAnsi="Arial" w:cs="Arial"/>
          <w:sz w:val="28"/>
          <w:szCs w:val="28"/>
          <w:lang w:eastAsia="en-CA"/>
        </w:rPr>
        <w:br/>
        <w:t>Realizing then that the designers of conventional social networks misrepresent the order and function of the components of the communication process, as they were postulated by the Palo Alto school: sender, receiver, channel, message and context, we then considered the possibility of creating a social network that puts these elements in manifest order, obviously, in a social network of these characteristics, the word is the determining element, not only as a vehicle for transmitting ideas, but as a product of our physiological and emotional functioning that allows us to build ourselves with the others.</w:t>
      </w:r>
      <w:r w:rsidRPr="00D72738">
        <w:rPr>
          <w:rFonts w:ascii="Arial" w:eastAsia="Times New Roman" w:hAnsi="Arial" w:cs="Arial"/>
          <w:sz w:val="28"/>
          <w:szCs w:val="28"/>
          <w:lang w:eastAsia="en-CA"/>
        </w:rPr>
        <w:br/>
        <w:t>Mc Luhan's premise that any object is a medium because all things convey a message or mean something, led us to explore the origins of conversation as a collective gesture at the dawn of humanity. It then occurred to us that, if Mc Luhan's postulate is correct, fire was probably the first means of mass communication, since it was around a bonfire when the members of the clan, enjoying the warmth, light and security by the flames and hypnotized by their incessant dancing and crackling, they finally had the peace to talk, look at each other and listen to each other in a way they had never done before. From that first time, talking became a habit that has allowed us to agree to this day to build all those things that make us human.</w:t>
      </w:r>
      <w:r w:rsidRPr="00D72738">
        <w:rPr>
          <w:rFonts w:ascii="Arial" w:eastAsia="Times New Roman" w:hAnsi="Arial" w:cs="Arial"/>
          <w:sz w:val="28"/>
          <w:szCs w:val="28"/>
          <w:lang w:eastAsia="en-CA"/>
        </w:rPr>
        <w:br/>
      </w:r>
      <w:r w:rsidRPr="00D72738">
        <w:rPr>
          <w:rFonts w:ascii="Arial" w:eastAsia="Times New Roman" w:hAnsi="Arial" w:cs="Arial"/>
          <w:sz w:val="28"/>
          <w:szCs w:val="28"/>
          <w:lang w:eastAsia="en-CA"/>
        </w:rPr>
        <w:br/>
        <w:t>The idea of Humanbiblio is thus defined as a social network that, like a new fire, frees the word so that people can exchange ideas, dreams, information, emotions, which allow them to humanize themselves in each encounter.</w:t>
      </w:r>
      <w:r w:rsidRPr="00D72738">
        <w:rPr>
          <w:rFonts w:ascii="Arial" w:eastAsia="Times New Roman" w:hAnsi="Arial" w:cs="Arial"/>
          <w:sz w:val="28"/>
          <w:szCs w:val="28"/>
          <w:lang w:eastAsia="en-CA"/>
        </w:rPr>
        <w:br/>
      </w:r>
      <w:r w:rsidRPr="00D72738">
        <w:rPr>
          <w:rFonts w:ascii="Arial" w:eastAsia="Times New Roman" w:hAnsi="Arial" w:cs="Arial"/>
          <w:sz w:val="28"/>
          <w:szCs w:val="28"/>
          <w:lang w:eastAsia="en-CA"/>
        </w:rPr>
        <w:br/>
        <w:t xml:space="preserve">Additionally, the analysis that this idea could be financially viable led us to conclude that the business model of conventional social networks based on the kidnapping of attention and the intrusive exposure of advertising guidelines can be modified, giving rise to a space in which users freely </w:t>
      </w:r>
      <w:r w:rsidRPr="00D72738">
        <w:rPr>
          <w:rFonts w:ascii="Arial" w:eastAsia="Times New Roman" w:hAnsi="Arial" w:cs="Arial"/>
          <w:sz w:val="28"/>
          <w:szCs w:val="28"/>
          <w:lang w:eastAsia="en-CA"/>
        </w:rPr>
        <w:lastRenderedPageBreak/>
        <w:t>choose to access the guideline, motivated by their needs to buy and its aesthetics.</w:t>
      </w:r>
    </w:p>
    <w:p w14:paraId="0151A433" w14:textId="77777777" w:rsidR="00100A90" w:rsidRPr="00D72738" w:rsidRDefault="00100A90">
      <w:pPr>
        <w:rPr>
          <w:rFonts w:ascii="Arial" w:hAnsi="Arial" w:cs="Arial"/>
          <w:sz w:val="28"/>
          <w:szCs w:val="28"/>
        </w:rPr>
      </w:pPr>
    </w:p>
    <w:sectPr w:rsidR="00100A90" w:rsidRPr="00D727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72738"/>
    <w:rsid w:val="00100A90"/>
    <w:rsid w:val="003D7B39"/>
    <w:rsid w:val="006D796C"/>
    <w:rsid w:val="0071329A"/>
    <w:rsid w:val="00720EFA"/>
    <w:rsid w:val="009E7A38"/>
    <w:rsid w:val="00D7273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71DBD"/>
  <w15:docId w15:val="{482A9E3F-DD57-4E8C-A599-F2C6C27C0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812349">
      <w:bodyDiv w:val="1"/>
      <w:marLeft w:val="0"/>
      <w:marRight w:val="0"/>
      <w:marTop w:val="0"/>
      <w:marBottom w:val="0"/>
      <w:divBdr>
        <w:top w:val="none" w:sz="0" w:space="0" w:color="auto"/>
        <w:left w:val="none" w:sz="0" w:space="0" w:color="auto"/>
        <w:bottom w:val="none" w:sz="0" w:space="0" w:color="auto"/>
        <w:right w:val="none" w:sz="0" w:space="0" w:color="auto"/>
      </w:divBdr>
      <w:divsChild>
        <w:div w:id="894899036">
          <w:marLeft w:val="0"/>
          <w:marRight w:val="0"/>
          <w:marTop w:val="0"/>
          <w:marBottom w:val="0"/>
          <w:divBdr>
            <w:top w:val="none" w:sz="0" w:space="0" w:color="auto"/>
            <w:left w:val="none" w:sz="0" w:space="0" w:color="auto"/>
            <w:bottom w:val="none" w:sz="0" w:space="0" w:color="auto"/>
            <w:right w:val="none" w:sz="0" w:space="0" w:color="auto"/>
          </w:divBdr>
        </w:div>
        <w:div w:id="914390737">
          <w:marLeft w:val="0"/>
          <w:marRight w:val="0"/>
          <w:marTop w:val="0"/>
          <w:marBottom w:val="0"/>
          <w:divBdr>
            <w:top w:val="none" w:sz="0" w:space="0" w:color="auto"/>
            <w:left w:val="none" w:sz="0" w:space="0" w:color="auto"/>
            <w:bottom w:val="none" w:sz="0" w:space="0" w:color="auto"/>
            <w:right w:val="none" w:sz="0" w:space="0" w:color="auto"/>
          </w:divBdr>
        </w:div>
        <w:div w:id="943610444">
          <w:marLeft w:val="0"/>
          <w:marRight w:val="0"/>
          <w:marTop w:val="0"/>
          <w:marBottom w:val="0"/>
          <w:divBdr>
            <w:top w:val="none" w:sz="0" w:space="0" w:color="auto"/>
            <w:left w:val="none" w:sz="0" w:space="0" w:color="auto"/>
            <w:bottom w:val="none" w:sz="0" w:space="0" w:color="auto"/>
            <w:right w:val="none" w:sz="0" w:space="0" w:color="auto"/>
          </w:divBdr>
        </w:div>
        <w:div w:id="971599527">
          <w:marLeft w:val="0"/>
          <w:marRight w:val="0"/>
          <w:marTop w:val="0"/>
          <w:marBottom w:val="0"/>
          <w:divBdr>
            <w:top w:val="none" w:sz="0" w:space="0" w:color="auto"/>
            <w:left w:val="none" w:sz="0" w:space="0" w:color="auto"/>
            <w:bottom w:val="none" w:sz="0" w:space="0" w:color="auto"/>
            <w:right w:val="none" w:sz="0" w:space="0" w:color="auto"/>
          </w:divBdr>
        </w:div>
        <w:div w:id="1002010791">
          <w:marLeft w:val="0"/>
          <w:marRight w:val="0"/>
          <w:marTop w:val="0"/>
          <w:marBottom w:val="0"/>
          <w:divBdr>
            <w:top w:val="none" w:sz="0" w:space="0" w:color="auto"/>
            <w:left w:val="none" w:sz="0" w:space="0" w:color="auto"/>
            <w:bottom w:val="none" w:sz="0" w:space="0" w:color="auto"/>
            <w:right w:val="none" w:sz="0" w:space="0" w:color="auto"/>
          </w:divBdr>
        </w:div>
        <w:div w:id="115968773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humanbibl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1325</Words>
  <Characters>7556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Víquez Boniche</dc:creator>
  <cp:keywords/>
  <dc:description/>
  <cp:lastModifiedBy>Allan Víquez Boniche</cp:lastModifiedBy>
  <cp:revision>1</cp:revision>
  <dcterms:created xsi:type="dcterms:W3CDTF">2022-08-19T11:21:00Z</dcterms:created>
  <dcterms:modified xsi:type="dcterms:W3CDTF">2022-10-20T15:07:00Z</dcterms:modified>
</cp:coreProperties>
</file>