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076" w:rsidRDefault="00FA7A0D" w:rsidP="00FA7A0D">
      <w:pPr>
        <w:jc w:val="center"/>
        <w:rPr>
          <w:rFonts w:ascii="Arial" w:hAnsi="Arial" w:cs="Arial"/>
          <w:sz w:val="28"/>
          <w:szCs w:val="28"/>
          <w:lang w:val="es-ES"/>
        </w:rPr>
      </w:pPr>
      <w:r>
        <w:rPr>
          <w:rFonts w:ascii="Arial" w:hAnsi="Arial" w:cs="Arial"/>
          <w:sz w:val="28"/>
          <w:szCs w:val="28"/>
          <w:lang w:val="es-ES"/>
        </w:rPr>
        <w:t>Patrón Builder</w:t>
      </w:r>
    </w:p>
    <w:p w:rsidR="00FA7A0D" w:rsidRDefault="00FA7A0D" w:rsidP="00FA7A0D">
      <w:pPr>
        <w:jc w:val="center"/>
        <w:rPr>
          <w:rFonts w:ascii="Arial" w:hAnsi="Arial" w:cs="Arial"/>
          <w:sz w:val="28"/>
          <w:szCs w:val="28"/>
          <w:lang w:val="es-ES"/>
        </w:rPr>
      </w:pPr>
    </w:p>
    <w:p w:rsidR="00FA7A0D" w:rsidRPr="00FA7A0D" w:rsidRDefault="00FA7A0D" w:rsidP="00FA7A0D">
      <w:pPr>
        <w:rPr>
          <w:rFonts w:ascii="Arial" w:hAnsi="Arial" w:cs="Arial"/>
          <w:b/>
          <w:sz w:val="24"/>
          <w:szCs w:val="24"/>
          <w:lang w:val="es-ES"/>
        </w:rPr>
      </w:pPr>
      <w:r w:rsidRPr="00FA7A0D">
        <w:rPr>
          <w:rFonts w:ascii="Arial" w:hAnsi="Arial" w:cs="Arial"/>
          <w:b/>
          <w:sz w:val="24"/>
          <w:szCs w:val="24"/>
          <w:lang w:val="es-ES"/>
        </w:rPr>
        <w:t>Diagrama Clases:</w:t>
      </w:r>
    </w:p>
    <w:p w:rsidR="00FA7A0D" w:rsidRDefault="006C7D5F" w:rsidP="006C7D5F">
      <w:pPr>
        <w:jc w:val="center"/>
        <w:rPr>
          <w:rFonts w:ascii="Arial" w:hAnsi="Arial" w:cs="Arial"/>
          <w:sz w:val="24"/>
          <w:szCs w:val="24"/>
          <w:lang w:val="es-ES"/>
        </w:rPr>
      </w:pPr>
      <w:r>
        <w:rPr>
          <w:rFonts w:ascii="Arial" w:hAnsi="Arial" w:cs="Arial"/>
          <w:noProof/>
          <w:sz w:val="24"/>
          <w:szCs w:val="24"/>
        </w:rPr>
        <w:drawing>
          <wp:inline distT="0" distB="0" distL="0" distR="0">
            <wp:extent cx="3482340" cy="688527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_clases_actualizado.png"/>
                    <pic:cNvPicPr/>
                  </pic:nvPicPr>
                  <pic:blipFill>
                    <a:blip r:embed="rId4">
                      <a:extLst>
                        <a:ext uri="{28A0092B-C50C-407E-A947-70E740481C1C}">
                          <a14:useLocalDpi xmlns:a14="http://schemas.microsoft.com/office/drawing/2010/main" val="0"/>
                        </a:ext>
                      </a:extLst>
                    </a:blip>
                    <a:stretch>
                      <a:fillRect/>
                    </a:stretch>
                  </pic:blipFill>
                  <pic:spPr>
                    <a:xfrm>
                      <a:off x="0" y="0"/>
                      <a:ext cx="3488201" cy="6896859"/>
                    </a:xfrm>
                    <a:prstGeom prst="rect">
                      <a:avLst/>
                    </a:prstGeom>
                  </pic:spPr>
                </pic:pic>
              </a:graphicData>
            </a:graphic>
          </wp:inline>
        </w:drawing>
      </w:r>
    </w:p>
    <w:p w:rsidR="00FA7A0D" w:rsidRPr="00FA7A0D" w:rsidRDefault="00FA7A0D" w:rsidP="00FA7A0D">
      <w:pPr>
        <w:rPr>
          <w:rFonts w:ascii="Arial" w:hAnsi="Arial" w:cs="Arial"/>
          <w:b/>
          <w:sz w:val="24"/>
          <w:szCs w:val="24"/>
          <w:lang w:val="es-ES"/>
        </w:rPr>
      </w:pPr>
      <w:r w:rsidRPr="00FA7A0D">
        <w:rPr>
          <w:rFonts w:ascii="Arial" w:hAnsi="Arial" w:cs="Arial"/>
          <w:b/>
          <w:sz w:val="24"/>
          <w:szCs w:val="24"/>
          <w:lang w:val="es-ES"/>
        </w:rPr>
        <w:t>Preguntas:</w:t>
      </w:r>
    </w:p>
    <w:p w:rsidR="00FA7A0D" w:rsidRPr="006C7D5F" w:rsidRDefault="00FA7A0D" w:rsidP="00FA7A0D">
      <w:pPr>
        <w:rPr>
          <w:rFonts w:ascii="Arial" w:hAnsi="Arial" w:cs="Arial"/>
          <w:b/>
          <w:sz w:val="24"/>
          <w:szCs w:val="24"/>
          <w:lang w:val="es-ES"/>
        </w:rPr>
      </w:pPr>
      <w:r w:rsidRPr="006C7D5F">
        <w:rPr>
          <w:rFonts w:ascii="Arial" w:hAnsi="Arial" w:cs="Arial"/>
          <w:b/>
          <w:sz w:val="24"/>
          <w:szCs w:val="24"/>
          <w:lang w:val="es-ES"/>
        </w:rPr>
        <w:lastRenderedPageBreak/>
        <w:t xml:space="preserve">¿Qué ventaja tiene construir una evaluación paso a paso en lugar de con un constructor tradicional? </w:t>
      </w:r>
    </w:p>
    <w:p w:rsidR="00FA7A0D" w:rsidRPr="00FA7A0D" w:rsidRDefault="006C7D5F" w:rsidP="00FA7A0D">
      <w:pPr>
        <w:rPr>
          <w:rFonts w:ascii="Arial" w:hAnsi="Arial" w:cs="Arial"/>
          <w:sz w:val="24"/>
          <w:szCs w:val="24"/>
          <w:lang w:val="es-ES"/>
        </w:rPr>
      </w:pPr>
      <w:r>
        <w:rPr>
          <w:rFonts w:ascii="Arial" w:hAnsi="Arial" w:cs="Arial"/>
          <w:b/>
          <w:sz w:val="24"/>
          <w:szCs w:val="24"/>
          <w:lang w:val="es-ES"/>
        </w:rPr>
        <w:t>Respuesta:</w:t>
      </w:r>
      <w:r w:rsidR="00FA7A0D">
        <w:rPr>
          <w:rFonts w:ascii="Arial" w:hAnsi="Arial" w:cs="Arial"/>
          <w:b/>
          <w:sz w:val="24"/>
          <w:szCs w:val="24"/>
          <w:lang w:val="es-ES"/>
        </w:rPr>
        <w:t xml:space="preserve"> </w:t>
      </w:r>
      <w:r w:rsidR="00FA7A0D">
        <w:rPr>
          <w:rFonts w:ascii="Arial" w:hAnsi="Arial" w:cs="Arial"/>
          <w:sz w:val="24"/>
          <w:szCs w:val="24"/>
          <w:lang w:val="es-ES"/>
        </w:rPr>
        <w:t xml:space="preserve">Al construir las </w:t>
      </w:r>
      <w:r w:rsidR="00043827">
        <w:rPr>
          <w:rFonts w:ascii="Arial" w:hAnsi="Arial" w:cs="Arial"/>
          <w:sz w:val="24"/>
          <w:szCs w:val="24"/>
          <w:lang w:val="es-ES"/>
        </w:rPr>
        <w:t xml:space="preserve">evaluaciones paso a paso respetamos el principio de responsabilidad única al tener pasos específicos que se encargan de un solo aspecto de la evaluación además también cumplimos el principio de Abierto cerrado al permitirnos extender el código con otros tipos de evaluación sin afectar la funcionalidad del programa. </w:t>
      </w:r>
    </w:p>
    <w:p w:rsidR="00FA7A0D" w:rsidRPr="006C7D5F" w:rsidRDefault="00FA7A0D" w:rsidP="00FA7A0D">
      <w:pPr>
        <w:rPr>
          <w:rFonts w:ascii="Arial" w:hAnsi="Arial" w:cs="Arial"/>
          <w:b/>
          <w:sz w:val="24"/>
          <w:szCs w:val="24"/>
          <w:lang w:val="es-ES"/>
        </w:rPr>
      </w:pPr>
      <w:r w:rsidRPr="006C7D5F">
        <w:rPr>
          <w:rFonts w:ascii="Arial" w:hAnsi="Arial" w:cs="Arial"/>
          <w:b/>
          <w:sz w:val="24"/>
          <w:szCs w:val="24"/>
          <w:lang w:val="es-ES"/>
        </w:rPr>
        <w:t>¿Cómo podrías implementarse el constructor para que sea más intuitivo para otros desarrolladores?</w:t>
      </w:r>
    </w:p>
    <w:p w:rsidR="00FA7A0D" w:rsidRDefault="006C7D5F" w:rsidP="00FA7A0D">
      <w:pPr>
        <w:rPr>
          <w:rFonts w:ascii="Arial" w:hAnsi="Arial" w:cs="Arial"/>
          <w:sz w:val="24"/>
          <w:szCs w:val="24"/>
          <w:lang w:val="es-ES"/>
        </w:rPr>
      </w:pPr>
      <w:r>
        <w:rPr>
          <w:rFonts w:ascii="Arial" w:hAnsi="Arial" w:cs="Arial"/>
          <w:b/>
          <w:sz w:val="24"/>
          <w:szCs w:val="24"/>
          <w:lang w:val="es-ES"/>
        </w:rPr>
        <w:t>Respuesta:</w:t>
      </w:r>
      <w:r w:rsidR="00FA7A0D">
        <w:rPr>
          <w:rFonts w:ascii="Arial" w:hAnsi="Arial" w:cs="Arial"/>
          <w:b/>
          <w:sz w:val="24"/>
          <w:szCs w:val="24"/>
          <w:lang w:val="es-ES"/>
        </w:rPr>
        <w:t xml:space="preserve"> </w:t>
      </w:r>
      <w:r w:rsidR="00093566">
        <w:rPr>
          <w:rFonts w:ascii="Arial" w:hAnsi="Arial" w:cs="Arial"/>
          <w:sz w:val="24"/>
          <w:szCs w:val="24"/>
          <w:lang w:val="es-ES"/>
        </w:rPr>
        <w:t>Se podría documentar apropiadamente el uso del constructor para que no se tenga dudas de su funcionamiento.</w:t>
      </w:r>
    </w:p>
    <w:p w:rsidR="006C7D5F" w:rsidRPr="002F1670" w:rsidRDefault="006C7D5F" w:rsidP="006C7D5F">
      <w:pPr>
        <w:jc w:val="center"/>
        <w:rPr>
          <w:rFonts w:ascii="Arial" w:hAnsi="Arial" w:cs="Arial"/>
          <w:sz w:val="28"/>
          <w:szCs w:val="28"/>
          <w:lang w:val="es-ES"/>
        </w:rPr>
      </w:pPr>
      <w:r w:rsidRPr="002F1670">
        <w:rPr>
          <w:rFonts w:ascii="Arial" w:hAnsi="Arial" w:cs="Arial"/>
          <w:sz w:val="28"/>
          <w:szCs w:val="28"/>
          <w:lang w:val="es-ES"/>
        </w:rPr>
        <w:t>Patrón Fabrica abstracta</w:t>
      </w:r>
    </w:p>
    <w:p w:rsidR="002F1670" w:rsidRDefault="002F1670" w:rsidP="006C7D5F">
      <w:pPr>
        <w:jc w:val="center"/>
        <w:rPr>
          <w:rFonts w:ascii="Arial" w:hAnsi="Arial" w:cs="Arial"/>
          <w:sz w:val="24"/>
          <w:szCs w:val="24"/>
          <w:lang w:val="es-ES"/>
        </w:rPr>
      </w:pPr>
    </w:p>
    <w:p w:rsidR="006C7D5F" w:rsidRDefault="006C7D5F" w:rsidP="006C7D5F">
      <w:pPr>
        <w:rPr>
          <w:rFonts w:ascii="Arial" w:hAnsi="Arial" w:cs="Arial"/>
          <w:b/>
          <w:sz w:val="24"/>
          <w:szCs w:val="24"/>
          <w:lang w:val="es-ES"/>
        </w:rPr>
      </w:pPr>
      <w:r w:rsidRPr="006C7D5F">
        <w:rPr>
          <w:rFonts w:ascii="Arial" w:hAnsi="Arial" w:cs="Arial"/>
          <w:b/>
          <w:sz w:val="24"/>
          <w:szCs w:val="24"/>
          <w:lang w:val="es-ES"/>
        </w:rPr>
        <w:t>Diagrama Clases:</w:t>
      </w:r>
    </w:p>
    <w:p w:rsidR="002F1670" w:rsidRPr="006C7D5F" w:rsidRDefault="002F1670" w:rsidP="002F1670">
      <w:pPr>
        <w:jc w:val="center"/>
        <w:rPr>
          <w:rFonts w:ascii="Arial" w:hAnsi="Arial" w:cs="Arial"/>
          <w:b/>
          <w:sz w:val="24"/>
          <w:szCs w:val="24"/>
          <w:lang w:val="es-ES"/>
        </w:rPr>
      </w:pPr>
      <w:r>
        <w:rPr>
          <w:rFonts w:ascii="Arial" w:hAnsi="Arial" w:cs="Arial"/>
          <w:b/>
          <w:noProof/>
          <w:sz w:val="24"/>
          <w:szCs w:val="24"/>
        </w:rPr>
        <w:drawing>
          <wp:inline distT="0" distB="0" distL="0" distR="0">
            <wp:extent cx="6137716" cy="1104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PatronFabricaAbstract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39771" cy="1105270"/>
                    </a:xfrm>
                    <a:prstGeom prst="rect">
                      <a:avLst/>
                    </a:prstGeom>
                  </pic:spPr>
                </pic:pic>
              </a:graphicData>
            </a:graphic>
          </wp:inline>
        </w:drawing>
      </w:r>
    </w:p>
    <w:p w:rsidR="006C7D5F" w:rsidRPr="006C7D5F" w:rsidRDefault="006C7D5F" w:rsidP="006C7D5F">
      <w:pPr>
        <w:rPr>
          <w:rFonts w:ascii="Arial" w:hAnsi="Arial" w:cs="Arial"/>
          <w:b/>
          <w:sz w:val="24"/>
          <w:szCs w:val="24"/>
          <w:lang w:val="es-ES"/>
        </w:rPr>
      </w:pPr>
      <w:r w:rsidRPr="006C7D5F">
        <w:rPr>
          <w:rFonts w:ascii="Arial" w:hAnsi="Arial" w:cs="Arial"/>
          <w:b/>
          <w:sz w:val="24"/>
          <w:szCs w:val="24"/>
          <w:lang w:val="es-ES"/>
        </w:rPr>
        <w:t>Preguntas:</w:t>
      </w:r>
    </w:p>
    <w:p w:rsidR="006C7D5F" w:rsidRPr="006C7D5F" w:rsidRDefault="006C7D5F" w:rsidP="006C7D5F">
      <w:pPr>
        <w:rPr>
          <w:rFonts w:ascii="Arial" w:hAnsi="Arial" w:cs="Arial"/>
          <w:b/>
          <w:sz w:val="24"/>
          <w:szCs w:val="24"/>
          <w:lang w:val="es-ES"/>
        </w:rPr>
      </w:pPr>
      <w:r w:rsidRPr="006C7D5F">
        <w:rPr>
          <w:rFonts w:ascii="Arial" w:hAnsi="Arial" w:cs="Arial"/>
          <w:b/>
          <w:sz w:val="24"/>
          <w:szCs w:val="24"/>
          <w:lang w:val="es-ES"/>
        </w:rPr>
        <w:t>¿Cómo se manejaría el cambio si hay que agregar un nuevo tipo de conferencias en el sistema (Por ejemplo, una MultiConference)?</w:t>
      </w:r>
    </w:p>
    <w:p w:rsidR="006C7D5F" w:rsidRPr="002F1670" w:rsidRDefault="006C7D5F" w:rsidP="006C7D5F">
      <w:pPr>
        <w:rPr>
          <w:rFonts w:ascii="Arial" w:hAnsi="Arial" w:cs="Arial"/>
          <w:sz w:val="24"/>
          <w:szCs w:val="24"/>
          <w:lang w:val="es-ES"/>
        </w:rPr>
      </w:pPr>
      <w:r w:rsidRPr="006C7D5F">
        <w:rPr>
          <w:rFonts w:ascii="Arial" w:hAnsi="Arial" w:cs="Arial"/>
          <w:b/>
          <w:sz w:val="24"/>
          <w:szCs w:val="24"/>
          <w:lang w:val="es-ES"/>
        </w:rPr>
        <w:t>Respuesta:</w:t>
      </w:r>
      <w:r w:rsidR="002F1670">
        <w:rPr>
          <w:rFonts w:ascii="Arial" w:hAnsi="Arial" w:cs="Arial"/>
          <w:b/>
          <w:sz w:val="24"/>
          <w:szCs w:val="24"/>
          <w:lang w:val="es-ES"/>
        </w:rPr>
        <w:t xml:space="preserve"> </w:t>
      </w:r>
      <w:r w:rsidR="002F1670">
        <w:rPr>
          <w:rFonts w:ascii="Arial" w:hAnsi="Arial" w:cs="Arial"/>
          <w:sz w:val="24"/>
          <w:szCs w:val="24"/>
          <w:lang w:val="es-ES"/>
        </w:rPr>
        <w:t>Se debe crear la clase concreta MultiConferencia que extienda de la interfaz InterfazConferencia y crear la fábrica concreta encargada de crear ese tipo de conferencias</w:t>
      </w:r>
    </w:p>
    <w:p w:rsidR="006C7D5F" w:rsidRPr="006C7D5F" w:rsidRDefault="006C7D5F" w:rsidP="006C7D5F">
      <w:pPr>
        <w:rPr>
          <w:rFonts w:ascii="Arial" w:hAnsi="Arial" w:cs="Arial"/>
          <w:b/>
          <w:sz w:val="24"/>
          <w:szCs w:val="24"/>
          <w:lang w:val="es-ES"/>
        </w:rPr>
      </w:pPr>
      <w:r w:rsidRPr="006C7D5F">
        <w:rPr>
          <w:rFonts w:ascii="Arial" w:hAnsi="Arial" w:cs="Arial"/>
          <w:b/>
          <w:sz w:val="24"/>
          <w:szCs w:val="24"/>
          <w:lang w:val="es-ES"/>
        </w:rPr>
        <w:t>¿Cuáles serían los beneficios de utilizar una fábrica abstracta en lugar de condicionales para manejar los tipos de conferencia?</w:t>
      </w:r>
    </w:p>
    <w:p w:rsidR="006C7D5F" w:rsidRDefault="006C7D5F" w:rsidP="006C7D5F">
      <w:pPr>
        <w:rPr>
          <w:rFonts w:ascii="Arial" w:hAnsi="Arial" w:cs="Arial"/>
          <w:sz w:val="24"/>
          <w:szCs w:val="24"/>
          <w:lang w:val="es-ES"/>
        </w:rPr>
      </w:pPr>
      <w:r w:rsidRPr="006C7D5F">
        <w:rPr>
          <w:rFonts w:ascii="Arial" w:hAnsi="Arial" w:cs="Arial"/>
          <w:b/>
          <w:sz w:val="24"/>
          <w:szCs w:val="24"/>
          <w:lang w:val="es-ES"/>
        </w:rPr>
        <w:t>Respuesta:</w:t>
      </w:r>
      <w:r w:rsidR="002F1670">
        <w:rPr>
          <w:rFonts w:ascii="Arial" w:hAnsi="Arial" w:cs="Arial"/>
          <w:b/>
          <w:sz w:val="24"/>
          <w:szCs w:val="24"/>
          <w:lang w:val="es-ES"/>
        </w:rPr>
        <w:t xml:space="preserve"> </w:t>
      </w:r>
      <w:r w:rsidR="002F1670">
        <w:rPr>
          <w:rFonts w:ascii="Arial" w:hAnsi="Arial" w:cs="Arial"/>
          <w:sz w:val="24"/>
          <w:szCs w:val="24"/>
          <w:lang w:val="es-ES"/>
        </w:rPr>
        <w:t xml:space="preserve">Se beneficiaría el principio de abierto cerrado permitiendo extender el código en lugar de modificarlos además del rendimiento ya que para crear las conferencias no se usan las clases concretas si no las interfaces.  </w:t>
      </w:r>
    </w:p>
    <w:p w:rsidR="002F1670" w:rsidRDefault="002F1670" w:rsidP="006C7D5F">
      <w:pPr>
        <w:rPr>
          <w:rFonts w:ascii="Arial" w:hAnsi="Arial" w:cs="Arial"/>
          <w:sz w:val="24"/>
          <w:szCs w:val="24"/>
          <w:lang w:val="es-ES"/>
        </w:rPr>
      </w:pPr>
    </w:p>
    <w:p w:rsidR="002F1670" w:rsidRPr="002F1670" w:rsidRDefault="002F1670" w:rsidP="002F1670">
      <w:pPr>
        <w:jc w:val="center"/>
        <w:rPr>
          <w:rFonts w:ascii="Arial" w:hAnsi="Arial" w:cs="Arial"/>
          <w:sz w:val="28"/>
          <w:szCs w:val="28"/>
          <w:lang w:val="es-ES"/>
        </w:rPr>
      </w:pPr>
      <w:r w:rsidRPr="002F1670">
        <w:rPr>
          <w:rFonts w:ascii="Arial" w:hAnsi="Arial" w:cs="Arial"/>
          <w:sz w:val="28"/>
          <w:szCs w:val="28"/>
          <w:lang w:val="es-ES"/>
        </w:rPr>
        <w:t>Patrón Prototipo</w:t>
      </w:r>
    </w:p>
    <w:p w:rsidR="002F1670" w:rsidRDefault="002F1670" w:rsidP="002F1670">
      <w:pPr>
        <w:jc w:val="center"/>
        <w:rPr>
          <w:rFonts w:ascii="Arial" w:hAnsi="Arial" w:cs="Arial"/>
          <w:sz w:val="24"/>
          <w:szCs w:val="24"/>
          <w:lang w:val="es-ES"/>
        </w:rPr>
      </w:pPr>
    </w:p>
    <w:p w:rsidR="002F1670" w:rsidRDefault="002F1670" w:rsidP="002F1670">
      <w:pPr>
        <w:rPr>
          <w:rFonts w:ascii="Arial" w:hAnsi="Arial" w:cs="Arial"/>
          <w:b/>
          <w:sz w:val="24"/>
          <w:szCs w:val="24"/>
          <w:lang w:val="es-ES"/>
        </w:rPr>
      </w:pPr>
      <w:r w:rsidRPr="002F1670">
        <w:rPr>
          <w:rFonts w:ascii="Arial" w:hAnsi="Arial" w:cs="Arial"/>
          <w:b/>
          <w:sz w:val="24"/>
          <w:szCs w:val="24"/>
          <w:lang w:val="es-ES"/>
        </w:rPr>
        <w:lastRenderedPageBreak/>
        <w:t>Diagrama de Clases:</w:t>
      </w:r>
    </w:p>
    <w:p w:rsidR="00282D83" w:rsidRPr="00282D83" w:rsidRDefault="00282D83" w:rsidP="002F1670">
      <w:pPr>
        <w:rPr>
          <w:rFonts w:ascii="Arial" w:hAnsi="Arial" w:cs="Arial"/>
          <w:b/>
          <w:sz w:val="24"/>
          <w:szCs w:val="24"/>
          <w:lang w:val="es-ES"/>
        </w:rPr>
      </w:pPr>
      <w:r>
        <w:rPr>
          <w:rFonts w:ascii="Arial" w:hAnsi="Arial" w:cs="Arial"/>
          <w:b/>
          <w:noProof/>
          <w:sz w:val="24"/>
          <w:szCs w:val="24"/>
          <w:u w:val="single"/>
        </w:rPr>
        <w:drawing>
          <wp:inline distT="0" distB="0" distL="0" distR="0">
            <wp:extent cx="5612130" cy="4570730"/>
            <wp:effectExtent l="0" t="0" r="762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PatronPrototipo.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570730"/>
                    </a:xfrm>
                    <a:prstGeom prst="rect">
                      <a:avLst/>
                    </a:prstGeom>
                  </pic:spPr>
                </pic:pic>
              </a:graphicData>
            </a:graphic>
          </wp:inline>
        </w:drawing>
      </w:r>
      <w:bookmarkStart w:id="0" w:name="_GoBack"/>
      <w:bookmarkEnd w:id="0"/>
    </w:p>
    <w:p w:rsidR="002F1670" w:rsidRPr="002F1670" w:rsidRDefault="002F1670" w:rsidP="002F1670">
      <w:pPr>
        <w:rPr>
          <w:rFonts w:ascii="Arial" w:hAnsi="Arial" w:cs="Arial"/>
          <w:b/>
          <w:sz w:val="24"/>
          <w:szCs w:val="24"/>
          <w:lang w:val="es-ES"/>
        </w:rPr>
      </w:pPr>
      <w:r w:rsidRPr="002F1670">
        <w:rPr>
          <w:rFonts w:ascii="Arial" w:hAnsi="Arial" w:cs="Arial"/>
          <w:b/>
          <w:sz w:val="24"/>
          <w:szCs w:val="24"/>
          <w:lang w:val="es-ES"/>
        </w:rPr>
        <w:t>Preguntas:</w:t>
      </w:r>
    </w:p>
    <w:p w:rsidR="002F1670" w:rsidRDefault="002F1670" w:rsidP="002F1670">
      <w:pPr>
        <w:rPr>
          <w:rFonts w:ascii="Arial" w:hAnsi="Arial" w:cs="Arial"/>
          <w:b/>
          <w:sz w:val="24"/>
          <w:szCs w:val="24"/>
          <w:lang w:val="es-ES"/>
        </w:rPr>
      </w:pPr>
      <w:r w:rsidRPr="002F1670">
        <w:rPr>
          <w:rFonts w:ascii="Arial" w:hAnsi="Arial" w:cs="Arial"/>
          <w:b/>
          <w:sz w:val="24"/>
          <w:szCs w:val="24"/>
          <w:lang w:val="es-ES"/>
        </w:rPr>
        <w:t>¿Cómo lograr que los objetos clonados no compartan referencias no deseadas?</w:t>
      </w:r>
    </w:p>
    <w:p w:rsidR="002F1670" w:rsidRPr="00282D83" w:rsidRDefault="002F1670" w:rsidP="002F1670">
      <w:pPr>
        <w:rPr>
          <w:rFonts w:ascii="Arial" w:hAnsi="Arial" w:cs="Arial"/>
          <w:sz w:val="24"/>
          <w:szCs w:val="24"/>
          <w:lang w:val="es-ES"/>
        </w:rPr>
      </w:pPr>
      <w:r>
        <w:rPr>
          <w:rFonts w:ascii="Arial" w:hAnsi="Arial" w:cs="Arial"/>
          <w:b/>
          <w:sz w:val="24"/>
          <w:szCs w:val="24"/>
          <w:lang w:val="es-ES"/>
        </w:rPr>
        <w:t xml:space="preserve">Respuesta: </w:t>
      </w:r>
      <w:r w:rsidR="00282D83">
        <w:rPr>
          <w:rFonts w:ascii="Arial" w:hAnsi="Arial" w:cs="Arial"/>
          <w:sz w:val="24"/>
          <w:szCs w:val="24"/>
          <w:lang w:val="es-ES"/>
        </w:rPr>
        <w:t>Realizando una clonación profunda al realizar una clonación de cada objeto del que no se quiere compartir instancias.</w:t>
      </w:r>
    </w:p>
    <w:p w:rsidR="002F1670" w:rsidRDefault="002F1670" w:rsidP="002F1670">
      <w:pPr>
        <w:rPr>
          <w:rFonts w:ascii="Arial" w:hAnsi="Arial" w:cs="Arial"/>
          <w:b/>
          <w:sz w:val="24"/>
          <w:szCs w:val="24"/>
          <w:lang w:val="es-ES"/>
        </w:rPr>
      </w:pPr>
      <w:r w:rsidRPr="002F1670">
        <w:rPr>
          <w:rFonts w:ascii="Arial" w:hAnsi="Arial" w:cs="Arial"/>
          <w:b/>
          <w:sz w:val="24"/>
          <w:szCs w:val="24"/>
          <w:lang w:val="es-ES"/>
        </w:rPr>
        <w:t>¿En qué escenarios podría resultar útil clonar una conferencia?</w:t>
      </w:r>
    </w:p>
    <w:p w:rsidR="002F1670" w:rsidRPr="00282D83" w:rsidRDefault="002F1670" w:rsidP="002F1670">
      <w:pPr>
        <w:rPr>
          <w:rFonts w:ascii="Arial" w:hAnsi="Arial" w:cs="Arial"/>
          <w:sz w:val="24"/>
          <w:szCs w:val="24"/>
          <w:lang w:val="es-ES"/>
        </w:rPr>
      </w:pPr>
      <w:r>
        <w:rPr>
          <w:rFonts w:ascii="Arial" w:hAnsi="Arial" w:cs="Arial"/>
          <w:b/>
          <w:sz w:val="24"/>
          <w:szCs w:val="24"/>
          <w:lang w:val="es-ES"/>
        </w:rPr>
        <w:t xml:space="preserve">Respuesta: </w:t>
      </w:r>
      <w:r w:rsidR="00282D83">
        <w:rPr>
          <w:rFonts w:ascii="Arial" w:hAnsi="Arial" w:cs="Arial"/>
          <w:sz w:val="24"/>
          <w:szCs w:val="24"/>
          <w:lang w:val="es-ES"/>
        </w:rPr>
        <w:t>Un escenario seria que se quiera realizar nuevamente una conferencia, en este caso sería útil clonar la conferencia y cambiar las cosas que se necesiten.</w:t>
      </w:r>
    </w:p>
    <w:sectPr w:rsidR="002F1670" w:rsidRPr="00282D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0D"/>
    <w:rsid w:val="00043827"/>
    <w:rsid w:val="00093566"/>
    <w:rsid w:val="00282D83"/>
    <w:rsid w:val="002F1670"/>
    <w:rsid w:val="00475076"/>
    <w:rsid w:val="006C7D5F"/>
    <w:rsid w:val="00F92867"/>
    <w:rsid w:val="00FA7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2007"/>
  <w15:chartTrackingRefBased/>
  <w15:docId w15:val="{A6AA1E57-AF4D-43E3-9376-B31A2A893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286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cp:revision>
  <dcterms:created xsi:type="dcterms:W3CDTF">2024-11-19T20:41:00Z</dcterms:created>
  <dcterms:modified xsi:type="dcterms:W3CDTF">2024-11-21T03:06:00Z</dcterms:modified>
</cp:coreProperties>
</file>