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CF9" w:rsidRDefault="00BA1A97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Estudiante: Juan David Moran Santiusty</w:t>
      </w:r>
    </w:p>
    <w:p w:rsidR="00BA1A97" w:rsidRDefault="00BA1A97">
      <w:pPr>
        <w:rPr>
          <w:rFonts w:ascii="Arial" w:hAnsi="Arial" w:cs="Arial"/>
          <w:b/>
          <w:sz w:val="24"/>
          <w:szCs w:val="24"/>
          <w:lang w:val="es-ES"/>
        </w:rPr>
      </w:pPr>
    </w:p>
    <w:p w:rsidR="00BA1A97" w:rsidRDefault="00BA1A97" w:rsidP="00BA1A97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Laboratorio Puertos y adaptadores</w:t>
      </w:r>
    </w:p>
    <w:p w:rsidR="00BA1A97" w:rsidRDefault="00BA1A97" w:rsidP="00BA1A97">
      <w:pPr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:rsidR="00BA1A97" w:rsidRDefault="00BA1A97" w:rsidP="00BA1A9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BA1A97">
        <w:rPr>
          <w:rFonts w:ascii="Arial" w:hAnsi="Arial" w:cs="Arial"/>
          <w:sz w:val="24"/>
          <w:szCs w:val="24"/>
          <w:lang w:val="es-ES"/>
        </w:rPr>
        <w:t>¿Cómo podría implementarse la operación unmodifiableCollection ()?</w:t>
      </w:r>
    </w:p>
    <w:p w:rsidR="00BA1A97" w:rsidRDefault="00BA1A97" w:rsidP="00BA1A97">
      <w:pPr>
        <w:ind w:left="360"/>
        <w:rPr>
          <w:rFonts w:ascii="Arial" w:hAnsi="Arial" w:cs="Arial"/>
          <w:sz w:val="24"/>
          <w:szCs w:val="24"/>
          <w:lang w:val="es-ES"/>
        </w:rPr>
      </w:pPr>
      <w:r w:rsidRPr="00D92372">
        <w:rPr>
          <w:rFonts w:ascii="Arial" w:hAnsi="Arial" w:cs="Arial"/>
          <w:sz w:val="24"/>
          <w:szCs w:val="24"/>
          <w:lang w:val="es-ES"/>
        </w:rPr>
        <w:t>P</w:t>
      </w:r>
      <w:r>
        <w:rPr>
          <w:rFonts w:ascii="Arial" w:hAnsi="Arial" w:cs="Arial"/>
          <w:sz w:val="24"/>
          <w:szCs w:val="24"/>
          <w:lang w:val="es-ES"/>
        </w:rPr>
        <w:t xml:space="preserve">ara implementar la operación unmodifiableCollection() se podría crear una clase adaptadora que implemente la interfaz Collection y que agregue un nuevo método llamado </w:t>
      </w:r>
      <w:r>
        <w:rPr>
          <w:rFonts w:ascii="Arial" w:hAnsi="Arial" w:cs="Arial"/>
          <w:sz w:val="24"/>
          <w:szCs w:val="24"/>
          <w:lang w:val="es-ES"/>
        </w:rPr>
        <w:t>unmodifiableCollection()</w:t>
      </w:r>
      <w:r>
        <w:rPr>
          <w:rFonts w:ascii="Arial" w:hAnsi="Arial" w:cs="Arial"/>
          <w:sz w:val="24"/>
          <w:szCs w:val="24"/>
          <w:lang w:val="es-ES"/>
        </w:rPr>
        <w:t xml:space="preserve"> donde se utilizara el método estático de java.util.Collection y crear una colección no modificable.</w:t>
      </w:r>
    </w:p>
    <w:p w:rsidR="00BA1A97" w:rsidRDefault="00BA1A97" w:rsidP="00BA1A9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BA1A97">
        <w:rPr>
          <w:rFonts w:ascii="Arial" w:hAnsi="Arial" w:cs="Arial"/>
          <w:sz w:val="24"/>
          <w:szCs w:val="24"/>
          <w:lang w:val="es-ES"/>
        </w:rPr>
        <w:t>Puede usar un patrón Adapter para resolver este problema de diseño. ¿Cuál de los dos tipos de patrón Adapter es el más apropiado y por qué?</w:t>
      </w:r>
    </w:p>
    <w:p w:rsidR="00BA1A97" w:rsidRDefault="00E56BDC" w:rsidP="00BA1A97">
      <w:pPr>
        <w:ind w:left="36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DA364C" w:rsidRPr="00D92372">
        <w:rPr>
          <w:rFonts w:ascii="Arial" w:hAnsi="Arial" w:cs="Arial"/>
          <w:sz w:val="24"/>
          <w:szCs w:val="24"/>
          <w:lang w:val="es-ES"/>
        </w:rPr>
        <w:t>P</w:t>
      </w:r>
      <w:r w:rsidR="00DA364C">
        <w:rPr>
          <w:rFonts w:ascii="Arial" w:hAnsi="Arial" w:cs="Arial"/>
          <w:sz w:val="24"/>
          <w:szCs w:val="24"/>
          <w:lang w:val="es-ES"/>
        </w:rPr>
        <w:t xml:space="preserve">odemos utilizar el patrón </w:t>
      </w:r>
      <w:r w:rsidR="00A54EB7">
        <w:rPr>
          <w:rFonts w:ascii="Arial" w:hAnsi="Arial" w:cs="Arial"/>
          <w:sz w:val="24"/>
          <w:szCs w:val="24"/>
          <w:lang w:val="es-ES"/>
        </w:rPr>
        <w:t>Adapter</w:t>
      </w:r>
      <w:r w:rsidR="00DA364C">
        <w:rPr>
          <w:rFonts w:ascii="Arial" w:hAnsi="Arial" w:cs="Arial"/>
          <w:sz w:val="24"/>
          <w:szCs w:val="24"/>
          <w:lang w:val="es-ES"/>
        </w:rPr>
        <w:t xml:space="preserve"> creando una clase adaptadora ya que se necesita extender las operaciones que tiene la interfaz Collection.</w:t>
      </w:r>
    </w:p>
    <w:p w:rsidR="00DA364C" w:rsidRDefault="00DA364C" w:rsidP="00DA364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DA364C">
        <w:rPr>
          <w:rFonts w:ascii="Arial" w:hAnsi="Arial" w:cs="Arial"/>
          <w:sz w:val="24"/>
          <w:szCs w:val="24"/>
          <w:lang w:val="es-ES"/>
        </w:rPr>
        <w:t>Suponga que se cuenta con una operación para crear versiones no modificables de una clase (en lugar de una interfaz). ¿Qué patrón Adapter usarías en ese caso y por qué?</w:t>
      </w:r>
    </w:p>
    <w:p w:rsidR="00DA364C" w:rsidRDefault="00A54EB7" w:rsidP="00DA364C">
      <w:pPr>
        <w:ind w:left="360"/>
        <w:rPr>
          <w:rFonts w:ascii="Arial" w:hAnsi="Arial" w:cs="Arial"/>
          <w:sz w:val="24"/>
          <w:szCs w:val="24"/>
          <w:u w:val="single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Utilizaría</w:t>
      </w:r>
      <w:r w:rsidR="00DA364C">
        <w:rPr>
          <w:rFonts w:ascii="Arial" w:hAnsi="Arial" w:cs="Arial"/>
          <w:sz w:val="24"/>
          <w:szCs w:val="24"/>
          <w:lang w:val="es-ES"/>
        </w:rPr>
        <w:t xml:space="preserve"> el patrón </w:t>
      </w:r>
      <w:r w:rsidR="00344076">
        <w:rPr>
          <w:rFonts w:ascii="Arial" w:hAnsi="Arial" w:cs="Arial"/>
          <w:sz w:val="24"/>
          <w:szCs w:val="24"/>
          <w:lang w:val="es-ES"/>
        </w:rPr>
        <w:t>Adapter creando una clase adaptadora y agregar el método para crear versiones no modificables de la clase.</w:t>
      </w:r>
    </w:p>
    <w:p w:rsidR="00F30093" w:rsidRPr="00F30093" w:rsidRDefault="00F30093" w:rsidP="00F3009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F30093">
        <w:rPr>
          <w:rFonts w:ascii="Arial" w:hAnsi="Arial" w:cs="Arial"/>
          <w:sz w:val="24"/>
          <w:szCs w:val="24"/>
          <w:lang w:val="es-ES"/>
        </w:rPr>
        <w:t>Realiza un diagrama de clases detallando tu diseño para implementar la operación unmodifiableCollection() utilizando el patrón Adapter que hayas elegido. Indica con estereotipos qué clase es el adaptador y cuál es la adaptada.</w:t>
      </w:r>
    </w:p>
    <w:p w:rsidR="00BA1A97" w:rsidRDefault="00D92372" w:rsidP="00BA1A97">
      <w:pPr>
        <w:rPr>
          <w:rFonts w:ascii="Arial" w:hAnsi="Arial" w:cs="Arial"/>
          <w:sz w:val="24"/>
          <w:szCs w:val="24"/>
          <w:lang w:val="es-ES"/>
        </w:rPr>
      </w:pPr>
      <w:r w:rsidRPr="00D92372">
        <w:rPr>
          <w:rFonts w:ascii="Arial" w:hAnsi="Arial" w:cs="Arial"/>
          <w:sz w:val="24"/>
          <w:szCs w:val="24"/>
          <w:lang w:val="es-ES"/>
        </w:rPr>
        <w:lastRenderedPageBreak/>
        <w:drawing>
          <wp:inline distT="0" distB="0" distL="0" distR="0" wp14:anchorId="0DA28C51" wp14:editId="36D5D1B0">
            <wp:extent cx="5612130" cy="38150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72" w:rsidRDefault="00D92372" w:rsidP="00D9237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D92372">
        <w:rPr>
          <w:rFonts w:ascii="Arial" w:hAnsi="Arial" w:cs="Arial"/>
          <w:sz w:val="24"/>
          <w:szCs w:val="24"/>
          <w:lang w:val="es-ES"/>
        </w:rPr>
        <w:t>Escriba el código en Java de acuerdo con su diseño. En particular, escriba código para la operación unmodifiableCollection(), el constructor de la clase adaptador y las operaciones isEmpty() y add() en la clase adaptador.</w:t>
      </w:r>
    </w:p>
    <w:p w:rsidR="00D92372" w:rsidRDefault="00D92372" w:rsidP="00D92372">
      <w:pPr>
        <w:ind w:left="36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Link repositorio GitHub: </w:t>
      </w:r>
    </w:p>
    <w:p w:rsidR="00D92372" w:rsidRDefault="00D92372" w:rsidP="00D9237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D92372">
        <w:rPr>
          <w:rFonts w:ascii="Arial" w:hAnsi="Arial" w:cs="Arial"/>
          <w:sz w:val="24"/>
          <w:szCs w:val="24"/>
          <w:lang w:val="es-ES"/>
        </w:rPr>
        <w:t>Analice si esta solución cumple con el principio de substitución de Liskov o lo viola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:rsidR="00D92372" w:rsidRDefault="00D92372" w:rsidP="00D92372">
      <w:pPr>
        <w:ind w:left="36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Teniendo en cuenta que el principio de sustitución de Liskov cosiste en que un programa </w:t>
      </w:r>
      <w:r w:rsidRPr="00D92372">
        <w:rPr>
          <w:rFonts w:ascii="Arial" w:hAnsi="Arial" w:cs="Arial"/>
          <w:b/>
          <w:sz w:val="24"/>
          <w:szCs w:val="24"/>
          <w:lang w:val="es-ES"/>
        </w:rPr>
        <w:t>p</w:t>
      </w:r>
      <w:r>
        <w:rPr>
          <w:rFonts w:ascii="Arial" w:hAnsi="Arial" w:cs="Arial"/>
          <w:sz w:val="24"/>
          <w:szCs w:val="24"/>
          <w:lang w:val="es-ES"/>
        </w:rPr>
        <w:t xml:space="preserve"> que utiliza una clase </w:t>
      </w:r>
      <w:r w:rsidRPr="00D92372">
        <w:rPr>
          <w:rFonts w:ascii="Arial" w:hAnsi="Arial" w:cs="Arial"/>
          <w:b/>
          <w:sz w:val="24"/>
          <w:szCs w:val="24"/>
          <w:lang w:val="es-ES"/>
        </w:rPr>
        <w:t>f</w:t>
      </w:r>
      <w:r>
        <w:rPr>
          <w:rFonts w:ascii="Arial" w:hAnsi="Arial" w:cs="Arial"/>
          <w:sz w:val="24"/>
          <w:szCs w:val="24"/>
          <w:lang w:val="es-ES"/>
        </w:rPr>
        <w:t xml:space="preserve"> siga funcionando, aunque la clase </w:t>
      </w:r>
      <w:r w:rsidRPr="00D92372">
        <w:rPr>
          <w:rFonts w:ascii="Arial" w:hAnsi="Arial" w:cs="Arial"/>
          <w:b/>
          <w:sz w:val="24"/>
          <w:szCs w:val="24"/>
          <w:lang w:val="es-ES"/>
        </w:rPr>
        <w:t xml:space="preserve">f </w:t>
      </w:r>
      <w:r>
        <w:rPr>
          <w:rFonts w:ascii="Arial" w:hAnsi="Arial" w:cs="Arial"/>
          <w:sz w:val="24"/>
          <w:szCs w:val="24"/>
          <w:lang w:val="es-ES"/>
        </w:rPr>
        <w:t xml:space="preserve">sea sustituida por su hija la clase </w:t>
      </w:r>
      <w:r w:rsidRPr="00D92372">
        <w:rPr>
          <w:rFonts w:ascii="Arial" w:hAnsi="Arial" w:cs="Arial"/>
          <w:b/>
          <w:sz w:val="24"/>
          <w:szCs w:val="24"/>
          <w:lang w:val="es-ES"/>
        </w:rPr>
        <w:t>d</w:t>
      </w:r>
      <w:r>
        <w:rPr>
          <w:rFonts w:ascii="Arial" w:hAnsi="Arial" w:cs="Arial"/>
          <w:b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puedo concluir que la solución planteada rompe este principio ya que el programa solo funciona si se utiliza directamente la clase adaptadora CollectionAdapter.</w:t>
      </w:r>
    </w:p>
    <w:p w:rsidR="00D92372" w:rsidRPr="00D92372" w:rsidRDefault="00D92372" w:rsidP="00D92372">
      <w:pPr>
        <w:ind w:left="360"/>
        <w:rPr>
          <w:rFonts w:ascii="Arial" w:hAnsi="Arial" w:cs="Arial"/>
          <w:sz w:val="24"/>
          <w:szCs w:val="24"/>
          <w:lang w:val="es-ES"/>
        </w:rPr>
      </w:pPr>
      <w:bookmarkStart w:id="0" w:name="_GoBack"/>
      <w:bookmarkEnd w:id="0"/>
    </w:p>
    <w:sectPr w:rsidR="00D92372" w:rsidRPr="00D923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D56199"/>
    <w:multiLevelType w:val="hybridMultilevel"/>
    <w:tmpl w:val="449EB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A97"/>
    <w:rsid w:val="00344076"/>
    <w:rsid w:val="00A54EB7"/>
    <w:rsid w:val="00AC5CF9"/>
    <w:rsid w:val="00BA1A97"/>
    <w:rsid w:val="00D92372"/>
    <w:rsid w:val="00DA364C"/>
    <w:rsid w:val="00E56BDC"/>
    <w:rsid w:val="00F3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A962"/>
  <w15:chartTrackingRefBased/>
  <w15:docId w15:val="{2DBB7434-1C36-415D-AA52-81193B82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1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2024-11-03T16:50:00Z</dcterms:created>
  <dcterms:modified xsi:type="dcterms:W3CDTF">2024-11-03T22:18:00Z</dcterms:modified>
</cp:coreProperties>
</file>