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lsoB-t04-g08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04975" cy="21050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Moran Santiusty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Taller número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en el curso </w:t>
      </w:r>
      <w:r>
        <w:rPr>
          <w:b/>
          <w:bCs/>
          <w:sz w:val="32"/>
          <w:szCs w:val="32"/>
        </w:rPr>
        <w:t>Laboratorio Sistemas Operativos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Profesor: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PABLO A. MAGÉ I.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Universidad del Cauca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Facultad de Ingeniería Electrónica y Telecomunicaciones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Departamento de Sistemas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Laboratorio Sistemas Operativos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Popayán, </w:t>
      </w:r>
      <w:r>
        <w:rPr>
          <w:b/>
          <w:bCs/>
          <w:sz w:val="24"/>
          <w:szCs w:val="24"/>
        </w:rPr>
        <w:t>marzo 2025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Juan David Moran Santiusty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lsoB-t04-g08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Taller No.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presentado en el curso de </w:t>
      </w:r>
      <w:r>
        <w:rPr>
          <w:sz w:val="24"/>
          <w:szCs w:val="24"/>
        </w:rPr>
        <w:t>Laboratorio Sistemas Operativos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Estudiantes del: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Programa de Ingeniería de Sistemas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Profesor: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Pablo A. Magé 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Popayán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z w:val="24"/>
          <w:szCs w:val="24"/>
        </w:rPr>
        <w:t>25</w:t>
      </w:r>
    </w:p>
    <w:p>
      <w:pPr>
        <w:sectPr>
          <w:type w:val="nextPage"/>
          <w:pgSz w:w="12240" w:h="15840"/>
          <w:pgMar w:left="1701" w:right="1701" w:gutter="0" w:header="0" w:top="1417" w:footer="0" w:bottom="1417"/>
          <w:pgNumType w:fmt="decimal"/>
          <w:formProt w:val="false"/>
          <w:textDirection w:val="lrTb"/>
          <w:docGrid w:type="default" w:linePitch="299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rPr>
              <w:rFonts w:ascii="Arial" w:hAnsi="Arial" w:cs="Arial"/>
              <w:sz w:val="40"/>
              <w:szCs w:val="40"/>
            </w:rPr>
          </w:pPr>
          <w:r>
            <w:rPr>
              <w:rFonts w:cs="Arial" w:ascii="Arial" w:hAnsi="Arial"/>
              <w:sz w:val="40"/>
              <w:szCs w:val="40"/>
              <w:lang w:val="es-ES"/>
            </w:rPr>
            <w:t>Contenido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rFonts w:cs="Arial" w:ascii="Arial" w:hAnsi="Arial"/>
            </w:rPr>
            <w:instrText xml:space="preserve"> TOC \z \o "1-3" \u \h</w:instrText>
          </w:r>
          <w:r>
            <w:rPr>
              <w:webHidden/>
              <w:rStyle w:val="Enlacedelndice"/>
              <w:rFonts w:cs="Arial" w:ascii="Arial" w:hAnsi="Arial"/>
            </w:rPr>
            <w:fldChar w:fldCharType="separate"/>
          </w:r>
          <w:hyperlink w:anchor="_Toc128686608">
            <w:r>
              <w:rPr>
                <w:webHidden/>
                <w:rStyle w:val="Enlacedelndice"/>
                <w:rFonts w:cs="Arial" w:ascii="Arial" w:hAnsi="Arial"/>
              </w:rPr>
              <w:t>Contenido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09">
            <w:r>
              <w:rPr>
                <w:webHidden/>
                <w:rStyle w:val="Enlacedelndice"/>
                <w:rFonts w:cs="Arial" w:ascii="Arial" w:hAnsi="Arial"/>
              </w:rPr>
              <w:t>Lista de Figuras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_Toc128686609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ii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2">
            <w:r>
              <w:rPr>
                <w:webHidden/>
                <w:rStyle w:val="Enlacedelndice"/>
                <w:rFonts w:cs="Arial" w:ascii="Arial" w:hAnsi="Arial"/>
              </w:rPr>
              <w:t>Título del trabajo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hyperlink w:anchor="_Toc128686613">
            <w:r>
              <w:rPr>
                <w:webHidden/>
                <w:rStyle w:val="Enlacedelndice"/>
                <w:rFonts w:cs="Arial" w:ascii="Arial" w:hAnsi="Arial"/>
              </w:rPr>
              <w:t xml:space="preserve">1.- </w:t>
            </w:r>
            <w:r>
              <w:rPr>
                <w:rStyle w:val="Enlacedelndice"/>
                <w:rFonts w:cs="Arial" w:ascii="Arial" w:hAnsi="Arial"/>
              </w:rPr>
              <w:t>Planteamiento del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_Toc128686613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</w:rPr>
            <w:t>2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</w:rPr>
              <w:t xml:space="preserve">.- </w:t>
            </w:r>
            <w:r>
              <w:rPr>
                <w:rStyle w:val="Enlacedelndice"/>
                <w:rFonts w:cs="Arial" w:ascii="Arial" w:hAnsi="Arial"/>
              </w:rPr>
              <w:t>Estructura General y Makefile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Arial" w:hAnsi="Arial"/>
            </w:rPr>
            <w:t>3</w:t>
          </w:r>
          <w:hyperlink w:anchor="_Toc128686616">
            <w:r>
              <w:rPr>
                <w:webHidden/>
                <w:rStyle w:val="Enlacedelndice"/>
                <w:rFonts w:cs="Arial" w:ascii="Arial" w:hAnsi="Arial"/>
              </w:rPr>
              <w:t xml:space="preserve">.- </w:t>
            </w:r>
            <w:r>
              <w:rPr>
                <w:rStyle w:val="Enlacedelndice"/>
                <w:rFonts w:cs="Arial" w:ascii="Arial" w:hAnsi="Arial"/>
              </w:rPr>
              <w:t>Inicio de programa y validaciones</w:t>
            </w:r>
            <w:r>
              <w:rPr>
                <w:rStyle w:val="Enlacedelndice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0" w:name="_Toc128686609"/>
      <w:r>
        <w:rPr>
          <w:rFonts w:cs="Arial" w:ascii="Arial" w:hAnsi="Arial"/>
          <w:sz w:val="40"/>
          <w:szCs w:val="40"/>
        </w:rPr>
        <w:t>Lista de Figuras</w:t>
      </w:r>
      <w:bookmarkEnd w:id="0"/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fldChar w:fldCharType="begin"/>
          </w:r>
          <w:r>
            <w:rPr>
              <w:sz w:val="22"/>
              <w:szCs w:val="22"/>
              <w:vanish w:val="false"/>
            </w:rPr>
            <w:instrText xml:space="preserve"> TOC \z \f \h</w:instrText>
          </w:r>
          <w:r>
            <w:rPr>
              <w:sz w:val="22"/>
              <w:szCs w:val="22"/>
              <w:vanish w:val="false"/>
            </w:rPr>
            <w:fldChar w:fldCharType="separate"/>
          </w:r>
          <w:r>
            <w:rPr>
              <w:vanish w:val="false"/>
              <w:sz w:val="22"/>
              <w:szCs w:val="22"/>
            </w:rPr>
            <w:t>Figura 1, Archivo Makefile</w:t>
          </w:r>
          <w:hyperlink w:anchor="_Toc129094664">
            <w:r>
              <w:rPr>
                <w:webHidden/>
                <w:rStyle w:val="Enlacedelndice"/>
                <w:vanish w:val="false"/>
                <w:sz w:val="22"/>
                <w:szCs w:val="22"/>
              </w:rPr>
              <w:tab/>
            </w:r>
          </w:hyperlink>
          <w:r>
            <w:rPr>
              <w:vanish w:val="false"/>
              <w:sz w:val="22"/>
              <w:szCs w:val="22"/>
            </w:rPr>
            <w:t>4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vanish w:val="false"/>
              <w:sz w:val="22"/>
              <w:szCs w:val="22"/>
              <w:u w:val="none"/>
            </w:rPr>
            <w:t>Figura 2.1, Inicio del programa</w:t>
          </w:r>
          <w:hyperlink w:anchor="_Toc129094665">
            <w:r>
              <w:rPr>
                <w:webHidden/>
                <w:rStyle w:val="Enlacedelndice"/>
                <w:vanish w:val="false"/>
                <w:sz w:val="22"/>
                <w:szCs w:val="22"/>
              </w:rPr>
              <w:tab/>
            </w:r>
          </w:hyperlink>
          <w:r>
            <w:rPr>
              <w:vanish w:val="false"/>
              <w:sz w:val="22"/>
              <w:szCs w:val="22"/>
            </w:rPr>
            <w:t>5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Calibri" w:hAnsi="Calibri"/>
              <w:vanish w:val="false"/>
              <w:sz w:val="22"/>
              <w:szCs w:val="22"/>
            </w:rPr>
            <w:t>Figura 2.2, Segunda validación</w:t>
          </w:r>
          <w:hyperlink w:anchor="_Toc129094665">
            <w:r>
              <w:rPr>
                <w:webHidden/>
                <w:rStyle w:val="Enlacedelndice"/>
                <w:rFonts w:ascii="Calibri" w:hAnsi="Calibri"/>
                <w:vanish w:val="false"/>
                <w:sz w:val="22"/>
                <w:szCs w:val="22"/>
              </w:rPr>
              <w:tab/>
            </w:r>
          </w:hyperlink>
          <w:r>
            <w:rPr>
              <w:rFonts w:ascii="Calibri" w:hAnsi="Calibri"/>
              <w:vanish w:val="false"/>
              <w:sz w:val="22"/>
              <w:szCs w:val="22"/>
            </w:rPr>
            <w:t>6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/>
          </w:pPr>
          <w:r>
            <w:rPr>
              <w:rFonts w:cs="Arial" w:ascii="Calibri" w:hAnsi="Calibri"/>
              <w:vanish w:val="false"/>
              <w:sz w:val="22"/>
              <w:szCs w:val="22"/>
            </w:rPr>
            <w:t>Figura 2.3, es_directorio</w:t>
          </w:r>
          <w:hyperlink w:anchor="_Toc129094665">
            <w:r>
              <w:rPr>
                <w:webHidden/>
                <w:rStyle w:val="Enlacedelndice"/>
                <w:rFonts w:ascii="Calibri" w:hAnsi="Calibri"/>
                <w:vanish w:val="false"/>
                <w:sz w:val="22"/>
                <w:szCs w:val="22"/>
              </w:rPr>
              <w:tab/>
            </w:r>
          </w:hyperlink>
          <w:r>
            <w:rPr>
              <w:rFonts w:ascii="Calibri" w:hAnsi="Calibri"/>
              <w:vanish w:val="false"/>
              <w:sz w:val="22"/>
              <w:szCs w:val="22"/>
            </w:rPr>
            <w:t>6</w:t>
          </w:r>
        </w:p>
        <w:p>
          <w:pPr>
            <w:pStyle w:val="Sumario1"/>
            <w:tabs>
              <w:tab w:val="clear" w:pos="708"/>
              <w:tab w:val="right" w:pos="8828" w:leader="dot"/>
            </w:tabs>
            <w:rPr>
              <w:vanish w:val="false"/>
              <w:sz w:val="22"/>
              <w:szCs w:val="22"/>
            </w:rPr>
          </w:pPr>
          <w:r>
            <w:rPr>
              <w:sz w:val="24"/>
              <w:szCs w:val="24"/>
            </w:rPr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u w:val="single"/>
        </w:rPr>
      </w:pPr>
      <w:r>
        <w:rPr>
          <w:u w:val="single"/>
        </w:rPr>
      </w:r>
      <w:bookmarkStart w:id="1" w:name="_Toc128686610"/>
      <w:bookmarkStart w:id="2" w:name="_Toc128686611"/>
      <w:bookmarkStart w:id="3" w:name="_Toc128686610"/>
      <w:bookmarkStart w:id="4" w:name="_Toc128686611"/>
      <w:bookmarkEnd w:id="3"/>
      <w:bookmarkEnd w:id="4"/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701" w:right="1701" w:gutter="0" w:header="709" w:top="1417" w:footer="709" w:bottom="1417"/>
          <w:pgNumType w:start="1" w:fmt="lowerRoman"/>
          <w:formProt w:val="false"/>
          <w:textDirection w:val="lrTb"/>
          <w:docGrid w:type="default" w:linePitch="299" w:charSpace="4096"/>
        </w:sect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5" w:name="_Toc128686612"/>
      <w:r>
        <w:rPr>
          <w:rFonts w:cs="Arial" w:ascii="Arial" w:hAnsi="Arial"/>
          <w:b/>
          <w:bCs/>
          <w:sz w:val="32"/>
          <w:szCs w:val="32"/>
        </w:rPr>
        <w:t>lsoB-t04-g08</w:t>
      </w:r>
      <w:bookmarkEnd w:id="5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6" w:name="_Toc128686613"/>
      <w:r>
        <w:rPr>
          <w:rFonts w:cs="Arial" w:ascii="Arial" w:hAnsi="Arial"/>
          <w:sz w:val="40"/>
          <w:szCs w:val="40"/>
        </w:rPr>
        <w:t xml:space="preserve">1.- </w:t>
      </w:r>
      <w:r>
        <w:rPr>
          <w:rFonts w:cs="Arial" w:ascii="Arial" w:hAnsi="Arial"/>
          <w:sz w:val="40"/>
          <w:szCs w:val="40"/>
        </w:rPr>
        <w:t>Planteamiento del Problema</w:t>
      </w:r>
      <w:r>
        <w:rPr>
          <w:rFonts w:cs="Arial" w:ascii="Arial" w:hAnsi="Arial"/>
          <w:sz w:val="40"/>
          <w:szCs w:val="40"/>
        </w:rPr>
        <w:t xml:space="preserve">  </w:t>
      </w:r>
      <w:bookmarkEnd w:id="6"/>
      <w:r>
        <w:rPr>
          <w:rFonts w:cs="Arial" w:ascii="Arial" w:hAnsi="Arial"/>
          <w:sz w:val="40"/>
          <w:szCs w:val="40"/>
        </w:rPr>
        <w:t xml:space="preserve"> 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Deberá desarrollar un programa que, mediante llamada a los servicios del sistema y las funciones de la biblioteca estándar de C, permita buscar archivos dentro de una estructura de directorios del sistema. El programa deberá recibir por línea de comandos dos parámetros: El directorio base de la búsqueda, y el patrón (el texto) que debe encontrarse en el nombre del archivo.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Algunas funciones de la biblioteca estándar de C y/o POSIX que se pueden usar son: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stat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opendir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readdir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malloc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strstr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• </w:t>
      </w:r>
      <w:r>
        <w:rPr>
          <w:rFonts w:cs="Arial" w:ascii="Arial" w:hAnsi="Arial"/>
          <w:sz w:val="24"/>
          <w:szCs w:val="24"/>
        </w:rPr>
        <w:t>realpath</w:t>
      </w:r>
    </w:p>
    <w:p>
      <w:pPr>
        <w:pStyle w:val="Normal"/>
        <w:spacing w:lineRule="auto" w:line="31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continuación, se propone una posible implementación en pseudocódigo de la búsqueda.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//Retorna 1 si la ruta dada es un directorio, 0 en caso contrario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funcion es_directorio(cadena ruta)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//Usar el servicio stat para obtener la información de la ruta dada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resultado = stat(ruta, &amp;s)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 resultado &lt; 0 // error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perror("stat")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retornar 0 //C no tiene tipo booleano, 0 = falso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si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//Usar el macro S_ISDIR sobre el atributo st_mode de la estructura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//para verificar si es un directorio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 S_ISDIR(s.st_mode)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retornar 1 //C no tiene tipo booleano, 1 = verdadero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sino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retornar 0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si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funcion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//Busca recursivamente archivos/directorios cuyo nombre contenga patron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//Retorna el total de coincidencias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funcion buscar(cadena directorio, cadena patron)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total = 0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//Abrir el directorio con opendir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d = opendir(directorio)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//Validar el resultado de la llamada al servicio opendir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//Tenga en cuenta! la comparación de igualdad en C es con ==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 d = nulo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perror("opendir")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Carrera 2 No. 15N esquina-Sector Tulcán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Popayán-Cauca-Colombia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Teléfono: 6028209800 ext. 2100 ó 2101.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decafiet@unicauca.edu.co | www.unicauca.edu.co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retornar total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si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//Leer el directorio con el servicio readdir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mientras ((ent = readdir(d)) != nulo)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//Construir la ruta completa directorio/ent-&gt;d_name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ruta = directorio + "/" + ent-&gt;d_name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//Tenga en cuenta! En C no se puede concatenar las cadenas de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//esta forma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//Se debe reservar memoria suficiente con malloc, usar strcpy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//para copiar y strcat para concatenar.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//La cadena de destino (ruta) debe tener suficiente espacio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//para almacenar directorio, "/" y ent-&gt;d_name.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//Toda cadena válida en C termina en nulo, por lo tanto se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//debe reservar 1 byte más de memoria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//Verificar si la entrada (archivo o directorio) contiene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//el patrón de búsqueda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 strstr(ent-&gt;d_name, patron) != nulo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//imprimir la ruta completa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imprimir ruta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total = total + 1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si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//Si la entrada es un directorio, se debe buscar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//recursivamente!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//Precaucion: descartar los directorios "." (actual)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//y ".." (anterior) para prevenir que la funcion nunca termine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//Tenga en cuenta! En C, las cadenas se comparan como strcmp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si es_directorio(ruta) &amp;&amp; ent-&gt;d_name != "." &amp;&amp; ent-&gt;d_name != ".."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//Buscar recursivamente dentro del subdirectorio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total = total + buscar(ruta, patron)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si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mientras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//Cerrar el directorio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closedir(d)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retornar total</w:t>
      </w:r>
    </w:p>
    <w:p>
      <w:pPr>
        <w:pStyle w:val="Normal"/>
        <w:spacing w:lineRule="auto" w:line="312"/>
        <w:jc w:val="both"/>
        <w:rPr>
          <w:rFonts w:ascii="Liberation Serif" w:hAnsi="Liberation Serif"/>
          <w:sz w:val="18"/>
          <w:szCs w:val="18"/>
        </w:rPr>
      </w:pPr>
      <w:r>
        <w:rPr>
          <w:rFonts w:cs="Arial" w:ascii="Liberation Serif" w:hAnsi="Liberation Serif"/>
          <w:sz w:val="18"/>
          <w:szCs w:val="18"/>
        </w:rPr>
        <w:t>fin funcion</w:t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7" w:name="_Toc128686616"/>
      <w:r>
        <w:rPr>
          <w:rFonts w:cs="Arial" w:ascii="Arial" w:hAnsi="Arial"/>
          <w:sz w:val="40"/>
          <w:szCs w:val="40"/>
        </w:rPr>
        <w:t xml:space="preserve">2.- </w:t>
      </w:r>
      <w:r>
        <w:rPr>
          <w:rFonts w:cs="Arial" w:ascii="Arial" w:hAnsi="Arial"/>
          <w:sz w:val="40"/>
          <w:szCs w:val="40"/>
        </w:rPr>
        <w:t>Estructura general y Makefile</w:t>
      </w:r>
      <w:bookmarkEnd w:id="7"/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resolver el ejercicio se decidió utilizar una estructura de tres archivos y un archivo Makefile para la compilación de los archivos, la estructura tiene tres archivos.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principal.c: Donde se encuentra la función main.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listar.h: Donde se encuentra la declaración de las funciones necesarias.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listar.c: Donde se encuentra la implementación de las funciones declaradas anteriormente.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siguiente imagen muestra el archivo Makefile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9244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  <w:bookmarkStart w:id="8" w:name="_Toc129094665"/>
      <w:bookmarkStart w:id="9" w:name="_Toc129094665"/>
      <w:bookmarkEnd w:id="9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(Figura 1, Archivo Makefile)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Las partes mas importantes que podemos mencionar serian “CC“ el compilador a utilizar “CFLAGS” instrucciones de compilación donde se agrega “-g” que habilita el depurador y “TARGET” seria el ejecutable.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la sección de “##Directiva principal” encontramos la instrucción para convertir principal.o y listar.o a objeto.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la sección de “##Actividades” encontramos las instrucciones para la compilación de principal.c y listar.c, para la compilación de estos archivos también se deben utilizar los archivos que tengan dependencias con estos.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 la sección de “##Directivas phony” encontramos la instrucción para eliminar los archivos .o 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rPr>
          <w:rFonts w:ascii="Arial" w:hAnsi="Arial" w:cs="Arial"/>
          <w:sz w:val="40"/>
          <w:szCs w:val="40"/>
        </w:rPr>
      </w:pPr>
      <w:bookmarkStart w:id="10" w:name="_Toc128686616_Copy_1"/>
      <w:r>
        <w:rPr>
          <w:rFonts w:cs="Arial" w:ascii="Arial" w:hAnsi="Arial"/>
          <w:sz w:val="40"/>
          <w:szCs w:val="40"/>
        </w:rPr>
        <w:t>.</w:t>
      </w:r>
      <w:r>
        <w:rPr>
          <w:rFonts w:cs="Arial" w:ascii="Arial" w:hAnsi="Arial"/>
          <w:sz w:val="40"/>
          <w:szCs w:val="40"/>
        </w:rPr>
        <w:t>3</w:t>
      </w:r>
      <w:r>
        <w:rPr>
          <w:rFonts w:cs="Arial" w:ascii="Arial" w:hAnsi="Arial"/>
          <w:sz w:val="40"/>
          <w:szCs w:val="40"/>
        </w:rPr>
        <w:t xml:space="preserve">- </w:t>
      </w:r>
      <w:r>
        <w:rPr>
          <w:rFonts w:cs="Arial" w:ascii="Arial" w:hAnsi="Arial"/>
          <w:sz w:val="40"/>
          <w:szCs w:val="40"/>
        </w:rPr>
        <w:t xml:space="preserve">Inicio de programa y validaciones </w:t>
      </w:r>
      <w:bookmarkEnd w:id="10"/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18"/>
          <w:szCs w:val="18"/>
          <w:u w:val="single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05689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  <w:szCs w:val="18"/>
          <w:u w:val="single"/>
        </w:rPr>
        <w:t>(Figura 2.1, Inicio del programa)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función main tiene tres parámetros iniciales “argc” numero de parametros iniciales “ruta” cadena de texto que almacena la ruta de directorio a buscar y “patron” cadena de texto que guarda el patrón de nombre a buscar en la ruta antes diguitada.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tiene una validación inicial la cual verifica que se hayan ingresado los valores requeridos que serian “ruta” y “patron” en caso contrario finalizara la ejecución del programa y mostrara un mensaje de error.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18"/>
          <w:szCs w:val="18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17049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  <w:szCs w:val="18"/>
        </w:rPr>
        <w:t>(Figura 2.2, Segunda validación)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se supera la primera validación se pasara a verificar si la ruta ingresada es un directorio que existe en el sistema si no existe se finalizara la ejecución y se mostrar un mensaje de error.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340042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>(Figura 2.3, es_directorio)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función “es_directorio” retorna 1 se la ruta es un directorio de lo contrario se retorna 0, la función recibe el parámetro “ruta” que es la ruta de directorio a buscar y pasa a definir una variable s de tipo “stat” que es una estructura que guarda la información de un directorio.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función “stat(ruta,&amp;s)” recibe dos parámetros, la ruta a buscar y la estructura donde se guardara su información en caso de que retorne un numero&lt;0 significa que la ruta ingresada es incorrecta y no existe ningún archivo o directorio en la ruta.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Superada la primera validación se hace uso de la macro S_ISDIR para verificar si la información guardada en s corresponde a un directorio si es así retorna 1 de lo contrario retorna 0.</w:t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Es importante mencionar que para poder usar las funciones stat y S_ISDIR es necesario importar la librería “&lt;sys/stat.h&gt;”.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/>
        <w:ind w:left="640" w:hanging="640"/>
        <w:rPr>
          <w:rFonts w:ascii="Arial" w:hAnsi="Arial" w:cs="Arial"/>
          <w:sz w:val="24"/>
        </w:rPr>
      </w:pPr>
      <w:r>
        <w:fldChar w:fldCharType="begin"/>
      </w:r>
      <w:r>
        <w:rPr>
          <w:sz w:val="24"/>
          <w:szCs w:val="24"/>
          <w:rFonts w:ascii="Arial" w:hAnsi="Arial"/>
        </w:rPr>
        <w:instrText xml:space="preserve">ADDIN Mendeley Bibliography CSL_BIBLIOGRAPHY</w:instrText>
      </w:r>
      <w:r>
        <w:rPr>
          <w:rFonts w:ascii="Arial" w:hAnsi="Arial"/>
          <w:sz w:val="24"/>
          <w:szCs w:val="24"/>
        </w:rPr>
      </w:r>
      <w:r>
        <w:rPr>
          <w:sz w:val="24"/>
          <w:szCs w:val="24"/>
          <w:rFonts w:ascii="Arial" w:hAnsi="Arial"/>
        </w:rPr>
        <w:fldChar w:fldCharType="separate"/>
      </w:r>
      <w:r>
        <w:rPr>
          <w:rFonts w:ascii="Arial" w:hAnsi="Arial"/>
          <w:sz w:val="24"/>
          <w:szCs w:val="24"/>
        </w:rPr>
      </w:r>
      <w:r>
        <w:rPr>
          <w:rFonts w:cs="Arial" w:ascii="Arial" w:hAnsi="Arial"/>
          <w:sz w:val="24"/>
          <w:szCs w:val="24"/>
        </w:rPr>
        <w:t>[1]</w:t>
        <w:tab/>
        <w:t xml:space="preserve">M. Petersen, K. and Feldt, R. and Mujtaba, S. and Mattsson, “Systematic Mapping Studies in Software Engineering,” </w:t>
      </w:r>
      <w:r>
        <w:rPr>
          <w:rFonts w:cs="Arial" w:ascii="Arial" w:hAnsi="Arial"/>
          <w:i/>
          <w:iCs/>
          <w:sz w:val="24"/>
          <w:szCs w:val="24"/>
        </w:rPr>
        <w:t>Proc. 12th Int. Conf. Eval. Assess. Softw. Eng.</w:t>
      </w:r>
      <w:r>
        <w:rPr>
          <w:rFonts w:cs="Arial" w:ascii="Arial" w:hAnsi="Arial"/>
          <w:sz w:val="24"/>
          <w:szCs w:val="24"/>
        </w:rPr>
        <w:t>, pp. 68–77, 2008, doi: 10.1142/S0218194007003112.</w:t>
      </w:r>
    </w:p>
    <w:p>
      <w:pPr>
        <w:pStyle w:val="Normal"/>
        <w:spacing w:before="0" w:after="160"/>
        <w:jc w:val="both"/>
        <w:rPr>
          <w:rFonts w:ascii="Arial" w:hAnsi="Arial" w:cs="Arial"/>
          <w:sz w:val="24"/>
          <w:szCs w:val="24"/>
        </w:rPr>
      </w:pPr>
      <w:r/>
      <w:r>
        <w:rPr>
          <w:sz w:val="24"/>
          <w:szCs w:val="24"/>
          <w:rFonts w:ascii="Arial" w:hAnsi="Arial"/>
        </w:rPr>
        <w:fldChar w:fldCharType="end"/>
      </w:r>
      <w:r>
        <w:rPr>
          <w:rFonts w:ascii="Arial" w:hAnsi="Arial"/>
          <w:sz w:val="24"/>
          <w:szCs w:val="24"/>
        </w:rPr>
      </w:r>
    </w:p>
    <w:sectPr>
      <w:headerReference w:type="default" r:id="rId9"/>
      <w:footerReference w:type="default" r:id="rId10"/>
      <w:type w:val="nextPage"/>
      <w:pgSz w:w="12240" w:h="15840"/>
      <w:pgMar w:left="1701" w:right="1701" w:gutter="0" w:header="709" w:top="1417" w:footer="709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ii</w:t>
    </w:r>
    <w:r>
      <w:rPr/>
      <w:fldChar w:fldCharType="end"/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/>
    </w:pPr>
    <w:r>
      <mc:AlternateContent>
        <mc:Choice Requires="wps">
          <w:drawing>
            <wp:anchor behindDoc="1" distT="0" distB="28575" distL="0" distR="28575" simplePos="0" locked="0" layoutInCell="0" allowOverlap="1" relativeHeight="18" wp14:anchorId="609BF76A">
              <wp:simplePos x="0" y="0"/>
              <wp:positionH relativeFrom="margin">
                <wp:align>left</wp:align>
              </wp:positionH>
              <wp:positionV relativeFrom="paragraph">
                <wp:posOffset>-57150</wp:posOffset>
              </wp:positionV>
              <wp:extent cx="5686425" cy="9525"/>
              <wp:effectExtent l="635" t="3810" r="0" b="3810"/>
              <wp:wrapNone/>
              <wp:docPr id="8" name="Conector rec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-4.5pt" to="447.7pt,-3.8pt" ID="Conector recto 6" stroked="t" o:allowincell="f" style="position:absolute;mso-position-horizontal:left;mso-position-horizontal-relative:margin" wp14:anchorId="609BF76A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color w:val="4472C4" w:themeColor="accent1"/>
        <w:sz w:val="20"/>
        <w:szCs w:val="20"/>
        <w:lang w:val="es-ES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sz w:val="20"/>
        <w:szCs w:val="20"/>
        <w:color w:val="4472C4"/>
      </w:rPr>
      <w:instrText xml:space="preserve"> PAGE \* ARABIC </w:instrText>
    </w:r>
    <w:r>
      <w:rPr>
        <w:sz w:val="20"/>
        <w:szCs w:val="20"/>
        <w:color w:val="4472C4"/>
      </w:rPr>
      <w:fldChar w:fldCharType="separate"/>
    </w:r>
    <w:r>
      <w:rPr>
        <w:sz w:val="20"/>
        <w:szCs w:val="20"/>
        <w:color w:val="4472C4"/>
      </w:rPr>
      <w:t>7</w:t>
    </w:r>
    <w:r>
      <w:rPr>
        <w:sz w:val="20"/>
        <w:szCs w:val="20"/>
        <w:color w:val="4472C4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129936344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1D1156AE6CA34DD5B99B33A4B382547E"/>
        </w:placeholder>
        <w:alias w:val="Título"/>
        <w:text/>
      </w:sdtPr>
      <w:sdtContent>
        <w:r>
          <w:rPr>
            <w:b/>
            <w:bCs/>
            <w:sz w:val="32"/>
            <w:szCs w:val="32"/>
          </w:rPr>
          <w:t>lsoB-t04-g08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0" distB="28575" distL="0" distR="28575" simplePos="0" locked="0" layoutInCell="0" allowOverlap="1" relativeHeight="11" wp14:anchorId="70180381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2" name="Conector rect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5" stroked="t" o:allowincell="f" style="position:absolute" wp14:anchorId="70180381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sz w:val="24"/>
        <w:szCs w:val="24"/>
      </w:rPr>
    </w:pPr>
    <w:sdt>
      <w:sdtPr>
        <w:id w:val="777562418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placeholder>
          <w:docPart w:val="625AE979DC4F49FF9B70054E4EF074ED"/>
        </w:placeholder>
        <w:alias w:val="Título"/>
        <w:text/>
      </w:sdtPr>
      <w:sdtContent>
        <w:r>
          <w:rPr>
            <w:b/>
            <w:bCs/>
            <w:sz w:val="32"/>
            <w:szCs w:val="32"/>
          </w:rPr>
          <w:t>lsoB-t04-g08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color w:val="4472C4" w:themeColor="accent1"/>
        <w:sz w:val="24"/>
        <w:szCs w:val="24"/>
      </w:rPr>
      <w:tab/>
    </w:r>
  </w:p>
  <w:p>
    <w:pPr>
      <w:pStyle w:val="Cabecera"/>
      <w:rPr/>
    </w:pPr>
    <w:r>
      <w:rPr/>
      <mc:AlternateContent>
        <mc:Choice Requires="wps">
          <w:drawing>
            <wp:anchor behindDoc="1" distT="0" distB="28575" distL="0" distR="28575" simplePos="0" locked="0" layoutInCell="0" allowOverlap="1" relativeHeight="9" wp14:anchorId="75D33FE4">
              <wp:simplePos x="0" y="0"/>
              <wp:positionH relativeFrom="column">
                <wp:posOffset>15240</wp:posOffset>
              </wp:positionH>
              <wp:positionV relativeFrom="paragraph">
                <wp:posOffset>178435</wp:posOffset>
              </wp:positionV>
              <wp:extent cx="5686425" cy="9525"/>
              <wp:effectExtent l="635" t="3175" r="635" b="3175"/>
              <wp:wrapNone/>
              <wp:docPr id="7" name="Conector rec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6560" cy="936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2pt,14.05pt" to="448.9pt,14.75pt" ID="Conector recto 4" stroked="t" o:allowincell="f" style="position:absolute" wp14:anchorId="75D33FE4">
              <v:stroke color="#4472c4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3ae6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d3ae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3ae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3ae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ae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ae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ae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ae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ae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ae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24d98"/>
    <w:rPr/>
  </w:style>
  <w:style w:type="character" w:styleId="PiedepginaCar" w:customStyle="1">
    <w:name w:val="Pie de página Car"/>
    <w:basedOn w:val="DefaultParagraphFont"/>
    <w:uiPriority w:val="99"/>
    <w:qFormat/>
    <w:rsid w:val="00524d98"/>
    <w:rPr/>
  </w:style>
  <w:style w:type="character" w:styleId="Ttulo1Car" w:customStyle="1">
    <w:name w:val="Título 1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Ttulo2Car" w:customStyle="1">
    <w:name w:val="Título 2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uiPriority w:val="9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tulo5Car" w:customStyle="1">
    <w:name w:val="Título 5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tulo7Car" w:customStyle="1">
    <w:name w:val="Título 7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tulo8Car" w:customStyle="1">
    <w:name w:val="Título 8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tulo9Car" w:customStyle="1">
    <w:name w:val="Título 9 Car"/>
    <w:basedOn w:val="DefaultParagraphFont"/>
    <w:uiPriority w:val="9"/>
    <w:semiHidden/>
    <w:qFormat/>
    <w:rsid w:val="004d3ae6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tuloCar" w:customStyle="1">
    <w:name w:val="Título Car"/>
    <w:basedOn w:val="DefaultParagraphFont"/>
    <w:uiPriority w:val="10"/>
    <w:qFormat/>
    <w:rsid w:val="004d3ae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ar" w:customStyle="1">
    <w:name w:val="Subtítulo Car"/>
    <w:basedOn w:val="DefaultParagraphFont"/>
    <w:uiPriority w:val="11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d3ae6"/>
    <w:rPr>
      <w:b/>
      <w:bCs/>
    </w:rPr>
  </w:style>
  <w:style w:type="character" w:styleId="Destacado">
    <w:name w:val="Emphasis"/>
    <w:basedOn w:val="DefaultParagraphFont"/>
    <w:uiPriority w:val="20"/>
    <w:qFormat/>
    <w:rsid w:val="004d3ae6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4d3ae6"/>
    <w:rPr>
      <w:color w:val="44546A" w:themeColor="text2"/>
      <w:sz w:val="24"/>
      <w:szCs w:val="24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4d3ae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d3a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d3a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d3ae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4d3a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d3ae6"/>
    <w:rPr>
      <w:b/>
      <w:bCs/>
      <w:smallCaps/>
      <w:spacing w:val="10"/>
    </w:rPr>
  </w:style>
  <w:style w:type="character" w:styleId="EnlacedeInternet">
    <w:name w:val="Hyperlink"/>
    <w:basedOn w:val="DefaultParagraphFont"/>
    <w:uiPriority w:val="99"/>
    <w:unhideWhenUsed/>
    <w:rsid w:val="004c5ea7"/>
    <w:rPr>
      <w:color w:val="0563C1" w:themeColor="hyperlink"/>
      <w:u w:val="single"/>
    </w:rPr>
  </w:style>
  <w:style w:type="character" w:styleId="Estilo1Car" w:customStyle="1">
    <w:name w:val="Estilo1 Car"/>
    <w:basedOn w:val="DefaultParagraphFont"/>
    <w:link w:val="Estilo1"/>
    <w:qFormat/>
    <w:rsid w:val="00de1737"/>
    <w:rPr>
      <w:rFonts w:ascii="Arial" w:hAnsi="Arial"/>
      <w:sz w:val="24"/>
    </w:rPr>
  </w:style>
  <w:style w:type="character" w:styleId="Estilo2Car" w:customStyle="1">
    <w:name w:val="Estilo2 Car"/>
    <w:basedOn w:val="DefaultParagraphFont"/>
    <w:link w:val="Estilo2"/>
    <w:qFormat/>
    <w:rsid w:val="00de1737"/>
    <w:rPr>
      <w:rFonts w:ascii="Arial" w:hAnsi="Arial"/>
      <w:sz w:val="24"/>
      <w:szCs w:val="24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24d9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4d3ae6"/>
    <w:pPr>
      <w:spacing w:lineRule="auto" w:line="240"/>
    </w:pPr>
    <w:rPr>
      <w:b/>
      <w:bCs/>
      <w:smallCaps/>
      <w:color w:val="44546A" w:themeColor="text2"/>
    </w:rPr>
  </w:style>
  <w:style w:type="paragraph" w:styleId="Ttulogeneral">
    <w:name w:val="Title"/>
    <w:basedOn w:val="Normal"/>
    <w:next w:val="Normal"/>
    <w:link w:val="TtuloCar"/>
    <w:uiPriority w:val="10"/>
    <w:qFormat/>
    <w:rsid w:val="004d3ae6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ae6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4d3ae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CO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4d3ae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4d3ae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4d3ae6"/>
    <w:pPr>
      <w:outlineLvl w:val="9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4c5ea7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4c5ea7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4c5ea7"/>
    <w:pPr>
      <w:spacing w:before="0" w:after="100"/>
      <w:ind w:left="440" w:hanging="0"/>
    </w:pPr>
    <w:rPr/>
  </w:style>
  <w:style w:type="paragraph" w:styleId="Estilo1" w:customStyle="1">
    <w:name w:val="Estilo1"/>
    <w:basedOn w:val="Normal"/>
    <w:link w:val="Estilo1Car"/>
    <w:qFormat/>
    <w:rsid w:val="00de1737"/>
    <w:pPr>
      <w:keepNext w:val="true"/>
      <w:jc w:val="center"/>
    </w:pPr>
    <w:rPr>
      <w:rFonts w:ascii="Arial" w:hAnsi="Arial"/>
      <w:sz w:val="24"/>
    </w:rPr>
  </w:style>
  <w:style w:type="paragraph" w:styleId="Estilo2" w:customStyle="1">
    <w:name w:val="Estilo2"/>
    <w:basedOn w:val="Normal"/>
    <w:link w:val="Estilo2Car"/>
    <w:qFormat/>
    <w:rsid w:val="00de1737"/>
    <w:pPr>
      <w:jc w:val="center"/>
    </w:pPr>
    <w:rPr>
      <w:rFonts w:ascii="Arial" w:hAnsi="Arial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005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5AE979DC4F49FF9B70054E4EF07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39D2-86E4-46DD-B5D9-92F57D215FEF}"/>
      </w:docPartPr>
      <w:docPartBody>
        <w:p w:rsidR="00757C7C" w:rsidRDefault="000D53C2" w:rsidP="000D53C2">
          <w:pPr>
            <w:pStyle w:val="625AE979DC4F49FF9B70054E4EF074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1D1156AE6CA34DD5B99B33A4B3825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AAAC3-E968-44FE-BE22-2307A6695CF7}"/>
      </w:docPartPr>
      <w:docPartBody>
        <w:p w:rsidR="00757C7C" w:rsidRDefault="000D53C2" w:rsidP="000D53C2">
          <w:pPr>
            <w:pStyle w:val="1D1156AE6CA34DD5B99B33A4B382547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C2"/>
    <w:rsid w:val="000D53C2"/>
    <w:rsid w:val="00247516"/>
    <w:rsid w:val="00757C7C"/>
    <w:rsid w:val="009600CD"/>
    <w:rsid w:val="00B2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5AE979DC4F49FF9B70054E4EF074ED">
    <w:name w:val="625AE979DC4F49FF9B70054E4EF074ED"/>
    <w:rsid w:val="000D53C2"/>
  </w:style>
  <w:style w:type="paragraph" w:customStyle="1" w:styleId="1D1156AE6CA34DD5B99B33A4B382547E">
    <w:name w:val="1D1156AE6CA34DD5B99B33A4B382547E"/>
    <w:rsid w:val="000D53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D1796-7BDE-4301-AF54-66AC6CDF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LibreOffice/7.4.7.2$Linux_X86_64 LibreOffice_project/40$Build-2</Application>
  <AppVersion>15.0000</AppVersion>
  <Pages>11</Pages>
  <Words>1055</Words>
  <Characters>5684</Characters>
  <CharactersWithSpaces>6604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2023-03-03T00:06:00Z</dcterms:created>
  <dc:creator>Pablo Augusto Mage I.</dc:creator>
  <dc:description/>
  <dc:language>es-CO</dc:language>
  <cp:lastModifiedBy/>
  <dcterms:modified xsi:type="dcterms:W3CDTF">2025-03-09T18:41:45Z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0e9968dc-3593-39e0-bad1-10a755cf54c2</vt:lpwstr>
  </property>
</Properties>
</file>