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B4D71" w14:textId="28D2640A" w:rsidR="00632F28" w:rsidRPr="00AE4EB5" w:rsidRDefault="1B3535B7" w:rsidP="00632F28">
      <w:pPr>
        <w:rPr>
          <w:rFonts w:cs="Noto Sans"/>
          <w:b/>
          <w:sz w:val="32"/>
          <w:szCs w:val="32"/>
        </w:rPr>
      </w:pPr>
      <w:bookmarkStart w:id="0" w:name="_Hlk197359073"/>
      <w:r w:rsidRPr="1B3535B7">
        <w:rPr>
          <w:rFonts w:cs="Noto Sans"/>
          <w:b/>
          <w:bCs/>
          <w:sz w:val="32"/>
          <w:szCs w:val="32"/>
        </w:rPr>
        <w:t xml:space="preserve"> </w:t>
      </w:r>
      <w:r w:rsidR="00632F28" w:rsidRPr="00AE4EB5">
        <w:rPr>
          <w:rFonts w:cs="Noto Sans"/>
          <w:b/>
          <w:sz w:val="32"/>
          <w:szCs w:val="32"/>
        </w:rPr>
        <w:t>Proyecto final: Primer Entrega</w:t>
      </w:r>
    </w:p>
    <w:p w14:paraId="6CA6A9FC" w14:textId="77E336AC" w:rsidR="00632F28" w:rsidRPr="00AE4EB5" w:rsidRDefault="00632F28" w:rsidP="00632F28">
      <w:pPr>
        <w:rPr>
          <w:rFonts w:cs="Noto Sans"/>
          <w:i/>
          <w:szCs w:val="20"/>
        </w:rPr>
      </w:pPr>
      <w:r w:rsidRPr="00AE4EB5">
        <w:rPr>
          <w:rFonts w:cs="Noto Sans"/>
          <w:i/>
          <w:szCs w:val="20"/>
        </w:rPr>
        <w:t>Daniela A. Acosta Pineda</w:t>
      </w:r>
      <w:r>
        <w:rPr>
          <w:rFonts w:cs="Noto Sans"/>
          <w:i/>
          <w:szCs w:val="20"/>
        </w:rPr>
        <w:t xml:space="preserve"> (DAAP)</w:t>
      </w:r>
      <w:r w:rsidRPr="00AE4EB5">
        <w:rPr>
          <w:rFonts w:cs="Noto Sans"/>
          <w:i/>
          <w:szCs w:val="20"/>
        </w:rPr>
        <w:t>; Daniel Arias Valderrama</w:t>
      </w:r>
      <w:r>
        <w:rPr>
          <w:rFonts w:cs="Noto Sans"/>
          <w:i/>
          <w:szCs w:val="20"/>
        </w:rPr>
        <w:t xml:space="preserve"> (DAV); </w:t>
      </w:r>
      <w:r w:rsidRPr="00AE4EB5">
        <w:rPr>
          <w:rFonts w:cs="Noto Sans"/>
          <w:i/>
          <w:szCs w:val="20"/>
        </w:rPr>
        <w:t>Juan S. García Álvarez</w:t>
      </w:r>
      <w:r>
        <w:rPr>
          <w:rFonts w:cs="Noto Sans"/>
          <w:i/>
          <w:szCs w:val="20"/>
        </w:rPr>
        <w:t xml:space="preserve"> (JSGA); Andrey C. Pérez Flórez (ACPF)</w:t>
      </w:r>
    </w:p>
    <w:p w14:paraId="50D422C1" w14:textId="77777777" w:rsidR="00632F28" w:rsidRPr="00AE4EB5" w:rsidRDefault="00632F28" w:rsidP="00632F28">
      <w:pPr>
        <w:rPr>
          <w:rFonts w:cs="Noto Sans"/>
          <w:b/>
          <w:szCs w:val="20"/>
        </w:rPr>
      </w:pPr>
      <w:r w:rsidRPr="00AE4EB5">
        <w:rPr>
          <w:rFonts w:cs="Noto Sans"/>
          <w:b/>
          <w:szCs w:val="20"/>
        </w:rPr>
        <w:t>Docente: Óscar A. Prado Rubio</w:t>
      </w:r>
    </w:p>
    <w:p w14:paraId="754629D7" w14:textId="6A953DC3" w:rsidR="00632F28" w:rsidRPr="00AE4EB5" w:rsidRDefault="00632F28" w:rsidP="00632F28">
      <w:pPr>
        <w:pBdr>
          <w:bottom w:val="single" w:sz="12" w:space="1" w:color="auto"/>
        </w:pBdr>
        <w:rPr>
          <w:rFonts w:cs="Noto Sans"/>
          <w:szCs w:val="20"/>
        </w:rPr>
      </w:pPr>
      <w:r>
        <w:rPr>
          <w:rFonts w:cs="Noto Sans"/>
          <w:szCs w:val="20"/>
        </w:rPr>
        <w:t>7</w:t>
      </w:r>
      <w:r w:rsidRPr="00AE4EB5">
        <w:rPr>
          <w:rFonts w:cs="Noto Sans"/>
          <w:szCs w:val="20"/>
        </w:rPr>
        <w:t xml:space="preserve"> de </w:t>
      </w:r>
      <w:r>
        <w:rPr>
          <w:rFonts w:cs="Noto Sans"/>
          <w:szCs w:val="20"/>
        </w:rPr>
        <w:t>abril</w:t>
      </w:r>
      <w:r w:rsidRPr="00AE4EB5">
        <w:rPr>
          <w:rFonts w:cs="Noto Sans"/>
          <w:szCs w:val="20"/>
        </w:rPr>
        <w:t xml:space="preserve"> de 202</w:t>
      </w:r>
      <w:r>
        <w:rPr>
          <w:rFonts w:cs="Noto Sans"/>
          <w:szCs w:val="20"/>
        </w:rPr>
        <w:t>6</w:t>
      </w:r>
    </w:p>
    <w:bookmarkEnd w:id="0"/>
    <w:p w14:paraId="3AB15D4E" w14:textId="45E10EFF" w:rsidR="42545533" w:rsidRDefault="00632F28" w:rsidP="721539E1">
      <w:pPr>
        <w:numPr>
          <w:ilvl w:val="0"/>
          <w:numId w:val="1"/>
        </w:numPr>
        <w:tabs>
          <w:tab w:val="left" w:pos="2476"/>
        </w:tabs>
        <w:rPr>
          <w:sz w:val="24"/>
          <w:szCs w:val="24"/>
        </w:rPr>
      </w:pPr>
      <w:r w:rsidRPr="50C78280">
        <w:rPr>
          <w:b/>
          <w:bCs/>
          <w:sz w:val="24"/>
          <w:szCs w:val="24"/>
        </w:rPr>
        <w:t>Objetivos</w:t>
      </w:r>
      <w:r w:rsidR="50C78280" w:rsidRPr="50C78280">
        <w:rPr>
          <w:b/>
          <w:bCs/>
          <w:sz w:val="24"/>
          <w:szCs w:val="24"/>
        </w:rPr>
        <w:t>.</w:t>
      </w:r>
      <w:r w:rsidR="5F622E38" w:rsidRPr="5F622E38">
        <w:rPr>
          <w:b/>
          <w:bCs/>
          <w:sz w:val="24"/>
          <w:szCs w:val="24"/>
        </w:rPr>
        <w:t xml:space="preserve"> </w:t>
      </w:r>
      <w:r w:rsidR="744F1FAE" w:rsidRPr="00E60962">
        <w:rPr>
          <w:b/>
          <w:bCs/>
          <w:szCs w:val="20"/>
        </w:rPr>
        <w:t>(ACPF)</w:t>
      </w:r>
    </w:p>
    <w:p w14:paraId="434B7B92" w14:textId="69D4CC53" w:rsidR="6E0F6DC4" w:rsidRDefault="6E0F6DC4" w:rsidP="00E60962">
      <w:pPr>
        <w:tabs>
          <w:tab w:val="left" w:pos="2476"/>
        </w:tabs>
        <w:rPr>
          <w:sz w:val="22"/>
        </w:rPr>
      </w:pPr>
      <w:r w:rsidRPr="6E0F6DC4">
        <w:rPr>
          <w:sz w:val="22"/>
        </w:rPr>
        <w:t>Desarrollar y analizar el modelo dinámico de un fotobiorreactor para el cultivo contino de microalgas, incorporando cinéticas fenomenológicas y su acoplamiento con variables de diseño y operación, identificando condiciones de operación optimas, evaluar el comportamiento lineal/no lineal y obtener una base para la implementación de estrategias de control.</w:t>
      </w:r>
    </w:p>
    <w:p w14:paraId="3B7AD8DA" w14:textId="10F2DE22" w:rsidR="00632F28" w:rsidRPr="00632F28" w:rsidRDefault="00632F28" w:rsidP="00632F28">
      <w:pPr>
        <w:numPr>
          <w:ilvl w:val="0"/>
          <w:numId w:val="1"/>
        </w:numPr>
        <w:tabs>
          <w:tab w:val="left" w:pos="2476"/>
        </w:tabs>
        <w:rPr>
          <w:sz w:val="24"/>
          <w:szCs w:val="24"/>
        </w:rPr>
      </w:pPr>
      <w:r w:rsidRPr="2A2A8638">
        <w:rPr>
          <w:b/>
          <w:bCs/>
          <w:sz w:val="24"/>
          <w:szCs w:val="24"/>
        </w:rPr>
        <w:t>Descripción del proceso</w:t>
      </w:r>
      <w:r w:rsidR="744F1FAE" w:rsidRPr="744F1FAE">
        <w:rPr>
          <w:b/>
          <w:bCs/>
          <w:sz w:val="24"/>
          <w:szCs w:val="24"/>
        </w:rPr>
        <w:t xml:space="preserve"> </w:t>
      </w:r>
      <w:r w:rsidR="744F1FAE" w:rsidRPr="783F55A4">
        <w:rPr>
          <w:b/>
        </w:rPr>
        <w:t>(</w:t>
      </w:r>
      <w:r w:rsidR="7CCD6E2A" w:rsidRPr="783F55A4">
        <w:rPr>
          <w:b/>
        </w:rPr>
        <w:t>ACPF)</w:t>
      </w:r>
    </w:p>
    <w:p w14:paraId="1542FE04" w14:textId="4D083BEE" w:rsidR="2A2A8638" w:rsidRDefault="3975A163" w:rsidP="7E16C199">
      <w:pPr>
        <w:tabs>
          <w:tab w:val="left" w:pos="2476"/>
        </w:tabs>
        <w:rPr>
          <w:sz w:val="22"/>
        </w:rPr>
      </w:pPr>
      <w:r w:rsidRPr="3A693868">
        <w:rPr>
          <w:sz w:val="22"/>
        </w:rPr>
        <w:t xml:space="preserve">El proceso asignado corresponde </w:t>
      </w:r>
      <w:r w:rsidR="6BDB7A43" w:rsidRPr="3A693868">
        <w:rPr>
          <w:sz w:val="22"/>
        </w:rPr>
        <w:t xml:space="preserve">al cultivo </w:t>
      </w:r>
      <w:r w:rsidR="6638FCF4" w:rsidRPr="3A693868">
        <w:rPr>
          <w:sz w:val="22"/>
        </w:rPr>
        <w:t xml:space="preserve">continuo de </w:t>
      </w:r>
      <w:r w:rsidR="1773C449" w:rsidRPr="3A693868">
        <w:rPr>
          <w:sz w:val="22"/>
        </w:rPr>
        <w:t xml:space="preserve">microorganismos </w:t>
      </w:r>
      <w:r w:rsidR="1E8CEAB5" w:rsidRPr="3A693868">
        <w:rPr>
          <w:sz w:val="22"/>
        </w:rPr>
        <w:t>fotosintéticos</w:t>
      </w:r>
      <w:r w:rsidR="7093C489" w:rsidRPr="3A693868">
        <w:rPr>
          <w:sz w:val="22"/>
        </w:rPr>
        <w:t xml:space="preserve"> (</w:t>
      </w:r>
      <w:r w:rsidR="2B71691F" w:rsidRPr="3A693868">
        <w:rPr>
          <w:sz w:val="22"/>
        </w:rPr>
        <w:t>microalgas</w:t>
      </w:r>
      <w:r w:rsidR="6C435E30" w:rsidRPr="3A693868">
        <w:rPr>
          <w:sz w:val="22"/>
        </w:rPr>
        <w:t>)</w:t>
      </w:r>
      <w:r w:rsidR="209F9EFC" w:rsidRPr="3A693868">
        <w:rPr>
          <w:sz w:val="22"/>
        </w:rPr>
        <w:t xml:space="preserve"> </w:t>
      </w:r>
      <w:r w:rsidR="19EF5E0C" w:rsidRPr="3A693868">
        <w:rPr>
          <w:sz w:val="22"/>
        </w:rPr>
        <w:t xml:space="preserve">en un </w:t>
      </w:r>
      <w:r w:rsidR="58F1BC17" w:rsidRPr="3A693868">
        <w:rPr>
          <w:sz w:val="22"/>
        </w:rPr>
        <w:t>fotobiorreactor</w:t>
      </w:r>
      <w:r w:rsidR="4974A009" w:rsidRPr="3A693868">
        <w:rPr>
          <w:sz w:val="22"/>
        </w:rPr>
        <w:t>,</w:t>
      </w:r>
      <w:r w:rsidR="7CA29D86" w:rsidRPr="3A693868">
        <w:rPr>
          <w:sz w:val="22"/>
        </w:rPr>
        <w:t xml:space="preserve"> </w:t>
      </w:r>
      <w:r w:rsidR="373CBBA4" w:rsidRPr="3A693868">
        <w:rPr>
          <w:sz w:val="22"/>
        </w:rPr>
        <w:t xml:space="preserve">el cual </w:t>
      </w:r>
      <w:r w:rsidR="49D6E847" w:rsidRPr="3A693868">
        <w:rPr>
          <w:sz w:val="22"/>
        </w:rPr>
        <w:t xml:space="preserve">puede modelarse </w:t>
      </w:r>
      <w:r w:rsidR="49247624" w:rsidRPr="3A693868">
        <w:rPr>
          <w:sz w:val="22"/>
        </w:rPr>
        <w:t xml:space="preserve">como un </w:t>
      </w:r>
      <w:r w:rsidR="2E9CDF89" w:rsidRPr="3A693868">
        <w:rPr>
          <w:sz w:val="22"/>
        </w:rPr>
        <w:t xml:space="preserve">reactor </w:t>
      </w:r>
      <w:r w:rsidR="06D17DE4" w:rsidRPr="3A693868">
        <w:rPr>
          <w:sz w:val="22"/>
        </w:rPr>
        <w:t xml:space="preserve">continuo tipo tanque agitado </w:t>
      </w:r>
      <w:r w:rsidR="0BF2A0EB" w:rsidRPr="3A693868">
        <w:rPr>
          <w:sz w:val="22"/>
        </w:rPr>
        <w:t>(CSTR</w:t>
      </w:r>
      <w:r w:rsidR="4BA347F9" w:rsidRPr="3A693868">
        <w:rPr>
          <w:sz w:val="22"/>
        </w:rPr>
        <w:t>)</w:t>
      </w:r>
      <w:r w:rsidR="001D4880">
        <w:rPr>
          <w:sz w:val="22"/>
        </w:rPr>
        <w:t xml:space="preserve"> [1]</w:t>
      </w:r>
      <w:r w:rsidR="4BA347F9" w:rsidRPr="3A693868">
        <w:rPr>
          <w:sz w:val="22"/>
        </w:rPr>
        <w:t>.</w:t>
      </w:r>
      <w:r w:rsidR="05D472FC" w:rsidRPr="3A693868">
        <w:rPr>
          <w:sz w:val="22"/>
        </w:rPr>
        <w:t xml:space="preserve"> </w:t>
      </w:r>
      <w:r w:rsidR="666FD103" w:rsidRPr="3A693868">
        <w:rPr>
          <w:sz w:val="22"/>
        </w:rPr>
        <w:t xml:space="preserve">En este sistema, se alimenta de manera constante una corriente de medio de cultivo que </w:t>
      </w:r>
      <w:r w:rsidR="464986BE" w:rsidRPr="3A693868">
        <w:rPr>
          <w:sz w:val="22"/>
        </w:rPr>
        <w:t xml:space="preserve">contiene los nutrientes </w:t>
      </w:r>
      <w:r w:rsidR="5689E4E6" w:rsidRPr="3A693868">
        <w:rPr>
          <w:sz w:val="22"/>
        </w:rPr>
        <w:t xml:space="preserve">necesarios </w:t>
      </w:r>
      <w:r w:rsidR="34718E55" w:rsidRPr="3A693868">
        <w:rPr>
          <w:sz w:val="22"/>
        </w:rPr>
        <w:t xml:space="preserve">para el </w:t>
      </w:r>
      <w:r w:rsidR="675C0F8D" w:rsidRPr="3A693868">
        <w:rPr>
          <w:sz w:val="22"/>
        </w:rPr>
        <w:t xml:space="preserve">crecimiento </w:t>
      </w:r>
      <w:r w:rsidR="16DFE01D" w:rsidRPr="3A693868">
        <w:rPr>
          <w:sz w:val="22"/>
        </w:rPr>
        <w:t>celular</w:t>
      </w:r>
      <w:r w:rsidR="2582CB01" w:rsidRPr="3A693868">
        <w:rPr>
          <w:sz w:val="22"/>
        </w:rPr>
        <w:t xml:space="preserve">, </w:t>
      </w:r>
      <w:r w:rsidR="5B0203C5" w:rsidRPr="3A693868">
        <w:rPr>
          <w:sz w:val="22"/>
        </w:rPr>
        <w:t xml:space="preserve">mientras que una corriente de salida </w:t>
      </w:r>
      <w:r w:rsidR="023EED78" w:rsidRPr="3A693868">
        <w:rPr>
          <w:sz w:val="22"/>
        </w:rPr>
        <w:t xml:space="preserve">permite </w:t>
      </w:r>
      <w:r w:rsidR="0A1985B8" w:rsidRPr="3A693868">
        <w:rPr>
          <w:sz w:val="22"/>
        </w:rPr>
        <w:t xml:space="preserve">mantener </w:t>
      </w:r>
      <w:r w:rsidR="587E806A" w:rsidRPr="3A693868">
        <w:rPr>
          <w:sz w:val="22"/>
        </w:rPr>
        <w:t xml:space="preserve">el volumen constante </w:t>
      </w:r>
      <w:r w:rsidR="51C7CDFA" w:rsidRPr="3A693868">
        <w:rPr>
          <w:sz w:val="22"/>
        </w:rPr>
        <w:t>dentro del reactor</w:t>
      </w:r>
      <w:r w:rsidR="7EBCB3A2" w:rsidRPr="3A693868">
        <w:rPr>
          <w:sz w:val="22"/>
        </w:rPr>
        <w:t>.</w:t>
      </w:r>
      <w:r w:rsidR="2ED18B93" w:rsidRPr="3A693868">
        <w:rPr>
          <w:sz w:val="22"/>
        </w:rPr>
        <w:t xml:space="preserve"> </w:t>
      </w:r>
      <w:r w:rsidR="12431812" w:rsidRPr="12431812">
        <w:rPr>
          <w:sz w:val="22"/>
        </w:rPr>
        <w:t>Además</w:t>
      </w:r>
      <w:r w:rsidR="050F315A" w:rsidRPr="050F315A">
        <w:rPr>
          <w:sz w:val="22"/>
        </w:rPr>
        <w:t>,</w:t>
      </w:r>
      <w:r w:rsidR="3A1FF53E" w:rsidRPr="3A693868">
        <w:rPr>
          <w:sz w:val="22"/>
        </w:rPr>
        <w:t xml:space="preserve"> el sistema opera bajo condiciones de </w:t>
      </w:r>
      <w:r w:rsidR="3036004B" w:rsidRPr="3A693868">
        <w:rPr>
          <w:sz w:val="22"/>
        </w:rPr>
        <w:t>iluminación</w:t>
      </w:r>
      <w:r w:rsidR="3A1FF53E" w:rsidRPr="3A693868">
        <w:rPr>
          <w:sz w:val="22"/>
        </w:rPr>
        <w:t xml:space="preserve"> controladas, la cual</w:t>
      </w:r>
      <w:r w:rsidR="68863860" w:rsidRPr="3A693868">
        <w:rPr>
          <w:sz w:val="22"/>
        </w:rPr>
        <w:t xml:space="preserve"> </w:t>
      </w:r>
      <w:r w:rsidR="3380F130" w:rsidRPr="3A693868">
        <w:rPr>
          <w:sz w:val="22"/>
        </w:rPr>
        <w:t xml:space="preserve">constituye la principal </w:t>
      </w:r>
      <w:r w:rsidR="2140A574" w:rsidRPr="3A693868">
        <w:rPr>
          <w:sz w:val="22"/>
        </w:rPr>
        <w:t>fuente</w:t>
      </w:r>
      <w:r w:rsidR="3380F130" w:rsidRPr="3A693868">
        <w:rPr>
          <w:sz w:val="22"/>
        </w:rPr>
        <w:t xml:space="preserve"> de </w:t>
      </w:r>
      <w:r w:rsidR="64332F1F" w:rsidRPr="3A693868">
        <w:rPr>
          <w:sz w:val="22"/>
        </w:rPr>
        <w:t>energía</w:t>
      </w:r>
      <w:r w:rsidR="3380F130" w:rsidRPr="3A693868">
        <w:rPr>
          <w:sz w:val="22"/>
        </w:rPr>
        <w:t xml:space="preserve"> para el crecimiento </w:t>
      </w:r>
      <w:r w:rsidR="1DDC6C78" w:rsidRPr="3A693868">
        <w:rPr>
          <w:sz w:val="22"/>
        </w:rPr>
        <w:t>de las microalgas</w:t>
      </w:r>
      <w:r w:rsidR="001D4880">
        <w:rPr>
          <w:sz w:val="22"/>
        </w:rPr>
        <w:t xml:space="preserve"> [1]</w:t>
      </w:r>
      <w:r w:rsidR="1DDC6C78" w:rsidRPr="3A693868">
        <w:rPr>
          <w:sz w:val="22"/>
        </w:rPr>
        <w:t>.</w:t>
      </w:r>
    </w:p>
    <w:p w14:paraId="589A5D5E" w14:textId="23AE9AC6" w:rsidR="1DDC6C78" w:rsidRDefault="29F75C68" w:rsidP="1DDC6C78">
      <w:pPr>
        <w:tabs>
          <w:tab w:val="left" w:pos="2476"/>
        </w:tabs>
        <w:rPr>
          <w:sz w:val="22"/>
        </w:rPr>
      </w:pPr>
      <w:r w:rsidRPr="29F75C68">
        <w:rPr>
          <w:sz w:val="22"/>
        </w:rPr>
        <w:t xml:space="preserve">A </w:t>
      </w:r>
      <w:r w:rsidR="184C41DF" w:rsidRPr="184C41DF">
        <w:rPr>
          <w:sz w:val="22"/>
        </w:rPr>
        <w:t>diferencia de los</w:t>
      </w:r>
      <w:r w:rsidR="2D4F4BA1" w:rsidRPr="2D4F4BA1">
        <w:rPr>
          <w:sz w:val="22"/>
        </w:rPr>
        <w:t xml:space="preserve"> procesos </w:t>
      </w:r>
      <w:r w:rsidR="236132DF" w:rsidRPr="236132DF">
        <w:rPr>
          <w:sz w:val="22"/>
        </w:rPr>
        <w:t xml:space="preserve">batch </w:t>
      </w:r>
      <w:r w:rsidR="16219454" w:rsidRPr="16219454">
        <w:rPr>
          <w:sz w:val="22"/>
        </w:rPr>
        <w:t xml:space="preserve">tradicionalmente </w:t>
      </w:r>
      <w:r w:rsidR="3EB0F0BE" w:rsidRPr="3EB0F0BE">
        <w:rPr>
          <w:sz w:val="22"/>
        </w:rPr>
        <w:t xml:space="preserve">empleados en cultivos </w:t>
      </w:r>
      <w:r w:rsidR="19FCCAB6" w:rsidRPr="19FCCAB6">
        <w:rPr>
          <w:sz w:val="22"/>
        </w:rPr>
        <w:t>microbianos</w:t>
      </w:r>
      <w:r w:rsidR="4FDE8174" w:rsidRPr="4FDE8174">
        <w:rPr>
          <w:sz w:val="22"/>
        </w:rPr>
        <w:t xml:space="preserve">, </w:t>
      </w:r>
      <w:r w:rsidR="20C6342E" w:rsidRPr="20C6342E">
        <w:rPr>
          <w:sz w:val="22"/>
        </w:rPr>
        <w:t xml:space="preserve">la </w:t>
      </w:r>
      <w:r w:rsidR="4E91D980" w:rsidRPr="4E91D980">
        <w:rPr>
          <w:sz w:val="22"/>
        </w:rPr>
        <w:t>operación</w:t>
      </w:r>
      <w:r w:rsidR="20C6342E" w:rsidRPr="20C6342E">
        <w:rPr>
          <w:sz w:val="22"/>
        </w:rPr>
        <w:t xml:space="preserve"> </w:t>
      </w:r>
      <w:r w:rsidR="537107B1" w:rsidRPr="537107B1">
        <w:rPr>
          <w:sz w:val="22"/>
        </w:rPr>
        <w:t xml:space="preserve">en continuo </w:t>
      </w:r>
      <w:r w:rsidR="3AC4016F" w:rsidRPr="3AC4016F">
        <w:rPr>
          <w:sz w:val="22"/>
        </w:rPr>
        <w:t xml:space="preserve">permite mantener condiciones </w:t>
      </w:r>
      <w:r w:rsidR="5518E895" w:rsidRPr="5518E895">
        <w:rPr>
          <w:sz w:val="22"/>
        </w:rPr>
        <w:t>más</w:t>
      </w:r>
      <w:r w:rsidR="3AC4016F" w:rsidRPr="3AC4016F">
        <w:rPr>
          <w:sz w:val="22"/>
        </w:rPr>
        <w:t xml:space="preserve"> estables de crecimiento</w:t>
      </w:r>
      <w:r w:rsidR="2F87B99E" w:rsidRPr="2F87B99E">
        <w:rPr>
          <w:sz w:val="22"/>
        </w:rPr>
        <w:t>,</w:t>
      </w:r>
      <w:r w:rsidR="3AC4016F" w:rsidRPr="3AC4016F">
        <w:rPr>
          <w:sz w:val="22"/>
        </w:rPr>
        <w:t xml:space="preserve"> </w:t>
      </w:r>
      <w:r w:rsidR="334C4E96" w:rsidRPr="334C4E96">
        <w:rPr>
          <w:sz w:val="22"/>
        </w:rPr>
        <w:t xml:space="preserve">mejorar la </w:t>
      </w:r>
      <w:r w:rsidR="238A1AAD" w:rsidRPr="238A1AAD">
        <w:rPr>
          <w:sz w:val="22"/>
        </w:rPr>
        <w:t>productividad y</w:t>
      </w:r>
      <w:r w:rsidR="78F3B9CB" w:rsidRPr="78F3B9CB">
        <w:rPr>
          <w:sz w:val="22"/>
        </w:rPr>
        <w:t xml:space="preserve"> facilitar la </w:t>
      </w:r>
      <w:r w:rsidR="00E60962" w:rsidRPr="4CFBC69D">
        <w:rPr>
          <w:sz w:val="22"/>
        </w:rPr>
        <w:t>automatización</w:t>
      </w:r>
      <w:r w:rsidR="4CFBC69D" w:rsidRPr="4CFBC69D">
        <w:rPr>
          <w:sz w:val="22"/>
        </w:rPr>
        <w:t xml:space="preserve"> del proceso</w:t>
      </w:r>
      <w:r w:rsidR="5CBD280D" w:rsidRPr="5CBD280D">
        <w:rPr>
          <w:sz w:val="22"/>
        </w:rPr>
        <w:t xml:space="preserve">. Esto resulta </w:t>
      </w:r>
      <w:r w:rsidR="2D90B2EB" w:rsidRPr="2D90B2EB">
        <w:rPr>
          <w:sz w:val="22"/>
        </w:rPr>
        <w:t xml:space="preserve">especialmente </w:t>
      </w:r>
      <w:r w:rsidR="11CDD0BE" w:rsidRPr="11CDD0BE">
        <w:rPr>
          <w:sz w:val="22"/>
        </w:rPr>
        <w:t xml:space="preserve">relevante en sistemas </w:t>
      </w:r>
      <w:r w:rsidR="0B9EE447" w:rsidRPr="0B9EE447">
        <w:rPr>
          <w:sz w:val="22"/>
        </w:rPr>
        <w:t>fotosintéticos</w:t>
      </w:r>
      <w:r w:rsidR="7AEE6BBB" w:rsidRPr="7AEE6BBB">
        <w:rPr>
          <w:sz w:val="22"/>
        </w:rPr>
        <w:t xml:space="preserve">, </w:t>
      </w:r>
      <w:r w:rsidR="7A29C118" w:rsidRPr="7A29C118">
        <w:rPr>
          <w:sz w:val="22"/>
        </w:rPr>
        <w:t xml:space="preserve">donde </w:t>
      </w:r>
      <w:r w:rsidR="44FB5DB9" w:rsidRPr="44FB5DB9">
        <w:rPr>
          <w:sz w:val="22"/>
        </w:rPr>
        <w:t xml:space="preserve">variables como la </w:t>
      </w:r>
      <w:r w:rsidR="59EB6B76" w:rsidRPr="59EB6B76">
        <w:rPr>
          <w:sz w:val="22"/>
        </w:rPr>
        <w:t>intensidad</w:t>
      </w:r>
      <w:r w:rsidR="4CF8BCDE" w:rsidRPr="4CF8BCDE">
        <w:rPr>
          <w:sz w:val="22"/>
        </w:rPr>
        <w:t xml:space="preserve"> </w:t>
      </w:r>
      <w:r w:rsidR="3DB5E728" w:rsidRPr="3DB5E728">
        <w:rPr>
          <w:sz w:val="22"/>
        </w:rPr>
        <w:t>lumínica</w:t>
      </w:r>
      <w:r w:rsidR="7ACD86F5" w:rsidRPr="7ACD86F5">
        <w:rPr>
          <w:sz w:val="22"/>
        </w:rPr>
        <w:t xml:space="preserve">, la </w:t>
      </w:r>
      <w:r w:rsidR="65657A48" w:rsidRPr="65657A48">
        <w:rPr>
          <w:sz w:val="22"/>
        </w:rPr>
        <w:t>disponibilidad de nutrientes y la</w:t>
      </w:r>
      <w:r w:rsidR="1E0C1F4B" w:rsidRPr="1E0C1F4B">
        <w:rPr>
          <w:sz w:val="22"/>
        </w:rPr>
        <w:t xml:space="preserve"> </w:t>
      </w:r>
      <w:r w:rsidR="1F8AE4F6" w:rsidRPr="1F8AE4F6">
        <w:rPr>
          <w:sz w:val="22"/>
        </w:rPr>
        <w:t>concentración</w:t>
      </w:r>
      <w:r w:rsidR="0953A6C6" w:rsidRPr="0953A6C6">
        <w:rPr>
          <w:sz w:val="22"/>
        </w:rPr>
        <w:t xml:space="preserve"> celular afectan directamente </w:t>
      </w:r>
      <w:r w:rsidR="0617EE0B" w:rsidRPr="0617EE0B">
        <w:rPr>
          <w:sz w:val="22"/>
        </w:rPr>
        <w:t xml:space="preserve">el </w:t>
      </w:r>
      <w:r w:rsidR="799FF3C3" w:rsidRPr="799FF3C3">
        <w:rPr>
          <w:sz w:val="22"/>
        </w:rPr>
        <w:t xml:space="preserve">desempeño </w:t>
      </w:r>
      <w:r w:rsidR="3F737EE3" w:rsidRPr="3F737EE3">
        <w:rPr>
          <w:sz w:val="22"/>
        </w:rPr>
        <w:t xml:space="preserve">del </w:t>
      </w:r>
      <w:r w:rsidR="52DDBE69" w:rsidRPr="52DDBE69">
        <w:rPr>
          <w:sz w:val="22"/>
        </w:rPr>
        <w:t>cultivo</w:t>
      </w:r>
      <w:r w:rsidR="556DCF64" w:rsidRPr="556DCF64">
        <w:rPr>
          <w:sz w:val="22"/>
        </w:rPr>
        <w:t>.</w:t>
      </w:r>
    </w:p>
    <w:p w14:paraId="56393082" w14:textId="1B2F1D2E" w:rsidR="0B8A39D9" w:rsidRDefault="7A055BCD" w:rsidP="0B8A39D9">
      <w:pPr>
        <w:tabs>
          <w:tab w:val="left" w:pos="2476"/>
        </w:tabs>
        <w:rPr>
          <w:sz w:val="22"/>
        </w:rPr>
      </w:pPr>
      <w:r w:rsidRPr="7A055BCD">
        <w:rPr>
          <w:sz w:val="22"/>
        </w:rPr>
        <w:t xml:space="preserve">El crecimiento celular </w:t>
      </w:r>
      <w:r w:rsidR="5689770D" w:rsidRPr="5689770D">
        <w:rPr>
          <w:sz w:val="22"/>
        </w:rPr>
        <w:t>está</w:t>
      </w:r>
      <w:r w:rsidRPr="7A055BCD">
        <w:rPr>
          <w:sz w:val="22"/>
        </w:rPr>
        <w:t xml:space="preserve"> gobernado por la </w:t>
      </w:r>
      <w:r w:rsidR="0406D5DD" w:rsidRPr="0406D5DD">
        <w:rPr>
          <w:sz w:val="22"/>
        </w:rPr>
        <w:t>fotosíntesis</w:t>
      </w:r>
      <w:r w:rsidRPr="7A055BCD">
        <w:rPr>
          <w:sz w:val="22"/>
        </w:rPr>
        <w:t>,</w:t>
      </w:r>
      <w:r w:rsidR="5A30DCB7" w:rsidRPr="5A30DCB7">
        <w:rPr>
          <w:sz w:val="22"/>
        </w:rPr>
        <w:t xml:space="preserve"> proceso mediante </w:t>
      </w:r>
      <w:r w:rsidR="78217109" w:rsidRPr="78217109">
        <w:rPr>
          <w:sz w:val="22"/>
        </w:rPr>
        <w:t xml:space="preserve">el cual las </w:t>
      </w:r>
      <w:r w:rsidR="57579626" w:rsidRPr="57579626">
        <w:rPr>
          <w:sz w:val="22"/>
        </w:rPr>
        <w:t>microalgas</w:t>
      </w:r>
      <w:r w:rsidR="5B6DDC82" w:rsidRPr="5B6DDC82">
        <w:rPr>
          <w:sz w:val="22"/>
        </w:rPr>
        <w:t xml:space="preserve"> convierten </w:t>
      </w:r>
      <w:r w:rsidR="6B0AB98E" w:rsidRPr="6B0AB98E">
        <w:rPr>
          <w:sz w:val="22"/>
        </w:rPr>
        <w:t xml:space="preserve">la </w:t>
      </w:r>
      <w:r w:rsidR="0B122A43" w:rsidRPr="0B122A43">
        <w:rPr>
          <w:sz w:val="22"/>
        </w:rPr>
        <w:t>energía</w:t>
      </w:r>
      <w:r w:rsidR="6B0AB98E" w:rsidRPr="6B0AB98E">
        <w:rPr>
          <w:sz w:val="22"/>
        </w:rPr>
        <w:t xml:space="preserve"> </w:t>
      </w:r>
      <w:r w:rsidR="3A677641" w:rsidRPr="3A677641">
        <w:rPr>
          <w:sz w:val="22"/>
        </w:rPr>
        <w:t>lumínica</w:t>
      </w:r>
      <w:r w:rsidR="6B0AB98E" w:rsidRPr="6B0AB98E">
        <w:rPr>
          <w:sz w:val="22"/>
        </w:rPr>
        <w:t xml:space="preserve"> </w:t>
      </w:r>
      <w:r w:rsidR="3476F5E4" w:rsidRPr="3476F5E4">
        <w:rPr>
          <w:sz w:val="22"/>
        </w:rPr>
        <w:t xml:space="preserve">en </w:t>
      </w:r>
      <w:r w:rsidR="3A677641" w:rsidRPr="3A677641">
        <w:rPr>
          <w:sz w:val="22"/>
        </w:rPr>
        <w:t>energía química</w:t>
      </w:r>
      <w:r w:rsidR="3476F5E4" w:rsidRPr="3476F5E4">
        <w:rPr>
          <w:sz w:val="22"/>
        </w:rPr>
        <w:t xml:space="preserve"> </w:t>
      </w:r>
      <w:r w:rsidR="3362E364" w:rsidRPr="3362E364">
        <w:rPr>
          <w:sz w:val="22"/>
        </w:rPr>
        <w:t xml:space="preserve">para la </w:t>
      </w:r>
      <w:r w:rsidR="100F1E27" w:rsidRPr="100F1E27">
        <w:rPr>
          <w:sz w:val="22"/>
        </w:rPr>
        <w:t>formación</w:t>
      </w:r>
      <w:r w:rsidR="3362E364" w:rsidRPr="3362E364">
        <w:rPr>
          <w:sz w:val="22"/>
        </w:rPr>
        <w:t xml:space="preserve"> de </w:t>
      </w:r>
      <w:r w:rsidR="5DD75606" w:rsidRPr="5DD75606">
        <w:rPr>
          <w:sz w:val="22"/>
        </w:rPr>
        <w:t xml:space="preserve">biomasa. </w:t>
      </w:r>
      <w:r w:rsidR="1EE82DA3" w:rsidRPr="1EE82DA3">
        <w:rPr>
          <w:sz w:val="22"/>
        </w:rPr>
        <w:t>De esta forma</w:t>
      </w:r>
      <w:r w:rsidR="5C986249" w:rsidRPr="5C986249">
        <w:rPr>
          <w:sz w:val="22"/>
        </w:rPr>
        <w:t xml:space="preserve">, la </w:t>
      </w:r>
      <w:r w:rsidR="60173BB2" w:rsidRPr="60173BB2">
        <w:rPr>
          <w:sz w:val="22"/>
        </w:rPr>
        <w:t xml:space="preserve">velocidad </w:t>
      </w:r>
      <w:r w:rsidR="69C70D7F" w:rsidRPr="69C70D7F">
        <w:rPr>
          <w:sz w:val="22"/>
        </w:rPr>
        <w:t xml:space="preserve">de crecimiento </w:t>
      </w:r>
      <w:r w:rsidR="338DA255" w:rsidRPr="338DA255">
        <w:rPr>
          <w:sz w:val="22"/>
        </w:rPr>
        <w:t xml:space="preserve">depende no solo </w:t>
      </w:r>
      <w:r w:rsidR="4EF8900E" w:rsidRPr="4EF8900E">
        <w:rPr>
          <w:sz w:val="22"/>
        </w:rPr>
        <w:t xml:space="preserve">de la </w:t>
      </w:r>
      <w:r w:rsidR="5689770D" w:rsidRPr="5689770D">
        <w:rPr>
          <w:sz w:val="22"/>
        </w:rPr>
        <w:t>concentración</w:t>
      </w:r>
      <w:r w:rsidR="4EF8900E" w:rsidRPr="4EF8900E">
        <w:rPr>
          <w:sz w:val="22"/>
        </w:rPr>
        <w:t xml:space="preserve"> de sustrato</w:t>
      </w:r>
      <w:r w:rsidR="148CFB7C" w:rsidRPr="148CFB7C">
        <w:rPr>
          <w:sz w:val="22"/>
        </w:rPr>
        <w:t xml:space="preserve">, </w:t>
      </w:r>
      <w:r w:rsidR="4DCE5E1B" w:rsidRPr="4DCE5E1B">
        <w:rPr>
          <w:sz w:val="22"/>
        </w:rPr>
        <w:t>sino</w:t>
      </w:r>
      <w:r w:rsidR="4EF8900E" w:rsidRPr="4EF8900E">
        <w:rPr>
          <w:sz w:val="22"/>
        </w:rPr>
        <w:t xml:space="preserve"> </w:t>
      </w:r>
      <w:r w:rsidR="209003E4" w:rsidRPr="209003E4">
        <w:rPr>
          <w:sz w:val="22"/>
        </w:rPr>
        <w:t>también</w:t>
      </w:r>
      <w:r w:rsidR="5EFA20D0" w:rsidRPr="5EFA20D0">
        <w:rPr>
          <w:sz w:val="22"/>
        </w:rPr>
        <w:t xml:space="preserve"> de la </w:t>
      </w:r>
      <w:r w:rsidR="4F261A82" w:rsidRPr="4F261A82">
        <w:rPr>
          <w:sz w:val="22"/>
        </w:rPr>
        <w:t>intensidad</w:t>
      </w:r>
      <w:r w:rsidR="1F37C22B" w:rsidRPr="1F37C22B">
        <w:rPr>
          <w:sz w:val="22"/>
        </w:rPr>
        <w:t xml:space="preserve"> de la luz </w:t>
      </w:r>
      <w:r w:rsidR="600E9FB9" w:rsidRPr="600E9FB9">
        <w:rPr>
          <w:sz w:val="22"/>
        </w:rPr>
        <w:t xml:space="preserve">disponible </w:t>
      </w:r>
      <w:r w:rsidR="31CED209" w:rsidRPr="31CED209">
        <w:rPr>
          <w:sz w:val="22"/>
        </w:rPr>
        <w:t xml:space="preserve">dentro </w:t>
      </w:r>
      <w:r w:rsidR="2184D344" w:rsidRPr="2184D344">
        <w:rPr>
          <w:sz w:val="22"/>
        </w:rPr>
        <w:t xml:space="preserve">del reactor, la cual </w:t>
      </w:r>
      <w:r w:rsidR="38B9E378" w:rsidRPr="38B9E378">
        <w:rPr>
          <w:sz w:val="22"/>
        </w:rPr>
        <w:t xml:space="preserve">se ve </w:t>
      </w:r>
      <w:r w:rsidR="1F53ECC4" w:rsidRPr="1F53ECC4">
        <w:rPr>
          <w:sz w:val="22"/>
        </w:rPr>
        <w:t xml:space="preserve">afectada por </w:t>
      </w:r>
      <w:r w:rsidR="4F261A82" w:rsidRPr="4F261A82">
        <w:rPr>
          <w:sz w:val="22"/>
        </w:rPr>
        <w:t>fenómenos</w:t>
      </w:r>
      <w:r w:rsidR="2C95BF21" w:rsidRPr="2C95BF21">
        <w:rPr>
          <w:sz w:val="22"/>
        </w:rPr>
        <w:t xml:space="preserve"> de </w:t>
      </w:r>
      <w:r w:rsidR="4F261A82" w:rsidRPr="4F261A82">
        <w:rPr>
          <w:sz w:val="22"/>
        </w:rPr>
        <w:t>absorción</w:t>
      </w:r>
      <w:r w:rsidR="2C95BF21" w:rsidRPr="2C95BF21">
        <w:rPr>
          <w:sz w:val="22"/>
        </w:rPr>
        <w:t xml:space="preserve"> y </w:t>
      </w:r>
      <w:r w:rsidR="209003E4" w:rsidRPr="209003E4">
        <w:rPr>
          <w:sz w:val="22"/>
        </w:rPr>
        <w:t>dispersión</w:t>
      </w:r>
      <w:r w:rsidR="081732E7" w:rsidRPr="081732E7">
        <w:rPr>
          <w:sz w:val="22"/>
        </w:rPr>
        <w:t xml:space="preserve"> </w:t>
      </w:r>
      <w:r w:rsidR="7873D075" w:rsidRPr="7873D075">
        <w:rPr>
          <w:sz w:val="22"/>
        </w:rPr>
        <w:t xml:space="preserve">debido a la </w:t>
      </w:r>
      <w:r w:rsidR="42A8D2A7" w:rsidRPr="42A8D2A7">
        <w:rPr>
          <w:sz w:val="22"/>
        </w:rPr>
        <w:t xml:space="preserve">propia </w:t>
      </w:r>
      <w:r w:rsidR="2ACAFA98" w:rsidRPr="2ACAFA98">
        <w:rPr>
          <w:sz w:val="22"/>
        </w:rPr>
        <w:t>biomasa.</w:t>
      </w:r>
    </w:p>
    <w:p w14:paraId="237B6F6A" w14:textId="6BECF9B3" w:rsidR="0B122A43" w:rsidRDefault="22A889AD" w:rsidP="0B122A43">
      <w:pPr>
        <w:tabs>
          <w:tab w:val="left" w:pos="2476"/>
        </w:tabs>
        <w:rPr>
          <w:sz w:val="22"/>
        </w:rPr>
      </w:pPr>
      <w:r w:rsidRPr="22A889AD">
        <w:rPr>
          <w:rFonts w:eastAsia="Palatino Linotype" w:cs="Palatino Linotype"/>
          <w:sz w:val="22"/>
        </w:rPr>
        <w:t>El objetivo de la operación continua en fotobiorreactores es maximizar la producción de biomasa y compuestos de interés (como lípidos o pigmentos), manteniendo condiciones de operación estables y controladas. Para ello, es fundamental comprender la interacción entre las variables del proceso, tales como la tasa de dilución, la intensidad lumínica y la concentración celular.</w:t>
      </w:r>
    </w:p>
    <w:p w14:paraId="73CEE422" w14:textId="268C2046" w:rsidR="6E6E3925" w:rsidRDefault="70B38EC4" w:rsidP="6E6E3925">
      <w:pPr>
        <w:tabs>
          <w:tab w:val="left" w:pos="2476"/>
        </w:tabs>
      </w:pPr>
      <w:r w:rsidRPr="70B38EC4">
        <w:rPr>
          <w:rFonts w:eastAsia="Palatino Linotype" w:cs="Palatino Linotype"/>
          <w:sz w:val="22"/>
        </w:rPr>
        <w:t xml:space="preserve">Desde el punto de vista operativo, el cultivo continuo de microalgas en fotobiorreactores presenta diversos retos asociados a las condiciones propias del proceso. Entre estos, destaca la adecuada distribución de la luz dentro del reactor, ya que la radiación es el principal insumo para el crecimiento celular y su disponibilidad puede verse afectada por la concentración de biomasa. Asimismo, es necesario mantener condiciones controladas de </w:t>
      </w:r>
      <w:r w:rsidRPr="70B38EC4">
        <w:rPr>
          <w:rFonts w:eastAsia="Palatino Linotype" w:cs="Palatino Linotype"/>
          <w:sz w:val="22"/>
        </w:rPr>
        <w:lastRenderedPageBreak/>
        <w:t>operación, como la tasa de alimentación, la mezcla y la transferencia de masa, con el fin de garantizar un ambiente homogéneo que favorezca el desarrollo del cultivo. Adicionalmente, factores como la acumulación de biomasa y la interacción entre las variables del proceso hacen que la operación requiera un seguimiento cuidadoso para asegurar un desempeño adecuado del sistema.</w:t>
      </w:r>
    </w:p>
    <w:p w14:paraId="00D45850" w14:textId="1C205714" w:rsidR="0276154C" w:rsidRDefault="18F802B7" w:rsidP="0276154C">
      <w:pPr>
        <w:tabs>
          <w:tab w:val="left" w:pos="2476"/>
        </w:tabs>
        <w:rPr>
          <w:rFonts w:eastAsia="Palatino Linotype" w:cs="Palatino Linotype"/>
          <w:sz w:val="22"/>
          <w:highlight w:val="yellow"/>
        </w:rPr>
      </w:pPr>
      <w:r w:rsidRPr="023C9D46">
        <w:rPr>
          <w:rFonts w:eastAsia="Palatino Linotype" w:cs="Palatino Linotype"/>
          <w:sz w:val="22"/>
          <w:highlight w:val="yellow"/>
        </w:rPr>
        <w:t xml:space="preserve">Desde el punto de vista </w:t>
      </w:r>
      <w:r w:rsidR="17E7DC32" w:rsidRPr="023C9D46">
        <w:rPr>
          <w:rFonts w:eastAsia="Palatino Linotype" w:cs="Palatino Linotype"/>
          <w:sz w:val="22"/>
          <w:highlight w:val="yellow"/>
        </w:rPr>
        <w:t>de</w:t>
      </w:r>
      <w:r w:rsidRPr="023C9D46">
        <w:rPr>
          <w:rFonts w:eastAsia="Palatino Linotype" w:cs="Palatino Linotype"/>
          <w:sz w:val="22"/>
          <w:highlight w:val="yellow"/>
        </w:rPr>
        <w:t xml:space="preserve"> </w:t>
      </w:r>
      <w:r w:rsidR="075DDB70" w:rsidRPr="023C9D46">
        <w:rPr>
          <w:rFonts w:eastAsia="Palatino Linotype" w:cs="Palatino Linotype"/>
          <w:sz w:val="22"/>
          <w:highlight w:val="yellow"/>
        </w:rPr>
        <w:t>modelamiento</w:t>
      </w:r>
      <w:r w:rsidRPr="023C9D46">
        <w:rPr>
          <w:rFonts w:eastAsia="Palatino Linotype" w:cs="Palatino Linotype"/>
          <w:sz w:val="22"/>
          <w:highlight w:val="yellow"/>
        </w:rPr>
        <w:t xml:space="preserve">, el sistema presenta un comportamiento altamente no lineal debido a la naturaleza acoplada de los fenómenos de transferencia de radiación y crecimiento celular. La intensidad de luz dentro del fotobiorreactor depende de la concentración de biomasa a través de relaciones exponenciales tipo Beer-Lambert, lo que introduce </w:t>
      </w:r>
      <w:r w:rsidR="00E60962" w:rsidRPr="023C9D46">
        <w:rPr>
          <w:rFonts w:eastAsia="Palatino Linotype" w:cs="Palatino Linotype"/>
          <w:sz w:val="22"/>
          <w:highlight w:val="yellow"/>
        </w:rPr>
        <w:t>un</w:t>
      </w:r>
      <w:r w:rsidR="00E60962">
        <w:rPr>
          <w:rFonts w:eastAsia="Palatino Linotype" w:cs="Palatino Linotype"/>
          <w:sz w:val="22"/>
          <w:highlight w:val="yellow"/>
        </w:rPr>
        <w:t>a</w:t>
      </w:r>
      <w:r w:rsidR="00E60962" w:rsidRPr="023C9D46">
        <w:rPr>
          <w:rFonts w:eastAsia="Palatino Linotype" w:cs="Palatino Linotype"/>
          <w:sz w:val="22"/>
          <w:highlight w:val="yellow"/>
        </w:rPr>
        <w:t xml:space="preserve"> no</w:t>
      </w:r>
      <w:r w:rsidRPr="023C9D46">
        <w:rPr>
          <w:rFonts w:eastAsia="Palatino Linotype" w:cs="Palatino Linotype"/>
          <w:sz w:val="22"/>
          <w:highlight w:val="yellow"/>
        </w:rPr>
        <w:t xml:space="preserve"> linealidad explícita en el sistema. </w:t>
      </w:r>
      <w:r w:rsidR="00E60962" w:rsidRPr="023C9D46">
        <w:rPr>
          <w:rFonts w:eastAsia="Palatino Linotype" w:cs="Palatino Linotype"/>
          <w:sz w:val="22"/>
          <w:highlight w:val="yellow"/>
        </w:rPr>
        <w:t>Simultáneamente</w:t>
      </w:r>
      <w:r w:rsidRPr="023C9D46">
        <w:rPr>
          <w:rFonts w:eastAsia="Palatino Linotype" w:cs="Palatino Linotype"/>
          <w:sz w:val="22"/>
          <w:highlight w:val="yellow"/>
        </w:rPr>
        <w:t>, la velocidad específica de crecimiento celular depende de la intensidad lumínica mediante expresiones cinéticas no lineales. Este acoplamiento implica que la biomasa afecta la disponibilidad de luz, mientras que la luz determina la tasa de crecimiento, generando una retroalimentación no lineal. Como consecuencia, el sistema puede presentar comportamientos complejos como saturación, múltiples estados estacionarios y sensibilidad a las condiciones de operación. Por lo tanto, el desarrollo de un modelo dinámico no lineal resulta fundamental para describir adecuadamente el sistema, analizar su estabilidad y diseñar estrategias de control.</w:t>
      </w:r>
    </w:p>
    <w:p w14:paraId="71AB9D72" w14:textId="4C1A7C21" w:rsidR="00632F28" w:rsidRPr="00825502" w:rsidRDefault="00632F28" w:rsidP="00632F28">
      <w:pPr>
        <w:numPr>
          <w:ilvl w:val="0"/>
          <w:numId w:val="1"/>
        </w:numPr>
        <w:tabs>
          <w:tab w:val="left" w:pos="2476"/>
        </w:tabs>
        <w:rPr>
          <w:sz w:val="24"/>
          <w:szCs w:val="28"/>
        </w:rPr>
      </w:pPr>
      <w:r w:rsidRPr="172B6B97">
        <w:rPr>
          <w:b/>
          <w:sz w:val="24"/>
          <w:szCs w:val="24"/>
        </w:rPr>
        <w:t>Diagrama de caja negra</w:t>
      </w:r>
    </w:p>
    <w:p w14:paraId="6C1AB999" w14:textId="3D88B55F" w:rsidR="00825502" w:rsidRPr="0099227B" w:rsidRDefault="172B6B97" w:rsidP="0099227B">
      <w:pPr>
        <w:tabs>
          <w:tab w:val="left" w:pos="2476"/>
        </w:tabs>
        <w:spacing w:before="160"/>
      </w:pPr>
      <w:r w:rsidRPr="7F17000B">
        <w:rPr>
          <w:rFonts w:eastAsia="Palatino Linotype" w:cs="Palatino Linotype"/>
          <w:sz w:val="22"/>
        </w:rPr>
        <w:t xml:space="preserve">La representación del sistema mediante un esquema de tipo caja negra permite describir de manera simplificada la interacción entre las variables de entrada y salida del proceso. </w:t>
      </w:r>
      <w:r w:rsidR="0099227B" w:rsidRPr="5BC6E22E">
        <w:rPr>
          <w:rFonts w:eastAsia="Palatino Linotype" w:cs="Palatino Linotype"/>
          <w:sz w:val="22"/>
        </w:rPr>
        <w:t xml:space="preserve">En la Figura # se presenta la representación del sistema </w:t>
      </w:r>
      <w:r w:rsidR="0099227B" w:rsidRPr="18EF2F0B">
        <w:rPr>
          <w:rFonts w:eastAsia="Palatino Linotype" w:cs="Palatino Linotype"/>
          <w:sz w:val="22"/>
        </w:rPr>
        <w:t xml:space="preserve">del </w:t>
      </w:r>
      <w:r w:rsidR="0099227B" w:rsidRPr="34DE3440">
        <w:rPr>
          <w:rFonts w:eastAsia="Palatino Linotype" w:cs="Palatino Linotype"/>
          <w:sz w:val="22"/>
        </w:rPr>
        <w:t>fotobiorreactor mediante</w:t>
      </w:r>
      <w:r w:rsidR="0099227B" w:rsidRPr="5BC6E22E">
        <w:rPr>
          <w:rFonts w:eastAsia="Palatino Linotype" w:cs="Palatino Linotype"/>
          <w:sz w:val="22"/>
        </w:rPr>
        <w:t xml:space="preserve"> un diagrama de caja negra, en el cual es posible identificar las variables de salida.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0"/>
      </w:tblGrid>
      <w:tr w:rsidR="00EC08EA" w14:paraId="24C7E38A" w14:textId="77777777" w:rsidTr="009E59BB">
        <w:tc>
          <w:tcPr>
            <w:tcW w:w="10790" w:type="dxa"/>
          </w:tcPr>
          <w:p w14:paraId="215DC128" w14:textId="6584A1F3" w:rsidR="00825502" w:rsidRDefault="00825502" w:rsidP="00825502">
            <w:pPr>
              <w:tabs>
                <w:tab w:val="left" w:pos="2476"/>
              </w:tabs>
              <w:jc w:val="center"/>
              <w:rPr>
                <w:sz w:val="24"/>
                <w:szCs w:val="28"/>
              </w:rPr>
            </w:pPr>
            <w:r>
              <w:rPr>
                <w:noProof/>
              </w:rPr>
              <w:drawing>
                <wp:inline distT="0" distB="0" distL="0" distR="0" wp14:anchorId="4EF0ADB8" wp14:editId="5D423B35">
                  <wp:extent cx="4002657" cy="2901463"/>
                  <wp:effectExtent l="0" t="0" r="0" b="0"/>
                  <wp:docPr id="1114284344" name="Imagen 1">
                    <a:extLst xmlns:a="http://schemas.openxmlformats.org/drawingml/2006/main">
                      <a:ext uri="{FF2B5EF4-FFF2-40B4-BE49-F238E27FC236}">
                        <a16:creationId xmlns:a16="http://schemas.microsoft.com/office/drawing/2014/main" id="{15A0216E-6FE8-4510-9F08-6186C3D1BB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16480" t="447" r="12201" b="7599"/>
                          <a:stretch>
                            <a:fillRect/>
                          </a:stretch>
                        </pic:blipFill>
                        <pic:spPr bwMode="auto">
                          <a:xfrm>
                            <a:off x="0" y="0"/>
                            <a:ext cx="4015092" cy="291047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C08EA" w14:paraId="3E65E57C" w14:textId="77777777" w:rsidTr="009E59BB">
        <w:tc>
          <w:tcPr>
            <w:tcW w:w="10790" w:type="dxa"/>
          </w:tcPr>
          <w:p w14:paraId="2370EDF7" w14:textId="026F1EF1" w:rsidR="00825502" w:rsidRPr="009E59BB" w:rsidRDefault="00021EE3" w:rsidP="009E59BB">
            <w:pPr>
              <w:tabs>
                <w:tab w:val="left" w:pos="2476"/>
              </w:tabs>
              <w:jc w:val="center"/>
              <w:rPr>
                <w:sz w:val="24"/>
                <w:szCs w:val="24"/>
              </w:rPr>
            </w:pPr>
            <w:r w:rsidRPr="0FA511C3">
              <w:rPr>
                <w:sz w:val="22"/>
              </w:rPr>
              <w:t>Figura</w:t>
            </w:r>
            <w:r w:rsidR="0FA511C3" w:rsidRPr="0FA511C3">
              <w:rPr>
                <w:sz w:val="22"/>
              </w:rPr>
              <w:t xml:space="preserve"> #.</w:t>
            </w:r>
            <w:r w:rsidR="1D6C4A6D" w:rsidRPr="1D6C4A6D">
              <w:rPr>
                <w:sz w:val="22"/>
              </w:rPr>
              <w:t xml:space="preserve"> </w:t>
            </w:r>
            <w:r w:rsidR="1FFAF178" w:rsidRPr="1FFAF178">
              <w:rPr>
                <w:sz w:val="22"/>
              </w:rPr>
              <w:t>Diagrama de</w:t>
            </w:r>
            <w:r w:rsidR="0F04933C" w:rsidRPr="0F04933C">
              <w:rPr>
                <w:sz w:val="22"/>
              </w:rPr>
              <w:t xml:space="preserve"> caja negra.</w:t>
            </w:r>
          </w:p>
        </w:tc>
      </w:tr>
    </w:tbl>
    <w:p w14:paraId="3E84A840" w14:textId="77777777" w:rsidR="007613AA" w:rsidRPr="00097175" w:rsidRDefault="007613AA" w:rsidP="00825502">
      <w:pPr>
        <w:tabs>
          <w:tab w:val="left" w:pos="2476"/>
        </w:tabs>
        <w:spacing w:before="160"/>
        <w:rPr>
          <w:sz w:val="22"/>
          <w:szCs w:val="24"/>
        </w:rPr>
      </w:pPr>
    </w:p>
    <w:p w14:paraId="682245EB" w14:textId="044E2E2A" w:rsidR="00632F28" w:rsidRPr="00632F28" w:rsidRDefault="00632F28" w:rsidP="00632F28">
      <w:pPr>
        <w:numPr>
          <w:ilvl w:val="0"/>
          <w:numId w:val="1"/>
        </w:numPr>
        <w:tabs>
          <w:tab w:val="left" w:pos="2476"/>
        </w:tabs>
        <w:rPr>
          <w:sz w:val="24"/>
          <w:szCs w:val="28"/>
        </w:rPr>
      </w:pPr>
      <w:r>
        <w:rPr>
          <w:b/>
          <w:bCs/>
          <w:sz w:val="24"/>
          <w:szCs w:val="28"/>
        </w:rPr>
        <w:t>Volumen de control</w:t>
      </w:r>
    </w:p>
    <w:p w14:paraId="532CBA67" w14:textId="711657FB" w:rsidR="00632F28" w:rsidRDefault="00632F28" w:rsidP="00794A34">
      <w:pPr>
        <w:numPr>
          <w:ilvl w:val="0"/>
          <w:numId w:val="1"/>
        </w:numPr>
        <w:tabs>
          <w:tab w:val="left" w:pos="2476"/>
        </w:tabs>
        <w:rPr>
          <w:b/>
          <w:sz w:val="24"/>
          <w:szCs w:val="28"/>
        </w:rPr>
      </w:pPr>
      <w:r>
        <w:rPr>
          <w:b/>
          <w:bCs/>
          <w:sz w:val="24"/>
          <w:szCs w:val="28"/>
        </w:rPr>
        <w:t>Análisis de las suposiciones</w:t>
      </w:r>
    </w:p>
    <w:p w14:paraId="303BEF07" w14:textId="4B602E98" w:rsidR="00794A34" w:rsidRPr="00794A34" w:rsidRDefault="00794A34" w:rsidP="00794A34">
      <w:r>
        <w:t>V-cte</w:t>
      </w:r>
    </w:p>
    <w:p w14:paraId="3EE437F0" w14:textId="77777777" w:rsidR="00BA5C80" w:rsidRDefault="00BA5C80" w:rsidP="00794A34">
      <w:pPr>
        <w:pStyle w:val="ListParagraph"/>
      </w:pPr>
    </w:p>
    <w:p w14:paraId="21B3D90E" w14:textId="3FBFB8CC" w:rsidR="00BA5C80" w:rsidRPr="00794A34" w:rsidRDefault="00BA5C80" w:rsidP="00794A34">
      <w:pPr>
        <w:pStyle w:val="ListParagraph"/>
      </w:pPr>
      <w:r>
        <w:rPr>
          <w:noProof/>
        </w:rPr>
        <w:lastRenderedPageBreak/>
        <w:drawing>
          <wp:inline distT="0" distB="0" distL="0" distR="0" wp14:anchorId="6C6255A4" wp14:editId="45BD0497">
            <wp:extent cx="3346450" cy="1827974"/>
            <wp:effectExtent l="0" t="0" r="6350" b="1270"/>
            <wp:docPr id="890417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1709" cy="1836309"/>
                    </a:xfrm>
                    <a:prstGeom prst="rect">
                      <a:avLst/>
                    </a:prstGeom>
                    <a:noFill/>
                    <a:ln>
                      <a:noFill/>
                    </a:ln>
                  </pic:spPr>
                </pic:pic>
              </a:graphicData>
            </a:graphic>
          </wp:inline>
        </w:drawing>
      </w:r>
    </w:p>
    <w:p w14:paraId="430BDA4F" w14:textId="1A4E562A" w:rsidR="00632F28" w:rsidRPr="001205CC" w:rsidRDefault="00632F28" w:rsidP="00632F28">
      <w:pPr>
        <w:numPr>
          <w:ilvl w:val="0"/>
          <w:numId w:val="1"/>
        </w:numPr>
        <w:tabs>
          <w:tab w:val="left" w:pos="2476"/>
        </w:tabs>
        <w:rPr>
          <w:b/>
          <w:bCs/>
          <w:sz w:val="24"/>
          <w:szCs w:val="28"/>
        </w:rPr>
      </w:pPr>
      <w:r>
        <w:rPr>
          <w:b/>
          <w:bCs/>
          <w:sz w:val="24"/>
          <w:szCs w:val="28"/>
        </w:rPr>
        <w:t>Ecuaciones del sistema</w:t>
      </w:r>
    </w:p>
    <w:p w14:paraId="37FC811E" w14:textId="2F23C466" w:rsidR="004C0F1E" w:rsidRPr="00534C0C" w:rsidRDefault="00475EDB" w:rsidP="002C4C15">
      <w:pPr>
        <w:tabs>
          <w:tab w:val="left" w:pos="2476"/>
        </w:tabs>
        <w:ind w:left="357"/>
        <w:rPr>
          <w:sz w:val="24"/>
          <w:szCs w:val="28"/>
          <w:lang w:val="en-US"/>
        </w:rPr>
      </w:pPr>
      <w:r w:rsidRPr="00534C0C">
        <w:rPr>
          <w:sz w:val="24"/>
          <w:szCs w:val="28"/>
          <w:lang w:val="en-US"/>
        </w:rPr>
        <w:t xml:space="preserve">Mass balances on the reactor are described for the 5 species in equation </w:t>
      </w:r>
      <w:r w:rsidR="002D3435" w:rsidRPr="00534C0C">
        <w:rPr>
          <w:sz w:val="24"/>
          <w:szCs w:val="28"/>
          <w:lang w:val="en-US"/>
        </w:rPr>
        <w:t xml:space="preserve">(REFS). </w:t>
      </w:r>
      <w:r w:rsidRPr="00534C0C">
        <w:rPr>
          <w:sz w:val="24"/>
          <w:szCs w:val="28"/>
          <w:lang w:val="en-US"/>
        </w:rPr>
        <w:t xml:space="preserve">Each balance yields a differential equation that describes the evolution of the concentration of each species over time. The parameters in these mass balance equations are driven by 3 constitutive equations dependent on substrates, irradiance level, and specific nitrogen and lipid quotas in the cell. </w:t>
      </w:r>
      <w:r w:rsidRPr="00534C0C">
        <w:rPr>
          <w:sz w:val="24"/>
          <w:szCs w:val="28"/>
        </w:rPr>
        <w:t>These are equations below:</w:t>
      </w:r>
    </w:p>
    <w:p w14:paraId="1B837D69" w14:textId="2BA97542" w:rsidR="005043F0" w:rsidRPr="00534C0C" w:rsidRDefault="005043F0" w:rsidP="002C4C15">
      <w:pPr>
        <w:tabs>
          <w:tab w:val="left" w:pos="2476"/>
        </w:tabs>
        <w:ind w:left="357"/>
        <w:rPr>
          <w:sz w:val="24"/>
          <w:szCs w:val="28"/>
          <w:lang w:val="en-US"/>
        </w:rPr>
      </w:pPr>
      <w:r w:rsidRPr="00534C0C">
        <w:rPr>
          <w:sz w:val="24"/>
          <w:szCs w:val="28"/>
          <w:lang w:val="en-US"/>
        </w:rPr>
        <w:t xml:space="preserve">For the sake of simplicity, we consider the case where </w:t>
      </w:r>
      <w:r w:rsidRPr="00534C0C">
        <w:rPr>
          <w:rFonts w:ascii="Cambria Math" w:hAnsi="Cambria Math" w:cs="Cambria Math"/>
          <w:sz w:val="24"/>
          <w:szCs w:val="28"/>
        </w:rPr>
        <w:t>𝐹</w:t>
      </w:r>
      <w:r w:rsidRPr="00534C0C">
        <w:rPr>
          <w:sz w:val="24"/>
          <w:szCs w:val="28"/>
          <w:lang w:val="en-US"/>
        </w:rPr>
        <w:t>out=</w:t>
      </w:r>
      <w:r w:rsidRPr="00534C0C">
        <w:rPr>
          <w:rFonts w:ascii="Cambria Math" w:hAnsi="Cambria Math" w:cs="Cambria Math"/>
          <w:sz w:val="24"/>
          <w:szCs w:val="28"/>
        </w:rPr>
        <w:t>𝐹</w:t>
      </w:r>
      <w:r w:rsidRPr="00534C0C">
        <w:rPr>
          <w:sz w:val="24"/>
          <w:szCs w:val="28"/>
          <w:lang w:val="en-US"/>
        </w:rPr>
        <w:t>in, resulting in a cons</w:t>
      </w:r>
      <w:r w:rsidR="001A62FA" w:rsidRPr="00534C0C">
        <w:rPr>
          <w:sz w:val="24"/>
          <w:szCs w:val="28"/>
          <w:lang w:val="en-US"/>
        </w:rPr>
        <w:t>tant volume.</w:t>
      </w:r>
    </w:p>
    <w:p w14:paraId="432A5EC5" w14:textId="5D15A71B" w:rsidR="00534C0C" w:rsidRPr="00534C0C" w:rsidRDefault="00534C0C" w:rsidP="00534C0C">
      <w:pPr>
        <w:tabs>
          <w:tab w:val="left" w:pos="2476"/>
        </w:tabs>
        <w:ind w:left="357"/>
        <w:rPr>
          <w:sz w:val="24"/>
          <w:szCs w:val="28"/>
        </w:rPr>
      </w:pPr>
      <w:r w:rsidRPr="00534C0C">
        <w:rPr>
          <w:sz w:val="24"/>
          <w:szCs w:val="28"/>
        </w:rPr>
        <w:t xml:space="preserve">El conjunto de ecuaciones consideradas en el modelo describe de manera integrada la dinámica de un cultivo continuo de microalgas en un fotobiorreactor, incorporando tanto los fenómenos biológicos como los efectos operacionales del sistema. En primer lugar, los balances de masa permiten representar la evolución temporal de la biomasa, los sustratos </w:t>
      </w:r>
      <w:r w:rsidR="00C5141C">
        <w:rPr>
          <w:sz w:val="24"/>
          <w:szCs w:val="28"/>
        </w:rPr>
        <w:t>y</w:t>
      </w:r>
      <w:r w:rsidRPr="00534C0C">
        <w:rPr>
          <w:sz w:val="24"/>
          <w:szCs w:val="28"/>
        </w:rPr>
        <w:t xml:space="preserve"> los componentes intracelulares como el nitrógeno almacenado y los lípidos. En estos balances se combinan dos contribuciones principales, los términos cinéticos asociados al crecimiento celular, la asimilación de nutrientes y la síntesis de productos; los términos de entrada y salida derivados de la operación continua del reactor, los cuales introducen efectos de dilución. De esta forma, el modelo captura la interacción entre el crecimiento microbiano y las condiciones de operación, evidenciando cómo variables como el flujo de alimentación influyen directamente en la concentración de biomasa y metabolitos dentro del sistema [1].</w:t>
      </w:r>
    </w:p>
    <w:p w14:paraId="4B8279CB" w14:textId="77777777" w:rsidR="00534C0C" w:rsidRPr="00534C0C" w:rsidRDefault="00534C0C" w:rsidP="00534C0C">
      <w:pPr>
        <w:tabs>
          <w:tab w:val="left" w:pos="2476"/>
        </w:tabs>
        <w:ind w:left="357"/>
        <w:rPr>
          <w:sz w:val="24"/>
          <w:szCs w:val="28"/>
        </w:rPr>
      </w:pPr>
      <w:r w:rsidRPr="00534C0C">
        <w:rPr>
          <w:sz w:val="24"/>
          <w:szCs w:val="28"/>
        </w:rPr>
        <w:t>Adicionalmente, el modelo incorpora expresiones cinéticas que describen el consumo de sustratos y la producción de lípidos, considerando que el carbono es utilizado no solo para el crecimiento, sino también para el mantenimiento celular y la acumulación de compuestos de reserva. La asimilación de nitrógeno se modela mediante una cinética de saturación, lo cual permite representar su almacenamiento intracelular y su papel regulador en el crecimiento, en concordancia con el enfoque de cuota celular. En particular, la producción de lípidos se ve favorecida en condiciones de limitación de nitrógeno y alta disponibilidad de carbono, reflejando un mecanismo de respuesta al estrés. Finalmente, el modelo incluye el efecto de la luz a través de una expresión basada en la ley de Beer-Lambert, que describe la atenuación de la radiación dentro del reactor en función de la concentración de biomasa. En conjunto, estas relaciones permiten representar de manera coherente la compleja interacción entre luz, nutrientes, crecimiento y acumulación de productos, proporcionando una herramienta robusta para el análisis y la optimización del proceso [1].</w:t>
      </w:r>
    </w:p>
    <w:p w14:paraId="7B7DFD89" w14:textId="77777777" w:rsidR="00BF2341" w:rsidRPr="00BF2341" w:rsidRDefault="00BF2341" w:rsidP="002C4C15">
      <w:pPr>
        <w:tabs>
          <w:tab w:val="left" w:pos="2476"/>
        </w:tabs>
        <w:ind w:left="357"/>
        <w:rPr>
          <w:b/>
          <w:bCs/>
          <w:sz w:val="24"/>
          <w:szCs w:val="28"/>
        </w:rPr>
      </w:pPr>
    </w:p>
    <w:tbl>
      <w:tblPr>
        <w:tblW w:w="5000" w:type="pct"/>
        <w:tblLook w:val="04A0" w:firstRow="1" w:lastRow="0" w:firstColumn="1" w:lastColumn="0" w:noHBand="0" w:noVBand="1"/>
      </w:tblPr>
      <w:tblGrid>
        <w:gridCol w:w="9897"/>
        <w:gridCol w:w="903"/>
      </w:tblGrid>
      <w:tr w:rsidR="003F4478" w14:paraId="7DE9149A" w14:textId="77777777" w:rsidTr="006361A1">
        <w:tc>
          <w:tcPr>
            <w:tcW w:w="4582" w:type="pct"/>
          </w:tcPr>
          <w:p w14:paraId="03531B19" w14:textId="5907D446" w:rsidR="00027E84" w:rsidRPr="006A07B8" w:rsidRDefault="006F7A03" w:rsidP="00855234">
            <w:pPr>
              <w:tabs>
                <w:tab w:val="left" w:pos="2476"/>
              </w:tabs>
              <w:ind w:left="357"/>
              <w:rPr>
                <w:iCs/>
                <w:sz w:val="24"/>
                <w:szCs w:val="28"/>
                <w:lang w:val="en-US"/>
              </w:rPr>
            </w:pPr>
            <m:oMathPara>
              <m:oMath>
                <m:f>
                  <m:fPr>
                    <m:ctrlPr>
                      <w:rPr>
                        <w:rFonts w:ascii="Cambria Math" w:hAnsi="Cambria Math"/>
                        <w:iCs/>
                        <w:sz w:val="24"/>
                        <w:szCs w:val="28"/>
                      </w:rPr>
                    </m:ctrlPr>
                  </m:fPr>
                  <m:num>
                    <m:r>
                      <m:rPr>
                        <m:nor/>
                      </m:rPr>
                      <w:rPr>
                        <w:b/>
                        <w:bCs/>
                        <w:i/>
                        <w:iCs/>
                        <w:sz w:val="24"/>
                        <w:szCs w:val="28"/>
                        <w:lang w:val="en-US"/>
                      </w:rPr>
                      <m:t>dx</m:t>
                    </m:r>
                  </m:num>
                  <m:den>
                    <m:r>
                      <m:rPr>
                        <m:nor/>
                      </m:rPr>
                      <w:rPr>
                        <w:b/>
                        <w:bCs/>
                        <w:i/>
                        <w:iCs/>
                        <w:sz w:val="24"/>
                        <w:szCs w:val="28"/>
                        <w:lang w:val="en-US"/>
                      </w:rPr>
                      <m:t>dt</m:t>
                    </m:r>
                  </m:den>
                </m:f>
                <m:r>
                  <m:rPr>
                    <m:nor/>
                  </m:rPr>
                  <w:rPr>
                    <w:b/>
                    <w:bCs/>
                    <w:i/>
                    <w:iCs/>
                    <w:sz w:val="24"/>
                    <w:szCs w:val="28"/>
                    <w:lang w:val="en-US"/>
                  </w:rPr>
                  <m:t>=</m:t>
                </m:r>
                <m:r>
                  <m:rPr>
                    <m:nor/>
                  </m:rPr>
                  <w:rPr>
                    <w:b/>
                    <w:bCs/>
                    <w:i/>
                    <w:iCs/>
                    <w:sz w:val="24"/>
                    <w:szCs w:val="28"/>
                  </w:rPr>
                  <m:t>μ</m:t>
                </m:r>
                <m:r>
                  <m:rPr>
                    <m:nor/>
                  </m:rPr>
                  <w:rPr>
                    <w:b/>
                    <w:bCs/>
                    <w:i/>
                    <w:iCs/>
                    <w:sz w:val="24"/>
                    <w:szCs w:val="28"/>
                    <w:lang w:val="en-US"/>
                  </w:rPr>
                  <m:t>x+</m:t>
                </m:r>
                <m:f>
                  <m:fPr>
                    <m:ctrlPr>
                      <w:rPr>
                        <w:rFonts w:ascii="Cambria Math" w:hAnsi="Cambria Math"/>
                        <w:iCs/>
                        <w:sz w:val="24"/>
                        <w:szCs w:val="28"/>
                      </w:rPr>
                    </m:ctrlPr>
                  </m:fPr>
                  <m:num>
                    <m:sSub>
                      <m:sSubPr>
                        <m:ctrlPr>
                          <w:rPr>
                            <w:rFonts w:ascii="Cambria Math" w:hAnsi="Cambria Math"/>
                            <w:iCs/>
                            <w:sz w:val="24"/>
                            <w:szCs w:val="28"/>
                          </w:rPr>
                        </m:ctrlPr>
                      </m:sSubPr>
                      <m:e>
                        <m:r>
                          <m:rPr>
                            <m:nor/>
                          </m:rPr>
                          <w:rPr>
                            <w:b/>
                            <w:bCs/>
                            <w:i/>
                            <w:iCs/>
                            <w:sz w:val="24"/>
                            <w:szCs w:val="28"/>
                            <w:lang w:val="en-US"/>
                          </w:rPr>
                          <m:t>F</m:t>
                        </m:r>
                      </m:e>
                      <m:sub>
                        <m:r>
                          <m:rPr>
                            <m:nor/>
                          </m:rPr>
                          <w:rPr>
                            <w:b/>
                            <w:bCs/>
                            <w:i/>
                            <w:iCs/>
                            <w:sz w:val="24"/>
                            <w:szCs w:val="28"/>
                            <w:lang w:val="en-US"/>
                          </w:rPr>
                          <m:t>in</m:t>
                        </m:r>
                      </m:sub>
                    </m:sSub>
                  </m:num>
                  <m:den>
                    <m:r>
                      <m:rPr>
                        <m:nor/>
                      </m:rPr>
                      <w:rPr>
                        <w:b/>
                        <w:bCs/>
                        <w:i/>
                        <w:iCs/>
                        <w:sz w:val="24"/>
                        <w:szCs w:val="28"/>
                        <w:lang w:val="en-US"/>
                      </w:rPr>
                      <m:t>V</m:t>
                    </m:r>
                  </m:den>
                </m:f>
                <m:d>
                  <m:dPr>
                    <m:ctrlPr>
                      <w:rPr>
                        <w:rFonts w:ascii="Cambria Math" w:hAnsi="Cambria Math"/>
                        <w:iCs/>
                        <w:sz w:val="24"/>
                        <w:szCs w:val="28"/>
                      </w:rPr>
                    </m:ctrlPr>
                  </m:dPr>
                  <m:e>
                    <m:sSub>
                      <m:sSubPr>
                        <m:ctrlPr>
                          <w:rPr>
                            <w:rFonts w:ascii="Cambria Math" w:hAnsi="Cambria Math"/>
                            <w:iCs/>
                            <w:sz w:val="24"/>
                            <w:szCs w:val="28"/>
                          </w:rPr>
                        </m:ctrlPr>
                      </m:sSubPr>
                      <m:e>
                        <m:r>
                          <m:rPr>
                            <m:nor/>
                          </m:rPr>
                          <w:rPr>
                            <w:b/>
                            <w:bCs/>
                            <w:i/>
                            <w:iCs/>
                            <w:sz w:val="24"/>
                            <w:szCs w:val="28"/>
                            <w:lang w:val="en-US"/>
                          </w:rPr>
                          <m:t>x</m:t>
                        </m:r>
                      </m:e>
                      <m:sub>
                        <m:r>
                          <m:rPr>
                            <m:nor/>
                          </m:rPr>
                          <w:rPr>
                            <w:b/>
                            <w:bCs/>
                            <w:i/>
                            <w:iCs/>
                            <w:sz w:val="24"/>
                            <w:szCs w:val="28"/>
                            <w:lang w:val="en-US"/>
                          </w:rPr>
                          <m:t>in</m:t>
                        </m:r>
                      </m:sub>
                    </m:sSub>
                    <m:r>
                      <m:rPr>
                        <m:nor/>
                      </m:rPr>
                      <w:rPr>
                        <w:b/>
                        <w:bCs/>
                        <w:i/>
                        <w:iCs/>
                        <w:sz w:val="24"/>
                        <w:szCs w:val="28"/>
                        <w:lang w:val="en-US"/>
                      </w:rPr>
                      <m:t>-x</m:t>
                    </m:r>
                  </m:e>
                </m:d>
              </m:oMath>
            </m:oMathPara>
          </w:p>
        </w:tc>
        <w:tc>
          <w:tcPr>
            <w:tcW w:w="418" w:type="pct"/>
          </w:tcPr>
          <w:p w14:paraId="26434635" w14:textId="0C82E3DA" w:rsidR="00027E84" w:rsidRPr="00320729" w:rsidRDefault="003B3A9D" w:rsidP="002C4C15">
            <w:pPr>
              <w:tabs>
                <w:tab w:val="left" w:pos="2476"/>
              </w:tabs>
              <w:rPr>
                <w:sz w:val="24"/>
                <w:szCs w:val="28"/>
              </w:rPr>
            </w:pPr>
            <w:r w:rsidRPr="00320729">
              <w:rPr>
                <w:sz w:val="24"/>
                <w:szCs w:val="28"/>
              </w:rPr>
              <w:t xml:space="preserve">Ec. 1. </w:t>
            </w:r>
          </w:p>
        </w:tc>
      </w:tr>
    </w:tbl>
    <w:p w14:paraId="2F6532EC" w14:textId="77777777" w:rsidR="00027E84" w:rsidRPr="00320729" w:rsidRDefault="00027E84" w:rsidP="002C4C15">
      <w:pPr>
        <w:tabs>
          <w:tab w:val="left" w:pos="2476"/>
        </w:tabs>
        <w:ind w:left="357"/>
        <w:rPr>
          <w:sz w:val="24"/>
          <w:szCs w:val="28"/>
        </w:rPr>
      </w:pPr>
    </w:p>
    <w:tbl>
      <w:tblPr>
        <w:tblW w:w="0" w:type="auto"/>
        <w:tblInd w:w="357" w:type="dxa"/>
        <w:tblLook w:val="04A0" w:firstRow="1" w:lastRow="0" w:firstColumn="1" w:lastColumn="0" w:noHBand="0" w:noVBand="1"/>
      </w:tblPr>
      <w:tblGrid>
        <w:gridCol w:w="9561"/>
        <w:gridCol w:w="872"/>
      </w:tblGrid>
      <w:tr w:rsidR="003F4478" w14:paraId="2B9DCA50" w14:textId="77777777">
        <w:tc>
          <w:tcPr>
            <w:tcW w:w="9561" w:type="dxa"/>
          </w:tcPr>
          <w:p w14:paraId="004CDAFF" w14:textId="6D5F5AE0" w:rsidR="00855234" w:rsidRPr="00B90E1A" w:rsidRDefault="00051F97">
            <w:pPr>
              <w:tabs>
                <w:tab w:val="left" w:pos="2476"/>
              </w:tabs>
              <w:ind w:left="357"/>
              <w:rPr>
                <w:sz w:val="24"/>
                <w:szCs w:val="28"/>
                <w:lang w:val="en-US"/>
              </w:rPr>
            </w:pPr>
            <m:oMathPara>
              <m:oMath>
                <m:f>
                  <m:fPr>
                    <m:ctrlPr>
                      <w:rPr>
                        <w:rFonts w:ascii="Cambria Math" w:hAnsi="Cambria Math"/>
                        <w:b/>
                        <w:bCs/>
                        <w:i/>
                        <w:sz w:val="22"/>
                        <w:szCs w:val="24"/>
                      </w:rPr>
                    </m:ctrlPr>
                  </m:fPr>
                  <m:num>
                    <m:r>
                      <m:rPr>
                        <m:nor/>
                      </m:rPr>
                      <w:rPr>
                        <w:rFonts w:ascii="Cambria Math" w:hAnsi="Cambria Math"/>
                        <w:b/>
                        <w:bCs/>
                        <w:sz w:val="22"/>
                        <w:szCs w:val="24"/>
                        <w:lang w:val="en-US"/>
                      </w:rPr>
                      <m:t>d</m:t>
                    </m:r>
                    <m:sSub>
                      <m:sSubPr>
                        <m:ctrlPr>
                          <w:rPr>
                            <w:rFonts w:ascii="Cambria Math" w:hAnsi="Cambria Math"/>
                            <w:b/>
                            <w:bCs/>
                            <w:i/>
                            <w:sz w:val="22"/>
                            <w:szCs w:val="24"/>
                          </w:rPr>
                        </m:ctrlPr>
                      </m:sSubPr>
                      <m:e>
                        <m:r>
                          <m:rPr>
                            <m:nor/>
                          </m:rPr>
                          <w:rPr>
                            <w:rFonts w:ascii="Cambria Math" w:hAnsi="Cambria Math"/>
                            <w:b/>
                            <w:bCs/>
                            <w:sz w:val="22"/>
                            <w:szCs w:val="24"/>
                            <w:lang w:val="en-US"/>
                          </w:rPr>
                          <m:t>S</m:t>
                        </m:r>
                      </m:e>
                      <m:sub>
                        <m:r>
                          <m:rPr>
                            <m:nor/>
                          </m:rPr>
                          <w:rPr>
                            <w:rFonts w:ascii="Cambria Math" w:hAnsi="Cambria Math"/>
                            <w:b/>
                            <w:bCs/>
                            <w:sz w:val="22"/>
                            <w:szCs w:val="24"/>
                            <w:lang w:val="en-US"/>
                          </w:rPr>
                          <m:t>1</m:t>
                        </m:r>
                      </m:sub>
                    </m:sSub>
                  </m:num>
                  <m:den>
                    <m:r>
                      <m:rPr>
                        <m:nor/>
                      </m:rPr>
                      <w:rPr>
                        <w:rFonts w:ascii="Cambria Math" w:hAnsi="Cambria Math"/>
                        <w:b/>
                        <w:bCs/>
                        <w:sz w:val="22"/>
                        <w:szCs w:val="24"/>
                        <w:lang w:val="en-US"/>
                      </w:rPr>
                      <m:t>dt</m:t>
                    </m:r>
                  </m:den>
                </m:f>
                <m:r>
                  <m:rPr>
                    <m:nor/>
                  </m:rPr>
                  <w:rPr>
                    <w:rFonts w:ascii="Cambria Math" w:hAnsi="Cambria Math"/>
                    <w:b/>
                    <w:bCs/>
                    <w:sz w:val="22"/>
                    <w:szCs w:val="24"/>
                    <w:lang w:val="en-US"/>
                  </w:rPr>
                  <m:t>=-</m:t>
                </m:r>
                <m:f>
                  <m:fPr>
                    <m:ctrlPr>
                      <w:rPr>
                        <w:rFonts w:ascii="Cambria Math" w:hAnsi="Cambria Math"/>
                        <w:b/>
                        <w:bCs/>
                        <w:i/>
                        <w:sz w:val="22"/>
                        <w:szCs w:val="24"/>
                      </w:rPr>
                    </m:ctrlPr>
                  </m:fPr>
                  <m:num>
                    <m:r>
                      <m:rPr>
                        <m:nor/>
                      </m:rPr>
                      <w:rPr>
                        <w:rFonts w:ascii="Cambria Math" w:hAnsi="Cambria Math"/>
                        <w:b/>
                        <w:bCs/>
                        <w:sz w:val="22"/>
                        <w:szCs w:val="24"/>
                        <w:lang w:val="en-US"/>
                      </w:rPr>
                      <m:t>1</m:t>
                    </m:r>
                  </m:num>
                  <m:den>
                    <m:sSub>
                      <m:sSubPr>
                        <m:ctrlPr>
                          <w:rPr>
                            <w:rFonts w:ascii="Cambria Math" w:hAnsi="Cambria Math"/>
                            <w:b/>
                            <w:bCs/>
                            <w:i/>
                            <w:sz w:val="22"/>
                            <w:szCs w:val="24"/>
                          </w:rPr>
                        </m:ctrlPr>
                      </m:sSubPr>
                      <m:e>
                        <m:r>
                          <m:rPr>
                            <m:nor/>
                          </m:rPr>
                          <w:rPr>
                            <w:rFonts w:ascii="Cambria Math" w:hAnsi="Cambria Math"/>
                            <w:b/>
                            <w:bCs/>
                            <w:sz w:val="22"/>
                            <w:szCs w:val="24"/>
                            <w:lang w:val="en-US"/>
                          </w:rPr>
                          <m:t>Y</m:t>
                        </m:r>
                      </m:e>
                      <m:sub>
                        <m:r>
                          <m:rPr>
                            <m:nor/>
                          </m:rPr>
                          <w:rPr>
                            <w:rFonts w:ascii="Cambria Math" w:hAnsi="Cambria Math"/>
                            <w:b/>
                            <w:bCs/>
                            <w:sz w:val="22"/>
                            <w:szCs w:val="24"/>
                            <w:lang w:val="en-US"/>
                          </w:rPr>
                          <m:t>xS</m:t>
                        </m:r>
                      </m:sub>
                    </m:sSub>
                  </m:den>
                </m:f>
                <m:r>
                  <m:rPr>
                    <m:nor/>
                  </m:rPr>
                  <w:rPr>
                    <w:rFonts w:ascii="Cambria Math" w:hAnsi="Cambria Math"/>
                    <w:b/>
                    <w:bCs/>
                    <w:sz w:val="22"/>
                    <w:szCs w:val="24"/>
                  </w:rPr>
                  <m:t>μ</m:t>
                </m:r>
                <m:r>
                  <m:rPr>
                    <m:nor/>
                  </m:rPr>
                  <w:rPr>
                    <w:rFonts w:ascii="Cambria Math" w:hAnsi="Cambria Math"/>
                    <w:b/>
                    <w:bCs/>
                    <w:sz w:val="22"/>
                    <w:szCs w:val="24"/>
                    <w:lang w:val="en-US"/>
                  </w:rPr>
                  <m:t>x-</m:t>
                </m:r>
                <m:f>
                  <m:fPr>
                    <m:ctrlPr>
                      <w:rPr>
                        <w:rFonts w:ascii="Cambria Math" w:hAnsi="Cambria Math"/>
                        <w:b/>
                        <w:bCs/>
                        <w:i/>
                        <w:sz w:val="22"/>
                        <w:szCs w:val="24"/>
                      </w:rPr>
                    </m:ctrlPr>
                  </m:fPr>
                  <m:num>
                    <m:r>
                      <m:rPr>
                        <m:nor/>
                      </m:rPr>
                      <w:rPr>
                        <w:rFonts w:ascii="Cambria Math" w:hAnsi="Cambria Math"/>
                        <w:b/>
                        <w:bCs/>
                        <w:sz w:val="22"/>
                        <w:szCs w:val="24"/>
                        <w:lang w:val="en-US"/>
                      </w:rPr>
                      <m:t>1</m:t>
                    </m:r>
                  </m:num>
                  <m:den>
                    <m:sSub>
                      <m:sSubPr>
                        <m:ctrlPr>
                          <w:rPr>
                            <w:rFonts w:ascii="Cambria Math" w:hAnsi="Cambria Math"/>
                            <w:b/>
                            <w:bCs/>
                            <w:i/>
                            <w:sz w:val="22"/>
                            <w:szCs w:val="24"/>
                          </w:rPr>
                        </m:ctrlPr>
                      </m:sSubPr>
                      <m:e>
                        <m:r>
                          <m:rPr>
                            <m:nor/>
                          </m:rPr>
                          <w:rPr>
                            <w:rFonts w:ascii="Cambria Math" w:hAnsi="Cambria Math"/>
                            <w:b/>
                            <w:bCs/>
                            <w:sz w:val="22"/>
                            <w:szCs w:val="24"/>
                            <w:lang w:val="en-US"/>
                          </w:rPr>
                          <m:t>Y</m:t>
                        </m:r>
                      </m:e>
                      <m:sub>
                        <m:r>
                          <m:rPr>
                            <m:nor/>
                          </m:rPr>
                          <w:rPr>
                            <w:rFonts w:ascii="Cambria Math" w:hAnsi="Cambria Math"/>
                            <w:b/>
                            <w:bCs/>
                            <w:sz w:val="22"/>
                            <w:szCs w:val="24"/>
                            <w:lang w:val="en-US"/>
                          </w:rPr>
                          <m:t>lS</m:t>
                        </m:r>
                      </m:sub>
                    </m:sSub>
                  </m:den>
                </m:f>
                <m:r>
                  <m:rPr>
                    <m:nor/>
                  </m:rPr>
                  <w:rPr>
                    <w:rFonts w:ascii="Cambria Math" w:hAnsi="Cambria Math"/>
                    <w:b/>
                    <w:bCs/>
                    <w:sz w:val="22"/>
                    <w:szCs w:val="24"/>
                  </w:rPr>
                  <m:t>π</m:t>
                </m:r>
                <m:r>
                  <m:rPr>
                    <m:nor/>
                  </m:rPr>
                  <w:rPr>
                    <w:rFonts w:ascii="Cambria Math" w:hAnsi="Cambria Math"/>
                    <w:b/>
                    <w:bCs/>
                    <w:sz w:val="22"/>
                    <w:szCs w:val="24"/>
                    <w:lang w:val="en-US"/>
                  </w:rPr>
                  <m:t>x-</m:t>
                </m:r>
                <m:sSub>
                  <m:sSubPr>
                    <m:ctrlPr>
                      <w:rPr>
                        <w:rFonts w:ascii="Cambria Math" w:hAnsi="Cambria Math"/>
                        <w:b/>
                        <w:bCs/>
                        <w:i/>
                        <w:sz w:val="22"/>
                        <w:szCs w:val="24"/>
                      </w:rPr>
                    </m:ctrlPr>
                  </m:sSubPr>
                  <m:e>
                    <m:r>
                      <m:rPr>
                        <m:nor/>
                      </m:rPr>
                      <w:rPr>
                        <w:rFonts w:ascii="Cambria Math" w:hAnsi="Cambria Math"/>
                        <w:b/>
                        <w:bCs/>
                        <w:sz w:val="22"/>
                        <w:szCs w:val="24"/>
                        <w:lang w:val="en-US"/>
                      </w:rPr>
                      <m:t>m</m:t>
                    </m:r>
                  </m:e>
                  <m:sub>
                    <m:r>
                      <m:rPr>
                        <m:nor/>
                      </m:rPr>
                      <w:rPr>
                        <w:rFonts w:ascii="Cambria Math" w:hAnsi="Cambria Math"/>
                        <w:b/>
                        <w:bCs/>
                        <w:sz w:val="22"/>
                        <w:szCs w:val="24"/>
                        <w:lang w:val="en-US"/>
                      </w:rPr>
                      <m:t>s</m:t>
                    </m:r>
                  </m:sub>
                </m:sSub>
                <m:r>
                  <m:rPr>
                    <m:nor/>
                  </m:rPr>
                  <w:rPr>
                    <w:rFonts w:ascii="Cambria Math" w:hAnsi="Cambria Math"/>
                    <w:b/>
                    <w:bCs/>
                    <w:sz w:val="22"/>
                    <w:szCs w:val="24"/>
                    <w:lang w:val="en-US"/>
                  </w:rPr>
                  <m:t>x+</m:t>
                </m:r>
                <m:f>
                  <m:fPr>
                    <m:ctrlPr>
                      <w:rPr>
                        <w:rFonts w:ascii="Cambria Math" w:hAnsi="Cambria Math"/>
                        <w:b/>
                        <w:bCs/>
                        <w:i/>
                        <w:sz w:val="22"/>
                        <w:szCs w:val="24"/>
                      </w:rPr>
                    </m:ctrlPr>
                  </m:fPr>
                  <m:num>
                    <m:sSub>
                      <m:sSubPr>
                        <m:ctrlPr>
                          <w:rPr>
                            <w:rFonts w:ascii="Cambria Math" w:hAnsi="Cambria Math"/>
                            <w:b/>
                            <w:bCs/>
                            <w:i/>
                            <w:sz w:val="22"/>
                            <w:szCs w:val="24"/>
                          </w:rPr>
                        </m:ctrlPr>
                      </m:sSubPr>
                      <m:e>
                        <m:r>
                          <m:rPr>
                            <m:nor/>
                          </m:rPr>
                          <w:rPr>
                            <w:rFonts w:ascii="Cambria Math" w:hAnsi="Cambria Math"/>
                            <w:b/>
                            <w:bCs/>
                            <w:sz w:val="22"/>
                            <w:szCs w:val="24"/>
                            <w:lang w:val="en-US"/>
                          </w:rPr>
                          <m:t>F</m:t>
                        </m:r>
                      </m:e>
                      <m:sub>
                        <m:r>
                          <m:rPr>
                            <m:nor/>
                          </m:rPr>
                          <w:rPr>
                            <w:rFonts w:ascii="Cambria Math" w:hAnsi="Cambria Math"/>
                            <w:b/>
                            <w:bCs/>
                            <w:sz w:val="22"/>
                            <w:szCs w:val="24"/>
                            <w:lang w:val="en-US"/>
                          </w:rPr>
                          <m:t>in</m:t>
                        </m:r>
                      </m:sub>
                    </m:sSub>
                  </m:num>
                  <m:den>
                    <m:r>
                      <m:rPr>
                        <m:nor/>
                      </m:rPr>
                      <w:rPr>
                        <w:rFonts w:ascii="Cambria Math" w:hAnsi="Cambria Math"/>
                        <w:b/>
                        <w:bCs/>
                        <w:sz w:val="22"/>
                        <w:szCs w:val="24"/>
                        <w:lang w:val="en-US"/>
                      </w:rPr>
                      <m:t>V</m:t>
                    </m:r>
                  </m:den>
                </m:f>
                <m:d>
                  <m:dPr>
                    <m:ctrlPr>
                      <w:rPr>
                        <w:rFonts w:ascii="Cambria Math" w:hAnsi="Cambria Math"/>
                        <w:b/>
                        <w:bCs/>
                        <w:i/>
                        <w:sz w:val="22"/>
                        <w:szCs w:val="24"/>
                      </w:rPr>
                    </m:ctrlPr>
                  </m:dPr>
                  <m:e>
                    <m:sSub>
                      <m:sSubPr>
                        <m:ctrlPr>
                          <w:rPr>
                            <w:rFonts w:ascii="Cambria Math" w:hAnsi="Cambria Math"/>
                            <w:b/>
                            <w:bCs/>
                            <w:i/>
                            <w:sz w:val="22"/>
                            <w:szCs w:val="24"/>
                          </w:rPr>
                        </m:ctrlPr>
                      </m:sSubPr>
                      <m:e>
                        <m:r>
                          <m:rPr>
                            <m:nor/>
                          </m:rPr>
                          <w:rPr>
                            <w:rFonts w:ascii="Cambria Math" w:hAnsi="Cambria Math"/>
                            <w:b/>
                            <w:bCs/>
                            <w:sz w:val="22"/>
                            <w:szCs w:val="24"/>
                            <w:lang w:val="en-US"/>
                          </w:rPr>
                          <m:t>S</m:t>
                        </m:r>
                      </m:e>
                      <m:sub>
                        <m:r>
                          <m:rPr>
                            <m:nor/>
                          </m:rPr>
                          <w:rPr>
                            <w:rFonts w:ascii="Cambria Math" w:hAnsi="Cambria Math"/>
                            <w:b/>
                            <w:bCs/>
                            <w:sz w:val="22"/>
                            <w:szCs w:val="24"/>
                            <w:lang w:val="en-US"/>
                          </w:rPr>
                          <m:t>1,in</m:t>
                        </m:r>
                      </m:sub>
                    </m:sSub>
                    <m:r>
                      <m:rPr>
                        <m:nor/>
                      </m:rPr>
                      <w:rPr>
                        <w:rFonts w:ascii="Cambria Math" w:hAnsi="Cambria Math"/>
                        <w:b/>
                        <w:bCs/>
                        <w:sz w:val="22"/>
                        <w:szCs w:val="24"/>
                        <w:lang w:val="en-US"/>
                      </w:rPr>
                      <m:t>-</m:t>
                    </m:r>
                    <m:sSub>
                      <m:sSubPr>
                        <m:ctrlPr>
                          <w:rPr>
                            <w:rFonts w:ascii="Cambria Math" w:hAnsi="Cambria Math"/>
                            <w:b/>
                            <w:bCs/>
                            <w:i/>
                            <w:sz w:val="22"/>
                            <w:szCs w:val="24"/>
                          </w:rPr>
                        </m:ctrlPr>
                      </m:sSubPr>
                      <m:e>
                        <m:r>
                          <m:rPr>
                            <m:nor/>
                          </m:rPr>
                          <w:rPr>
                            <w:rFonts w:ascii="Cambria Math" w:hAnsi="Cambria Math"/>
                            <w:b/>
                            <w:bCs/>
                            <w:sz w:val="22"/>
                            <w:szCs w:val="24"/>
                            <w:lang w:val="en-US"/>
                          </w:rPr>
                          <m:t>S</m:t>
                        </m:r>
                      </m:e>
                      <m:sub>
                        <m:r>
                          <m:rPr>
                            <m:nor/>
                          </m:rPr>
                          <w:rPr>
                            <w:rFonts w:ascii="Cambria Math" w:hAnsi="Cambria Math"/>
                            <w:b/>
                            <w:bCs/>
                            <w:sz w:val="22"/>
                            <w:szCs w:val="24"/>
                            <w:lang w:val="en-US"/>
                          </w:rPr>
                          <m:t>1</m:t>
                        </m:r>
                      </m:sub>
                    </m:sSub>
                  </m:e>
                </m:d>
              </m:oMath>
            </m:oMathPara>
          </w:p>
        </w:tc>
        <w:tc>
          <w:tcPr>
            <w:tcW w:w="872" w:type="dxa"/>
          </w:tcPr>
          <w:p w14:paraId="1F7A2302" w14:textId="5F2D0D0F" w:rsidR="00855234" w:rsidRPr="00320729" w:rsidRDefault="00855234">
            <w:pPr>
              <w:tabs>
                <w:tab w:val="left" w:pos="2476"/>
              </w:tabs>
              <w:rPr>
                <w:sz w:val="24"/>
                <w:szCs w:val="28"/>
              </w:rPr>
            </w:pPr>
            <w:r w:rsidRPr="00320729">
              <w:rPr>
                <w:sz w:val="24"/>
                <w:szCs w:val="28"/>
              </w:rPr>
              <w:t xml:space="preserve">Ec. 2. </w:t>
            </w:r>
          </w:p>
        </w:tc>
      </w:tr>
    </w:tbl>
    <w:p w14:paraId="6B168471" w14:textId="77777777" w:rsidR="00855234" w:rsidRPr="00320729" w:rsidRDefault="00855234" w:rsidP="002C4C15">
      <w:pPr>
        <w:tabs>
          <w:tab w:val="left" w:pos="2476"/>
        </w:tabs>
        <w:ind w:left="357"/>
        <w:rPr>
          <w:sz w:val="24"/>
          <w:szCs w:val="28"/>
        </w:rPr>
      </w:pPr>
    </w:p>
    <w:tbl>
      <w:tblPr>
        <w:tblW w:w="0" w:type="auto"/>
        <w:tblInd w:w="357" w:type="dxa"/>
        <w:tblLook w:val="04A0" w:firstRow="1" w:lastRow="0" w:firstColumn="1" w:lastColumn="0" w:noHBand="0" w:noVBand="1"/>
      </w:tblPr>
      <w:tblGrid>
        <w:gridCol w:w="9561"/>
        <w:gridCol w:w="872"/>
      </w:tblGrid>
      <w:tr w:rsidR="003F4478" w14:paraId="09BF0D1C" w14:textId="77777777">
        <w:tc>
          <w:tcPr>
            <w:tcW w:w="9561" w:type="dxa"/>
          </w:tcPr>
          <w:p w14:paraId="5918CF15" w14:textId="605A9284" w:rsidR="00855234" w:rsidRPr="00EC08EA" w:rsidRDefault="00320729">
            <w:pPr>
              <w:tabs>
                <w:tab w:val="left" w:pos="2476"/>
              </w:tabs>
              <w:ind w:left="357"/>
              <w:rPr>
                <w:sz w:val="24"/>
                <w:szCs w:val="28"/>
                <w:lang w:val="en-US"/>
              </w:rPr>
            </w:pPr>
            <m:oMathPara>
              <m:oMath>
                <m:f>
                  <m:fPr>
                    <m:ctrlPr>
                      <w:rPr>
                        <w:rFonts w:ascii="Cambria Math" w:hAnsi="Cambria Math"/>
                        <w:i/>
                        <w:sz w:val="24"/>
                        <w:szCs w:val="28"/>
                      </w:rPr>
                    </m:ctrlPr>
                  </m:fPr>
                  <m:num>
                    <m:r>
                      <m:rPr>
                        <m:nor/>
                      </m:rPr>
                      <w:rPr>
                        <w:sz w:val="24"/>
                        <w:szCs w:val="28"/>
                        <w:lang w:val="en-US"/>
                      </w:rPr>
                      <m:t>d</m:t>
                    </m:r>
                    <m:sSub>
                      <m:sSubPr>
                        <m:ctrlPr>
                          <w:rPr>
                            <w:rFonts w:ascii="Cambria Math" w:hAnsi="Cambria Math"/>
                            <w:i/>
                            <w:sz w:val="24"/>
                            <w:szCs w:val="28"/>
                          </w:rPr>
                        </m:ctrlPr>
                      </m:sSubPr>
                      <m:e>
                        <m:r>
                          <m:rPr>
                            <m:nor/>
                          </m:rPr>
                          <w:rPr>
                            <w:sz w:val="24"/>
                            <w:szCs w:val="28"/>
                            <w:lang w:val="en-US"/>
                          </w:rPr>
                          <m:t>S</m:t>
                        </m:r>
                      </m:e>
                      <m:sub>
                        <m:r>
                          <m:rPr>
                            <m:nor/>
                          </m:rPr>
                          <w:rPr>
                            <w:sz w:val="24"/>
                            <w:szCs w:val="28"/>
                            <w:lang w:val="en-US"/>
                          </w:rPr>
                          <m:t>2</m:t>
                        </m:r>
                      </m:sub>
                    </m:sSub>
                  </m:num>
                  <m:den>
                    <m:r>
                      <m:rPr>
                        <m:nor/>
                      </m:rPr>
                      <w:rPr>
                        <w:sz w:val="24"/>
                        <w:szCs w:val="28"/>
                        <w:lang w:val="en-US"/>
                      </w:rPr>
                      <m:t>dt</m:t>
                    </m:r>
                  </m:den>
                </m:f>
                <m:r>
                  <m:rPr>
                    <m:nor/>
                  </m:rPr>
                  <w:rPr>
                    <w:sz w:val="24"/>
                    <w:szCs w:val="28"/>
                    <w:lang w:val="en-US"/>
                  </w:rPr>
                  <m:t>=-</m:t>
                </m:r>
                <m:r>
                  <m:rPr>
                    <m:nor/>
                  </m:rPr>
                  <w:rPr>
                    <w:rFonts w:ascii="Cambria Math" w:hAnsi="Cambria Math"/>
                    <w:sz w:val="24"/>
                    <w:szCs w:val="28"/>
                  </w:rPr>
                  <m:t>ρ</m:t>
                </m:r>
                <m:r>
                  <m:rPr>
                    <m:nor/>
                  </m:rPr>
                  <w:rPr>
                    <w:sz w:val="24"/>
                    <w:szCs w:val="28"/>
                    <w:lang w:val="en-US"/>
                  </w:rPr>
                  <m:t>x+</m:t>
                </m:r>
                <m:f>
                  <m:fPr>
                    <m:ctrlPr>
                      <w:rPr>
                        <w:rFonts w:ascii="Cambria Math" w:hAnsi="Cambria Math"/>
                        <w:i/>
                        <w:sz w:val="24"/>
                        <w:szCs w:val="28"/>
                      </w:rPr>
                    </m:ctrlPr>
                  </m:fPr>
                  <m:num>
                    <m:sSub>
                      <m:sSubPr>
                        <m:ctrlPr>
                          <w:rPr>
                            <w:rFonts w:ascii="Cambria Math" w:hAnsi="Cambria Math"/>
                            <w:i/>
                            <w:sz w:val="24"/>
                            <w:szCs w:val="28"/>
                          </w:rPr>
                        </m:ctrlPr>
                      </m:sSubPr>
                      <m:e>
                        <m:r>
                          <m:rPr>
                            <m:nor/>
                          </m:rPr>
                          <w:rPr>
                            <w:sz w:val="24"/>
                            <w:szCs w:val="28"/>
                            <w:lang w:val="en-US"/>
                          </w:rPr>
                          <m:t>F</m:t>
                        </m:r>
                      </m:e>
                      <m:sub>
                        <m:r>
                          <m:rPr>
                            <m:nor/>
                          </m:rPr>
                          <w:rPr>
                            <w:sz w:val="24"/>
                            <w:szCs w:val="28"/>
                            <w:lang w:val="en-US"/>
                          </w:rPr>
                          <m:t>in</m:t>
                        </m:r>
                      </m:sub>
                    </m:sSub>
                  </m:num>
                  <m:den>
                    <m:r>
                      <m:rPr>
                        <m:nor/>
                      </m:rPr>
                      <w:rPr>
                        <w:sz w:val="24"/>
                        <w:szCs w:val="28"/>
                        <w:lang w:val="en-US"/>
                      </w:rPr>
                      <m:t>V</m:t>
                    </m:r>
                  </m:den>
                </m:f>
                <m:d>
                  <m:dPr>
                    <m:ctrlPr>
                      <w:rPr>
                        <w:rFonts w:ascii="Cambria Math" w:hAnsi="Cambria Math"/>
                        <w:i/>
                        <w:sz w:val="24"/>
                        <w:szCs w:val="28"/>
                      </w:rPr>
                    </m:ctrlPr>
                  </m:dPr>
                  <m:e>
                    <m:sSub>
                      <m:sSubPr>
                        <m:ctrlPr>
                          <w:rPr>
                            <w:rFonts w:ascii="Cambria Math" w:hAnsi="Cambria Math"/>
                            <w:i/>
                            <w:sz w:val="24"/>
                            <w:szCs w:val="28"/>
                          </w:rPr>
                        </m:ctrlPr>
                      </m:sSubPr>
                      <m:e>
                        <m:r>
                          <m:rPr>
                            <m:nor/>
                          </m:rPr>
                          <w:rPr>
                            <w:sz w:val="24"/>
                            <w:szCs w:val="28"/>
                            <w:lang w:val="en-US"/>
                          </w:rPr>
                          <m:t>S</m:t>
                        </m:r>
                      </m:e>
                      <m:sub>
                        <m:r>
                          <m:rPr>
                            <m:nor/>
                          </m:rPr>
                          <w:rPr>
                            <w:sz w:val="24"/>
                            <w:szCs w:val="28"/>
                            <w:lang w:val="en-US"/>
                          </w:rPr>
                          <m:t>2,in</m:t>
                        </m:r>
                      </m:sub>
                    </m:sSub>
                    <m:r>
                      <m:rPr>
                        <m:nor/>
                      </m:rPr>
                      <w:rPr>
                        <w:sz w:val="24"/>
                        <w:szCs w:val="28"/>
                        <w:lang w:val="en-US"/>
                      </w:rPr>
                      <m:t>-</m:t>
                    </m:r>
                    <m:sSub>
                      <m:sSubPr>
                        <m:ctrlPr>
                          <w:rPr>
                            <w:rFonts w:ascii="Cambria Math" w:hAnsi="Cambria Math"/>
                            <w:i/>
                            <w:sz w:val="24"/>
                            <w:szCs w:val="28"/>
                          </w:rPr>
                        </m:ctrlPr>
                      </m:sSubPr>
                      <m:e>
                        <m:r>
                          <m:rPr>
                            <m:nor/>
                          </m:rPr>
                          <w:rPr>
                            <w:sz w:val="24"/>
                            <w:szCs w:val="28"/>
                            <w:lang w:val="en-US"/>
                          </w:rPr>
                          <m:t>S</m:t>
                        </m:r>
                      </m:e>
                      <m:sub>
                        <m:r>
                          <m:rPr>
                            <m:nor/>
                          </m:rPr>
                          <w:rPr>
                            <w:sz w:val="24"/>
                            <w:szCs w:val="28"/>
                            <w:lang w:val="en-US"/>
                          </w:rPr>
                          <m:t>2</m:t>
                        </m:r>
                      </m:sub>
                    </m:sSub>
                  </m:e>
                </m:d>
              </m:oMath>
            </m:oMathPara>
          </w:p>
        </w:tc>
        <w:tc>
          <w:tcPr>
            <w:tcW w:w="872" w:type="dxa"/>
          </w:tcPr>
          <w:p w14:paraId="27CD4AE5" w14:textId="7B015B09" w:rsidR="00855234" w:rsidRPr="00320729" w:rsidRDefault="00855234">
            <w:pPr>
              <w:tabs>
                <w:tab w:val="left" w:pos="2476"/>
              </w:tabs>
              <w:rPr>
                <w:sz w:val="24"/>
                <w:szCs w:val="28"/>
              </w:rPr>
            </w:pPr>
            <w:r w:rsidRPr="00320729">
              <w:rPr>
                <w:sz w:val="24"/>
                <w:szCs w:val="28"/>
              </w:rPr>
              <w:t xml:space="preserve">Ec. </w:t>
            </w:r>
            <w:r w:rsidR="0072547E" w:rsidRPr="00320729">
              <w:rPr>
                <w:sz w:val="24"/>
                <w:szCs w:val="28"/>
              </w:rPr>
              <w:t>3</w:t>
            </w:r>
            <w:r w:rsidRPr="00320729">
              <w:rPr>
                <w:sz w:val="24"/>
                <w:szCs w:val="28"/>
              </w:rPr>
              <w:t xml:space="preserve">. </w:t>
            </w:r>
          </w:p>
        </w:tc>
      </w:tr>
    </w:tbl>
    <w:p w14:paraId="16332AB5" w14:textId="656BCC84" w:rsidR="00855234" w:rsidRPr="00320729" w:rsidRDefault="00855234" w:rsidP="002C4C15">
      <w:pPr>
        <w:tabs>
          <w:tab w:val="left" w:pos="2476"/>
        </w:tabs>
        <w:ind w:left="357"/>
        <w:rPr>
          <w:sz w:val="24"/>
          <w:szCs w:val="24"/>
        </w:rPr>
      </w:pPr>
    </w:p>
    <w:tbl>
      <w:tblPr>
        <w:tblW w:w="0" w:type="auto"/>
        <w:tblInd w:w="357" w:type="dxa"/>
        <w:tblLook w:val="04A0" w:firstRow="1" w:lastRow="0" w:firstColumn="1" w:lastColumn="0" w:noHBand="0" w:noVBand="1"/>
      </w:tblPr>
      <w:tblGrid>
        <w:gridCol w:w="9561"/>
        <w:gridCol w:w="872"/>
      </w:tblGrid>
      <w:tr w:rsidR="0012517D" w14:paraId="6219D034" w14:textId="77777777">
        <w:tc>
          <w:tcPr>
            <w:tcW w:w="9561" w:type="dxa"/>
          </w:tcPr>
          <w:p w14:paraId="3E8E9EEA" w14:textId="3855B477" w:rsidR="00CB756C" w:rsidRPr="00794A34" w:rsidRDefault="00320729">
            <w:pPr>
              <w:tabs>
                <w:tab w:val="left" w:pos="2476"/>
              </w:tabs>
              <w:ind w:left="357"/>
              <w:rPr>
                <w:sz w:val="24"/>
                <w:szCs w:val="28"/>
                <w:lang w:val="en-US"/>
              </w:rPr>
            </w:pPr>
            <m:oMathPara>
              <m:oMath>
                <m:f>
                  <m:fPr>
                    <m:ctrlPr>
                      <w:rPr>
                        <w:rFonts w:ascii="Cambria Math" w:hAnsi="Cambria Math"/>
                        <w:i/>
                        <w:sz w:val="24"/>
                        <w:szCs w:val="28"/>
                      </w:rPr>
                    </m:ctrlPr>
                  </m:fPr>
                  <m:num>
                    <m:r>
                      <m:rPr>
                        <m:nor/>
                      </m:rPr>
                      <w:rPr>
                        <w:rFonts w:ascii="Cambria Math" w:hAnsi="Cambria Math"/>
                        <w:sz w:val="24"/>
                        <w:szCs w:val="28"/>
                        <w:lang w:val="en-US"/>
                      </w:rPr>
                      <m:t>dQ</m:t>
                    </m:r>
                  </m:num>
                  <m:den>
                    <m:r>
                      <m:rPr>
                        <m:nor/>
                      </m:rPr>
                      <w:rPr>
                        <w:rFonts w:ascii="Cambria Math" w:hAnsi="Cambria Math"/>
                        <w:sz w:val="24"/>
                        <w:szCs w:val="28"/>
                        <w:lang w:val="en-US"/>
                      </w:rPr>
                      <m:t>dt</m:t>
                    </m:r>
                  </m:den>
                </m:f>
                <m:r>
                  <m:rPr>
                    <m:nor/>
                  </m:rPr>
                  <w:rPr>
                    <w:rFonts w:ascii="Cambria Math" w:hAnsi="Cambria Math"/>
                    <w:sz w:val="24"/>
                    <w:szCs w:val="28"/>
                    <w:lang w:val="en-US"/>
                  </w:rPr>
                  <m:t>=</m:t>
                </m:r>
                <m:r>
                  <m:rPr>
                    <m:nor/>
                  </m:rPr>
                  <w:rPr>
                    <w:rFonts w:ascii="Cambria Math" w:hAnsi="Cambria Math"/>
                    <w:sz w:val="24"/>
                    <w:szCs w:val="28"/>
                  </w:rPr>
                  <m:t>ρ</m:t>
                </m:r>
                <m:r>
                  <m:rPr>
                    <m:nor/>
                  </m:rPr>
                  <w:rPr>
                    <w:rFonts w:ascii="Cambria Math" w:hAnsi="Cambria Math"/>
                    <w:sz w:val="24"/>
                    <w:szCs w:val="28"/>
                    <w:lang w:val="en-US"/>
                  </w:rPr>
                  <m:t>x-</m:t>
                </m:r>
                <m:r>
                  <m:rPr>
                    <m:nor/>
                  </m:rPr>
                  <w:rPr>
                    <w:rFonts w:ascii="Cambria Math" w:hAnsi="Cambria Math"/>
                    <w:sz w:val="24"/>
                    <w:szCs w:val="28"/>
                  </w:rPr>
                  <m:t>μ</m:t>
                </m:r>
                <m:r>
                  <m:rPr>
                    <m:nor/>
                  </m:rPr>
                  <w:rPr>
                    <w:rFonts w:ascii="Cambria Math" w:hAnsi="Cambria Math"/>
                    <w:sz w:val="24"/>
                    <w:szCs w:val="28"/>
                    <w:lang w:val="en-US"/>
                  </w:rPr>
                  <m:t>Q+</m:t>
                </m:r>
                <m:f>
                  <m:fPr>
                    <m:ctrlPr>
                      <w:rPr>
                        <w:rFonts w:ascii="Cambria Math" w:hAnsi="Cambria Math"/>
                        <w:i/>
                        <w:sz w:val="24"/>
                        <w:szCs w:val="28"/>
                      </w:rPr>
                    </m:ctrlPr>
                  </m:fPr>
                  <m:num>
                    <m:sSub>
                      <m:sSubPr>
                        <m:ctrlPr>
                          <w:rPr>
                            <w:rFonts w:ascii="Cambria Math" w:hAnsi="Cambria Math"/>
                            <w:i/>
                            <w:sz w:val="24"/>
                            <w:szCs w:val="28"/>
                          </w:rPr>
                        </m:ctrlPr>
                      </m:sSubPr>
                      <m:e>
                        <m:r>
                          <m:rPr>
                            <m:nor/>
                          </m:rPr>
                          <w:rPr>
                            <w:rFonts w:ascii="Cambria Math" w:hAnsi="Cambria Math"/>
                            <w:sz w:val="24"/>
                            <w:szCs w:val="28"/>
                            <w:lang w:val="en-US"/>
                          </w:rPr>
                          <m:t>F</m:t>
                        </m:r>
                      </m:e>
                      <m:sub>
                        <m:r>
                          <m:rPr>
                            <m:nor/>
                          </m:rPr>
                          <w:rPr>
                            <w:rFonts w:ascii="Cambria Math" w:hAnsi="Cambria Math"/>
                            <w:sz w:val="24"/>
                            <w:szCs w:val="28"/>
                            <w:lang w:val="en-US"/>
                          </w:rPr>
                          <m:t>in</m:t>
                        </m:r>
                      </m:sub>
                    </m:sSub>
                  </m:num>
                  <m:den>
                    <m:r>
                      <m:rPr>
                        <m:nor/>
                      </m:rPr>
                      <w:rPr>
                        <w:rFonts w:ascii="Cambria Math" w:hAnsi="Cambria Math"/>
                        <w:sz w:val="24"/>
                        <w:szCs w:val="28"/>
                        <w:lang w:val="en-US"/>
                      </w:rPr>
                      <m:t>V</m:t>
                    </m:r>
                  </m:den>
                </m:f>
                <m:d>
                  <m:dPr>
                    <m:ctrlPr>
                      <w:rPr>
                        <w:rFonts w:ascii="Cambria Math" w:hAnsi="Cambria Math"/>
                        <w:i/>
                        <w:sz w:val="24"/>
                        <w:szCs w:val="28"/>
                      </w:rPr>
                    </m:ctrlPr>
                  </m:dPr>
                  <m:e>
                    <m:sSub>
                      <m:sSubPr>
                        <m:ctrlPr>
                          <w:rPr>
                            <w:rFonts w:ascii="Cambria Math" w:hAnsi="Cambria Math"/>
                            <w:i/>
                            <w:sz w:val="24"/>
                            <w:szCs w:val="28"/>
                          </w:rPr>
                        </m:ctrlPr>
                      </m:sSubPr>
                      <m:e>
                        <m:r>
                          <m:rPr>
                            <m:nor/>
                          </m:rPr>
                          <w:rPr>
                            <w:rFonts w:ascii="Cambria Math" w:hAnsi="Cambria Math"/>
                            <w:sz w:val="24"/>
                            <w:szCs w:val="28"/>
                            <w:lang w:val="en-US"/>
                          </w:rPr>
                          <m:t>Q</m:t>
                        </m:r>
                      </m:e>
                      <m:sub>
                        <m:r>
                          <m:rPr>
                            <m:nor/>
                          </m:rPr>
                          <w:rPr>
                            <w:rFonts w:ascii="Cambria Math" w:hAnsi="Cambria Math"/>
                            <w:sz w:val="24"/>
                            <w:szCs w:val="28"/>
                            <w:lang w:val="en-US"/>
                          </w:rPr>
                          <m:t>in</m:t>
                        </m:r>
                      </m:sub>
                    </m:sSub>
                    <m:r>
                      <m:rPr>
                        <m:nor/>
                      </m:rPr>
                      <w:rPr>
                        <w:rFonts w:ascii="Cambria Math" w:hAnsi="Cambria Math"/>
                        <w:sz w:val="24"/>
                        <w:szCs w:val="28"/>
                        <w:lang w:val="en-US"/>
                      </w:rPr>
                      <m:t>-Q</m:t>
                    </m:r>
                  </m:e>
                </m:d>
              </m:oMath>
            </m:oMathPara>
          </w:p>
        </w:tc>
        <w:tc>
          <w:tcPr>
            <w:tcW w:w="872" w:type="dxa"/>
          </w:tcPr>
          <w:p w14:paraId="00734B3B" w14:textId="497B156E" w:rsidR="00CB756C" w:rsidRPr="00320729" w:rsidRDefault="00CB756C">
            <w:pPr>
              <w:tabs>
                <w:tab w:val="left" w:pos="2476"/>
              </w:tabs>
              <w:rPr>
                <w:sz w:val="24"/>
                <w:szCs w:val="28"/>
              </w:rPr>
            </w:pPr>
            <w:r w:rsidRPr="00320729">
              <w:rPr>
                <w:sz w:val="24"/>
                <w:szCs w:val="28"/>
              </w:rPr>
              <w:t xml:space="preserve">Ec. </w:t>
            </w:r>
            <w:r w:rsidR="0088655B">
              <w:rPr>
                <w:sz w:val="24"/>
                <w:szCs w:val="28"/>
              </w:rPr>
              <w:t>4</w:t>
            </w:r>
            <w:r w:rsidRPr="00320729">
              <w:rPr>
                <w:sz w:val="24"/>
                <w:szCs w:val="28"/>
              </w:rPr>
              <w:t xml:space="preserve">. </w:t>
            </w:r>
          </w:p>
        </w:tc>
      </w:tr>
    </w:tbl>
    <w:p w14:paraId="0C9801ED" w14:textId="471307E7" w:rsidR="00CB756C" w:rsidRPr="00320729" w:rsidRDefault="00CB756C" w:rsidP="002C4C15">
      <w:pPr>
        <w:tabs>
          <w:tab w:val="left" w:pos="2476"/>
        </w:tabs>
        <w:ind w:left="357"/>
        <w:rPr>
          <w:sz w:val="24"/>
          <w:szCs w:val="24"/>
        </w:rPr>
      </w:pPr>
    </w:p>
    <w:tbl>
      <w:tblPr>
        <w:tblW w:w="0" w:type="auto"/>
        <w:tblInd w:w="357" w:type="dxa"/>
        <w:tblLook w:val="04A0" w:firstRow="1" w:lastRow="0" w:firstColumn="1" w:lastColumn="0" w:noHBand="0" w:noVBand="1"/>
      </w:tblPr>
      <w:tblGrid>
        <w:gridCol w:w="9561"/>
        <w:gridCol w:w="872"/>
      </w:tblGrid>
      <w:tr w:rsidR="0012517D" w14:paraId="3F0AE0E0" w14:textId="77777777">
        <w:tc>
          <w:tcPr>
            <w:tcW w:w="9561" w:type="dxa"/>
          </w:tcPr>
          <w:p w14:paraId="54395265" w14:textId="45772C73" w:rsidR="00CB756C" w:rsidRPr="00320729" w:rsidRDefault="00320729">
            <w:pPr>
              <w:tabs>
                <w:tab w:val="left" w:pos="2476"/>
              </w:tabs>
              <w:ind w:left="357"/>
              <w:rPr>
                <w:sz w:val="24"/>
                <w:szCs w:val="28"/>
                <w:lang w:val="en-US"/>
              </w:rPr>
            </w:pPr>
            <m:oMathPara>
              <m:oMath>
                <m:f>
                  <m:fPr>
                    <m:ctrlPr>
                      <w:rPr>
                        <w:rFonts w:ascii="Cambria Math" w:hAnsi="Cambria Math"/>
                        <w:i/>
                        <w:sz w:val="24"/>
                        <w:szCs w:val="28"/>
                      </w:rPr>
                    </m:ctrlPr>
                  </m:fPr>
                  <m:num>
                    <m:r>
                      <m:rPr>
                        <m:nor/>
                      </m:rPr>
                      <w:rPr>
                        <w:rFonts w:ascii="Cambria Math" w:hAnsi="Cambria Math"/>
                        <w:sz w:val="24"/>
                        <w:szCs w:val="28"/>
                        <w:lang w:val="en-US"/>
                      </w:rPr>
                      <m:t>dL</m:t>
                    </m:r>
                  </m:num>
                  <m:den>
                    <m:r>
                      <m:rPr>
                        <m:nor/>
                      </m:rPr>
                      <w:rPr>
                        <w:rFonts w:ascii="Cambria Math" w:hAnsi="Cambria Math"/>
                        <w:sz w:val="24"/>
                        <w:szCs w:val="28"/>
                        <w:lang w:val="en-US"/>
                      </w:rPr>
                      <m:t>dt</m:t>
                    </m:r>
                  </m:den>
                </m:f>
                <m:r>
                  <m:rPr>
                    <m:nor/>
                  </m:rPr>
                  <w:rPr>
                    <w:rFonts w:ascii="Cambria Math" w:hAnsi="Cambria Math"/>
                    <w:sz w:val="24"/>
                    <w:szCs w:val="28"/>
                    <w:lang w:val="en-US"/>
                  </w:rPr>
                  <m:t>=</m:t>
                </m:r>
                <m:r>
                  <m:rPr>
                    <m:nor/>
                  </m:rPr>
                  <w:rPr>
                    <w:rFonts w:ascii="Cambria Math" w:hAnsi="Cambria Math"/>
                    <w:sz w:val="24"/>
                    <w:szCs w:val="28"/>
                  </w:rPr>
                  <m:t>π</m:t>
                </m:r>
                <m:r>
                  <m:rPr>
                    <m:nor/>
                  </m:rPr>
                  <w:rPr>
                    <w:rFonts w:ascii="Cambria Math" w:hAnsi="Cambria Math"/>
                    <w:sz w:val="24"/>
                    <w:szCs w:val="28"/>
                    <w:lang w:val="en-US"/>
                  </w:rPr>
                  <m:t>x-</m:t>
                </m:r>
                <m:r>
                  <m:rPr>
                    <m:nor/>
                  </m:rPr>
                  <w:rPr>
                    <w:rFonts w:ascii="Cambria Math" w:hAnsi="Cambria Math"/>
                    <w:sz w:val="24"/>
                    <w:szCs w:val="28"/>
                  </w:rPr>
                  <m:t>μ</m:t>
                </m:r>
                <m:r>
                  <m:rPr>
                    <m:nor/>
                  </m:rPr>
                  <w:rPr>
                    <w:rFonts w:ascii="Cambria Math" w:hAnsi="Cambria Math"/>
                    <w:sz w:val="24"/>
                    <w:szCs w:val="28"/>
                    <w:lang w:val="en-US"/>
                  </w:rPr>
                  <m:t>L+</m:t>
                </m:r>
                <m:f>
                  <m:fPr>
                    <m:ctrlPr>
                      <w:rPr>
                        <w:rFonts w:ascii="Cambria Math" w:hAnsi="Cambria Math"/>
                        <w:i/>
                        <w:sz w:val="24"/>
                        <w:szCs w:val="28"/>
                      </w:rPr>
                    </m:ctrlPr>
                  </m:fPr>
                  <m:num>
                    <m:sSub>
                      <m:sSubPr>
                        <m:ctrlPr>
                          <w:rPr>
                            <w:rFonts w:ascii="Cambria Math" w:hAnsi="Cambria Math"/>
                            <w:i/>
                            <w:sz w:val="24"/>
                            <w:szCs w:val="28"/>
                          </w:rPr>
                        </m:ctrlPr>
                      </m:sSubPr>
                      <m:e>
                        <m:r>
                          <m:rPr>
                            <m:nor/>
                          </m:rPr>
                          <w:rPr>
                            <w:rFonts w:ascii="Cambria Math" w:hAnsi="Cambria Math"/>
                            <w:sz w:val="24"/>
                            <w:szCs w:val="28"/>
                            <w:lang w:val="en-US"/>
                          </w:rPr>
                          <m:t>F</m:t>
                        </m:r>
                      </m:e>
                      <m:sub>
                        <m:r>
                          <m:rPr>
                            <m:nor/>
                          </m:rPr>
                          <w:rPr>
                            <w:rFonts w:ascii="Cambria Math" w:hAnsi="Cambria Math"/>
                            <w:sz w:val="24"/>
                            <w:szCs w:val="28"/>
                            <w:lang w:val="en-US"/>
                          </w:rPr>
                          <m:t>in</m:t>
                        </m:r>
                      </m:sub>
                    </m:sSub>
                  </m:num>
                  <m:den>
                    <m:r>
                      <m:rPr>
                        <m:nor/>
                      </m:rPr>
                      <w:rPr>
                        <w:rFonts w:ascii="Cambria Math" w:hAnsi="Cambria Math"/>
                        <w:sz w:val="24"/>
                        <w:szCs w:val="28"/>
                        <w:lang w:val="en-US"/>
                      </w:rPr>
                      <m:t>V</m:t>
                    </m:r>
                  </m:den>
                </m:f>
                <m:d>
                  <m:dPr>
                    <m:ctrlPr>
                      <w:rPr>
                        <w:rFonts w:ascii="Cambria Math" w:hAnsi="Cambria Math"/>
                        <w:i/>
                        <w:sz w:val="24"/>
                        <w:szCs w:val="28"/>
                      </w:rPr>
                    </m:ctrlPr>
                  </m:dPr>
                  <m:e>
                    <m:sSub>
                      <m:sSubPr>
                        <m:ctrlPr>
                          <w:rPr>
                            <w:rFonts w:ascii="Cambria Math" w:hAnsi="Cambria Math"/>
                            <w:i/>
                            <w:sz w:val="24"/>
                            <w:szCs w:val="28"/>
                          </w:rPr>
                        </m:ctrlPr>
                      </m:sSubPr>
                      <m:e>
                        <m:r>
                          <m:rPr>
                            <m:nor/>
                          </m:rPr>
                          <w:rPr>
                            <w:rFonts w:ascii="Cambria Math" w:hAnsi="Cambria Math"/>
                            <w:sz w:val="24"/>
                            <w:szCs w:val="28"/>
                            <w:lang w:val="en-US"/>
                          </w:rPr>
                          <m:t>L</m:t>
                        </m:r>
                      </m:e>
                      <m:sub>
                        <m:r>
                          <m:rPr>
                            <m:nor/>
                          </m:rPr>
                          <w:rPr>
                            <w:rFonts w:ascii="Cambria Math" w:hAnsi="Cambria Math"/>
                            <w:sz w:val="24"/>
                            <w:szCs w:val="28"/>
                            <w:lang w:val="en-US"/>
                          </w:rPr>
                          <m:t>in</m:t>
                        </m:r>
                      </m:sub>
                    </m:sSub>
                    <m:r>
                      <m:rPr>
                        <m:nor/>
                      </m:rPr>
                      <w:rPr>
                        <w:rFonts w:ascii="Cambria Math" w:hAnsi="Cambria Math"/>
                        <w:sz w:val="24"/>
                        <w:szCs w:val="28"/>
                        <w:lang w:val="en-US"/>
                      </w:rPr>
                      <m:t>-L</m:t>
                    </m:r>
                  </m:e>
                </m:d>
              </m:oMath>
            </m:oMathPara>
          </w:p>
        </w:tc>
        <w:tc>
          <w:tcPr>
            <w:tcW w:w="872" w:type="dxa"/>
          </w:tcPr>
          <w:p w14:paraId="361AD930" w14:textId="0CEEAD1E" w:rsidR="00CB756C" w:rsidRPr="00320729" w:rsidRDefault="00CB756C">
            <w:pPr>
              <w:tabs>
                <w:tab w:val="left" w:pos="2476"/>
              </w:tabs>
              <w:rPr>
                <w:sz w:val="24"/>
                <w:szCs w:val="28"/>
              </w:rPr>
            </w:pPr>
            <w:r w:rsidRPr="00320729">
              <w:rPr>
                <w:sz w:val="24"/>
                <w:szCs w:val="28"/>
              </w:rPr>
              <w:t xml:space="preserve">Ec. </w:t>
            </w:r>
            <w:r w:rsidR="0088655B">
              <w:rPr>
                <w:sz w:val="24"/>
                <w:szCs w:val="28"/>
              </w:rPr>
              <w:t>5</w:t>
            </w:r>
            <w:r w:rsidRPr="00320729">
              <w:rPr>
                <w:sz w:val="24"/>
                <w:szCs w:val="28"/>
              </w:rPr>
              <w:t xml:space="preserve">. </w:t>
            </w:r>
          </w:p>
        </w:tc>
      </w:tr>
    </w:tbl>
    <w:p w14:paraId="4716E418" w14:textId="58405013" w:rsidR="00CB756C" w:rsidRPr="00320729" w:rsidRDefault="00CB756C" w:rsidP="002C4C15">
      <w:pPr>
        <w:tabs>
          <w:tab w:val="left" w:pos="2476"/>
        </w:tabs>
        <w:ind w:left="357"/>
        <w:rPr>
          <w:sz w:val="24"/>
          <w:szCs w:val="24"/>
        </w:rPr>
      </w:pPr>
    </w:p>
    <w:tbl>
      <w:tblPr>
        <w:tblW w:w="0" w:type="auto"/>
        <w:tblInd w:w="357" w:type="dxa"/>
        <w:tblLook w:val="04A0" w:firstRow="1" w:lastRow="0" w:firstColumn="1" w:lastColumn="0" w:noHBand="0" w:noVBand="1"/>
      </w:tblPr>
      <w:tblGrid>
        <w:gridCol w:w="9561"/>
        <w:gridCol w:w="872"/>
      </w:tblGrid>
      <w:tr w:rsidR="0012517D" w14:paraId="7195D1FC" w14:textId="77777777">
        <w:tc>
          <w:tcPr>
            <w:tcW w:w="9561" w:type="dxa"/>
          </w:tcPr>
          <w:p w14:paraId="5982969C" w14:textId="0AB0996F" w:rsidR="00CB756C" w:rsidRPr="00320729" w:rsidRDefault="00320729">
            <w:pPr>
              <w:tabs>
                <w:tab w:val="left" w:pos="2476"/>
              </w:tabs>
              <w:ind w:left="357"/>
              <w:rPr>
                <w:sz w:val="24"/>
                <w:szCs w:val="28"/>
                <w:lang w:val="en-US"/>
              </w:rPr>
            </w:pPr>
            <m:oMathPara>
              <m:oMath>
                <m:f>
                  <m:fPr>
                    <m:ctrlPr>
                      <w:rPr>
                        <w:rFonts w:ascii="Cambria Math" w:hAnsi="Cambria Math"/>
                        <w:i/>
                        <w:sz w:val="24"/>
                        <w:szCs w:val="28"/>
                      </w:rPr>
                    </m:ctrlPr>
                  </m:fPr>
                  <m:num>
                    <m:r>
                      <m:rPr>
                        <m:nor/>
                      </m:rPr>
                      <w:rPr>
                        <w:rFonts w:ascii="Cambria Math" w:hAnsi="Cambria Math"/>
                        <w:sz w:val="24"/>
                        <w:szCs w:val="28"/>
                        <w:lang w:val="en-US"/>
                      </w:rPr>
                      <m:t>dV</m:t>
                    </m:r>
                  </m:num>
                  <m:den>
                    <m:r>
                      <m:rPr>
                        <m:nor/>
                      </m:rPr>
                      <w:rPr>
                        <w:rFonts w:ascii="Cambria Math" w:hAnsi="Cambria Math"/>
                        <w:sz w:val="24"/>
                        <w:szCs w:val="28"/>
                        <w:lang w:val="en-US"/>
                      </w:rPr>
                      <m:t>dt</m:t>
                    </m:r>
                  </m:den>
                </m:f>
                <m:r>
                  <m:rPr>
                    <m:nor/>
                  </m:rPr>
                  <w:rPr>
                    <w:rFonts w:ascii="Cambria Math" w:hAnsi="Cambria Math"/>
                    <w:sz w:val="24"/>
                    <w:szCs w:val="28"/>
                    <w:lang w:val="en-US"/>
                  </w:rPr>
                  <m:t>=</m:t>
                </m:r>
                <m:sSub>
                  <m:sSubPr>
                    <m:ctrlPr>
                      <w:rPr>
                        <w:rFonts w:ascii="Cambria Math" w:hAnsi="Cambria Math"/>
                        <w:i/>
                        <w:sz w:val="24"/>
                        <w:szCs w:val="28"/>
                      </w:rPr>
                    </m:ctrlPr>
                  </m:sSubPr>
                  <m:e>
                    <m:r>
                      <m:rPr>
                        <m:nor/>
                      </m:rPr>
                      <w:rPr>
                        <w:rFonts w:ascii="Cambria Math" w:hAnsi="Cambria Math"/>
                        <w:sz w:val="24"/>
                        <w:szCs w:val="28"/>
                        <w:lang w:val="en-US"/>
                      </w:rPr>
                      <m:t>F</m:t>
                    </m:r>
                  </m:e>
                  <m:sub>
                    <m:r>
                      <m:rPr>
                        <m:nor/>
                      </m:rPr>
                      <w:rPr>
                        <w:rFonts w:ascii="Cambria Math" w:hAnsi="Cambria Math"/>
                        <w:sz w:val="24"/>
                        <w:szCs w:val="28"/>
                        <w:lang w:val="en-US"/>
                      </w:rPr>
                      <m:t>in</m:t>
                    </m:r>
                  </m:sub>
                </m:sSub>
                <m:r>
                  <m:rPr>
                    <m:nor/>
                  </m:rPr>
                  <w:rPr>
                    <w:rFonts w:ascii="Cambria Math" w:hAnsi="Cambria Math"/>
                    <w:sz w:val="24"/>
                    <w:szCs w:val="28"/>
                    <w:lang w:val="en-US"/>
                  </w:rPr>
                  <m:t>-</m:t>
                </m:r>
                <m:sSub>
                  <m:sSubPr>
                    <m:ctrlPr>
                      <w:rPr>
                        <w:rFonts w:ascii="Cambria Math" w:hAnsi="Cambria Math"/>
                        <w:i/>
                        <w:sz w:val="24"/>
                        <w:szCs w:val="28"/>
                      </w:rPr>
                    </m:ctrlPr>
                  </m:sSubPr>
                  <m:e>
                    <m:r>
                      <m:rPr>
                        <m:nor/>
                      </m:rPr>
                      <w:rPr>
                        <w:rFonts w:ascii="Cambria Math" w:hAnsi="Cambria Math"/>
                        <w:sz w:val="24"/>
                        <w:szCs w:val="28"/>
                        <w:lang w:val="en-US"/>
                      </w:rPr>
                      <m:t>F</m:t>
                    </m:r>
                  </m:e>
                  <m:sub>
                    <m:r>
                      <m:rPr>
                        <m:nor/>
                      </m:rPr>
                      <w:rPr>
                        <w:rFonts w:ascii="Cambria Math" w:hAnsi="Cambria Math"/>
                        <w:sz w:val="24"/>
                        <w:szCs w:val="28"/>
                        <w:lang w:val="en-US"/>
                      </w:rPr>
                      <m:t>out</m:t>
                    </m:r>
                  </m:sub>
                </m:sSub>
              </m:oMath>
            </m:oMathPara>
          </w:p>
        </w:tc>
        <w:tc>
          <w:tcPr>
            <w:tcW w:w="872" w:type="dxa"/>
          </w:tcPr>
          <w:p w14:paraId="01D8B49E" w14:textId="70FBAFFB" w:rsidR="00CB756C" w:rsidRPr="00320729" w:rsidRDefault="00CB756C">
            <w:pPr>
              <w:tabs>
                <w:tab w:val="left" w:pos="2476"/>
              </w:tabs>
              <w:rPr>
                <w:sz w:val="24"/>
                <w:szCs w:val="28"/>
              </w:rPr>
            </w:pPr>
            <w:r w:rsidRPr="00320729">
              <w:rPr>
                <w:sz w:val="24"/>
                <w:szCs w:val="28"/>
              </w:rPr>
              <w:t xml:space="preserve">Ec. </w:t>
            </w:r>
            <w:r w:rsidR="0088655B">
              <w:rPr>
                <w:sz w:val="24"/>
                <w:szCs w:val="28"/>
              </w:rPr>
              <w:t>6</w:t>
            </w:r>
            <w:r w:rsidRPr="00320729">
              <w:rPr>
                <w:sz w:val="24"/>
                <w:szCs w:val="28"/>
              </w:rPr>
              <w:t xml:space="preserve">. </w:t>
            </w:r>
          </w:p>
        </w:tc>
      </w:tr>
    </w:tbl>
    <w:p w14:paraId="071F5EC0" w14:textId="0990B177" w:rsidR="00CB756C" w:rsidRDefault="00CB756C" w:rsidP="002C4C15">
      <w:pPr>
        <w:tabs>
          <w:tab w:val="left" w:pos="2476"/>
        </w:tabs>
        <w:ind w:left="357"/>
        <w:rPr>
          <w:b/>
          <w:sz w:val="24"/>
          <w:szCs w:val="24"/>
        </w:rPr>
      </w:pPr>
    </w:p>
    <w:tbl>
      <w:tblPr>
        <w:tblW w:w="0" w:type="auto"/>
        <w:tblInd w:w="357" w:type="dxa"/>
        <w:tblLook w:val="04A0" w:firstRow="1" w:lastRow="0" w:firstColumn="1" w:lastColumn="0" w:noHBand="0" w:noVBand="1"/>
      </w:tblPr>
      <w:tblGrid>
        <w:gridCol w:w="9561"/>
        <w:gridCol w:w="872"/>
      </w:tblGrid>
      <w:tr w:rsidR="0012517D" w14:paraId="2443A342" w14:textId="77777777">
        <w:tc>
          <w:tcPr>
            <w:tcW w:w="9561" w:type="dxa"/>
          </w:tcPr>
          <w:p w14:paraId="19265FC2" w14:textId="009FD0DC" w:rsidR="00CB756C" w:rsidRPr="00983F2B" w:rsidRDefault="00546EB3">
            <w:pPr>
              <w:tabs>
                <w:tab w:val="left" w:pos="2476"/>
              </w:tabs>
              <w:ind w:left="357"/>
              <w:rPr>
                <w:sz w:val="24"/>
                <w:szCs w:val="28"/>
                <w:lang w:val="en-US"/>
              </w:rPr>
            </w:pPr>
            <m:oMathPara>
              <m:oMath>
                <m:r>
                  <m:rPr>
                    <m:nor/>
                  </m:rPr>
                  <w:rPr>
                    <w:rFonts w:ascii="Cambria Math" w:hAnsi="Cambria Math"/>
                    <w:sz w:val="24"/>
                    <w:szCs w:val="28"/>
                  </w:rPr>
                  <m:t>μ</m:t>
                </m:r>
                <m:r>
                  <m:rPr>
                    <m:nor/>
                  </m:rPr>
                  <w:rPr>
                    <w:rFonts w:ascii="Cambria Math" w:hAnsi="Cambria Math"/>
                    <w:sz w:val="24"/>
                    <w:szCs w:val="28"/>
                    <w:lang w:val="en-US"/>
                  </w:rPr>
                  <m:t>=</m:t>
                </m:r>
                <m:sSub>
                  <m:sSubPr>
                    <m:ctrlPr>
                      <w:rPr>
                        <w:rFonts w:ascii="Cambria Math" w:hAnsi="Cambria Math"/>
                        <w:i/>
                        <w:sz w:val="24"/>
                        <w:szCs w:val="28"/>
                      </w:rPr>
                    </m:ctrlPr>
                  </m:sSubPr>
                  <m:e>
                    <m:r>
                      <m:rPr>
                        <m:nor/>
                      </m:rPr>
                      <w:rPr>
                        <w:rFonts w:ascii="Cambria Math" w:hAnsi="Cambria Math"/>
                        <w:sz w:val="24"/>
                        <w:szCs w:val="28"/>
                      </w:rPr>
                      <m:t>μ</m:t>
                    </m:r>
                  </m:e>
                  <m:sub>
                    <m:r>
                      <m:rPr>
                        <m:nor/>
                      </m:rPr>
                      <w:rPr>
                        <w:rFonts w:ascii="Cambria Math" w:hAnsi="Cambria Math"/>
                        <w:sz w:val="24"/>
                        <w:szCs w:val="28"/>
                        <w:lang w:val="en-US"/>
                      </w:rPr>
                      <m:t>max</m:t>
                    </m:r>
                  </m:sub>
                </m:sSub>
                <m:d>
                  <m:dPr>
                    <m:ctrlPr>
                      <w:rPr>
                        <w:rFonts w:ascii="Cambria Math" w:hAnsi="Cambria Math"/>
                        <w:i/>
                        <w:sz w:val="24"/>
                        <w:szCs w:val="28"/>
                      </w:rPr>
                    </m:ctrlPr>
                  </m:dPr>
                  <m:e>
                    <m:r>
                      <m:rPr>
                        <m:nor/>
                      </m:rPr>
                      <w:rPr>
                        <w:rFonts w:ascii="Cambria Math" w:hAnsi="Cambria Math"/>
                        <w:sz w:val="24"/>
                        <w:szCs w:val="28"/>
                        <w:lang w:val="en-US"/>
                      </w:rPr>
                      <m:t>1-</m:t>
                    </m:r>
                    <m:f>
                      <m:fPr>
                        <m:ctrlPr>
                          <w:rPr>
                            <w:rFonts w:ascii="Cambria Math" w:hAnsi="Cambria Math"/>
                            <w:i/>
                            <w:sz w:val="24"/>
                            <w:szCs w:val="28"/>
                          </w:rPr>
                        </m:ctrlPr>
                      </m:fPr>
                      <m:num>
                        <m:sSub>
                          <m:sSubPr>
                            <m:ctrlPr>
                              <w:rPr>
                                <w:rFonts w:ascii="Cambria Math" w:hAnsi="Cambria Math"/>
                                <w:i/>
                                <w:sz w:val="24"/>
                                <w:szCs w:val="28"/>
                              </w:rPr>
                            </m:ctrlPr>
                          </m:sSubPr>
                          <m:e>
                            <m:r>
                              <m:rPr>
                                <m:nor/>
                              </m:rPr>
                              <w:rPr>
                                <w:rFonts w:ascii="Cambria Math" w:hAnsi="Cambria Math"/>
                                <w:sz w:val="24"/>
                                <w:szCs w:val="28"/>
                                <w:lang w:val="en-US"/>
                              </w:rPr>
                              <m:t>q</m:t>
                            </m:r>
                          </m:e>
                          <m:sub>
                            <m:r>
                              <m:rPr>
                                <m:nor/>
                              </m:rPr>
                              <w:rPr>
                                <w:rFonts w:ascii="Cambria Math" w:hAnsi="Cambria Math"/>
                                <w:sz w:val="24"/>
                                <w:szCs w:val="28"/>
                                <w:lang w:val="en-US"/>
                              </w:rPr>
                              <m:t>min</m:t>
                            </m:r>
                          </m:sub>
                        </m:sSub>
                      </m:num>
                      <m:den>
                        <m:r>
                          <m:rPr>
                            <m:nor/>
                          </m:rPr>
                          <w:rPr>
                            <w:rFonts w:ascii="Cambria Math" w:hAnsi="Cambria Math"/>
                            <w:sz w:val="24"/>
                            <w:szCs w:val="28"/>
                            <w:lang w:val="en-US"/>
                          </w:rPr>
                          <m:t>q</m:t>
                        </m:r>
                      </m:den>
                    </m:f>
                  </m:e>
                </m:d>
                <m:d>
                  <m:dPr>
                    <m:ctrlPr>
                      <w:rPr>
                        <w:rFonts w:ascii="Cambria Math" w:hAnsi="Cambria Math"/>
                        <w:i/>
                        <w:sz w:val="24"/>
                        <w:szCs w:val="28"/>
                      </w:rPr>
                    </m:ctrlPr>
                  </m:dPr>
                  <m:e>
                    <m:r>
                      <m:rPr>
                        <m:nor/>
                      </m:rPr>
                      <w:rPr>
                        <w:rFonts w:ascii="Cambria Math" w:hAnsi="Cambria Math"/>
                        <w:sz w:val="24"/>
                        <w:szCs w:val="28"/>
                        <w:lang w:val="en-US"/>
                      </w:rPr>
                      <m:t>1-</m:t>
                    </m:r>
                    <m:f>
                      <m:fPr>
                        <m:ctrlPr>
                          <w:rPr>
                            <w:rFonts w:ascii="Cambria Math" w:hAnsi="Cambria Math"/>
                            <w:i/>
                            <w:sz w:val="24"/>
                            <w:szCs w:val="28"/>
                          </w:rPr>
                        </m:ctrlPr>
                      </m:fPr>
                      <m:num>
                        <m:sSub>
                          <m:sSubPr>
                            <m:ctrlPr>
                              <w:rPr>
                                <w:rFonts w:ascii="Cambria Math" w:hAnsi="Cambria Math"/>
                                <w:i/>
                                <w:sz w:val="24"/>
                                <w:szCs w:val="28"/>
                              </w:rPr>
                            </m:ctrlPr>
                          </m:sSubPr>
                          <m:e>
                            <m:r>
                              <m:rPr>
                                <m:nor/>
                              </m:rPr>
                              <w:rPr>
                                <w:rFonts w:ascii="Cambria Math" w:hAnsi="Cambria Math"/>
                                <w:sz w:val="24"/>
                                <w:szCs w:val="28"/>
                                <w:lang w:val="en-US"/>
                              </w:rPr>
                              <m:t>l</m:t>
                            </m:r>
                          </m:e>
                          <m:sub>
                            <m:r>
                              <m:rPr>
                                <m:nor/>
                              </m:rPr>
                              <w:rPr>
                                <w:rFonts w:ascii="Cambria Math" w:hAnsi="Cambria Math"/>
                                <w:sz w:val="24"/>
                                <w:szCs w:val="28"/>
                                <w:lang w:val="en-US"/>
                              </w:rPr>
                              <m:t>min</m:t>
                            </m:r>
                          </m:sub>
                        </m:sSub>
                      </m:num>
                      <m:den>
                        <m:r>
                          <m:rPr>
                            <m:nor/>
                          </m:rPr>
                          <w:rPr>
                            <w:rFonts w:ascii="Cambria Math" w:hAnsi="Cambria Math"/>
                            <w:sz w:val="24"/>
                            <w:szCs w:val="28"/>
                            <w:lang w:val="en-US"/>
                          </w:rPr>
                          <m:t>l</m:t>
                        </m:r>
                      </m:den>
                    </m:f>
                  </m:e>
                </m:d>
                <m:d>
                  <m:dPr>
                    <m:ctrlPr>
                      <w:rPr>
                        <w:rFonts w:ascii="Cambria Math" w:hAnsi="Cambria Math"/>
                        <w:i/>
                        <w:sz w:val="24"/>
                        <w:szCs w:val="28"/>
                      </w:rPr>
                    </m:ctrlPr>
                  </m:dPr>
                  <m:e>
                    <m:f>
                      <m:fPr>
                        <m:ctrlPr>
                          <w:rPr>
                            <w:rFonts w:ascii="Cambria Math" w:hAnsi="Cambria Math"/>
                            <w:i/>
                            <w:sz w:val="24"/>
                            <w:szCs w:val="28"/>
                          </w:rPr>
                        </m:ctrlPr>
                      </m:fPr>
                      <m:num>
                        <m:sSub>
                          <m:sSubPr>
                            <m:ctrlPr>
                              <w:rPr>
                                <w:rFonts w:ascii="Cambria Math" w:hAnsi="Cambria Math"/>
                                <w:i/>
                                <w:sz w:val="24"/>
                                <w:szCs w:val="28"/>
                              </w:rPr>
                            </m:ctrlPr>
                          </m:sSubPr>
                          <m:e>
                            <m:r>
                              <m:rPr>
                                <m:nor/>
                              </m:rPr>
                              <w:rPr>
                                <w:rFonts w:ascii="Cambria Math" w:hAnsi="Cambria Math"/>
                                <w:sz w:val="24"/>
                                <w:szCs w:val="28"/>
                                <w:lang w:val="en-US"/>
                              </w:rPr>
                              <m:t>S</m:t>
                            </m:r>
                          </m:e>
                          <m:sub>
                            <m:r>
                              <m:rPr>
                                <m:nor/>
                              </m:rPr>
                              <w:rPr>
                                <w:rFonts w:ascii="Cambria Math" w:hAnsi="Cambria Math"/>
                                <w:sz w:val="24"/>
                                <w:szCs w:val="28"/>
                                <w:lang w:val="en-US"/>
                              </w:rPr>
                              <m:t>1</m:t>
                            </m:r>
                          </m:sub>
                        </m:sSub>
                      </m:num>
                      <m:den>
                        <m:sSub>
                          <m:sSubPr>
                            <m:ctrlPr>
                              <w:rPr>
                                <w:rFonts w:ascii="Cambria Math" w:hAnsi="Cambria Math"/>
                                <w:i/>
                                <w:sz w:val="24"/>
                                <w:szCs w:val="28"/>
                              </w:rPr>
                            </m:ctrlPr>
                          </m:sSubPr>
                          <m:e>
                            <m:r>
                              <m:rPr>
                                <m:nor/>
                              </m:rPr>
                              <w:rPr>
                                <w:rFonts w:ascii="Cambria Math" w:hAnsi="Cambria Math"/>
                                <w:sz w:val="24"/>
                                <w:szCs w:val="28"/>
                                <w:lang w:val="en-US"/>
                              </w:rPr>
                              <m:t>K</m:t>
                            </m:r>
                          </m:e>
                          <m:sub>
                            <m:r>
                              <m:rPr>
                                <m:nor/>
                              </m:rPr>
                              <w:rPr>
                                <w:rFonts w:ascii="Cambria Math" w:hAnsi="Cambria Math"/>
                                <w:sz w:val="24"/>
                                <w:szCs w:val="28"/>
                                <w:lang w:val="en-US"/>
                              </w:rPr>
                              <m:t>S,1</m:t>
                            </m:r>
                          </m:sub>
                        </m:sSub>
                        <m:r>
                          <m:rPr>
                            <m:nor/>
                          </m:rPr>
                          <w:rPr>
                            <w:rFonts w:ascii="Cambria Math" w:hAnsi="Cambria Math"/>
                            <w:sz w:val="24"/>
                            <w:szCs w:val="28"/>
                            <w:lang w:val="en-US"/>
                          </w:rPr>
                          <m:t>+</m:t>
                        </m:r>
                        <m:sSub>
                          <m:sSubPr>
                            <m:ctrlPr>
                              <w:rPr>
                                <w:rFonts w:ascii="Cambria Math" w:hAnsi="Cambria Math"/>
                                <w:i/>
                                <w:sz w:val="24"/>
                                <w:szCs w:val="28"/>
                              </w:rPr>
                            </m:ctrlPr>
                          </m:sSubPr>
                          <m:e>
                            <m:r>
                              <m:rPr>
                                <m:nor/>
                              </m:rPr>
                              <w:rPr>
                                <w:rFonts w:ascii="Cambria Math" w:hAnsi="Cambria Math"/>
                                <w:sz w:val="24"/>
                                <w:szCs w:val="28"/>
                                <w:lang w:val="en-US"/>
                              </w:rPr>
                              <m:t>S</m:t>
                            </m:r>
                          </m:e>
                          <m:sub>
                            <m:r>
                              <m:rPr>
                                <m:nor/>
                              </m:rPr>
                              <w:rPr>
                                <w:rFonts w:ascii="Cambria Math" w:hAnsi="Cambria Math"/>
                                <w:sz w:val="24"/>
                                <w:szCs w:val="28"/>
                                <w:lang w:val="en-US"/>
                              </w:rPr>
                              <m:t>1</m:t>
                            </m:r>
                          </m:sub>
                        </m:sSub>
                      </m:den>
                    </m:f>
                  </m:e>
                </m:d>
                <m:d>
                  <m:dPr>
                    <m:ctrlPr>
                      <w:rPr>
                        <w:rFonts w:ascii="Cambria Math" w:hAnsi="Cambria Math"/>
                        <w:i/>
                        <w:sz w:val="24"/>
                        <w:szCs w:val="28"/>
                      </w:rPr>
                    </m:ctrlPr>
                  </m:dPr>
                  <m:e>
                    <m:f>
                      <m:fPr>
                        <m:ctrlPr>
                          <w:rPr>
                            <w:rFonts w:ascii="Cambria Math" w:hAnsi="Cambria Math"/>
                            <w:i/>
                            <w:sz w:val="24"/>
                            <w:szCs w:val="28"/>
                          </w:rPr>
                        </m:ctrlPr>
                      </m:fPr>
                      <m:num>
                        <m:r>
                          <m:rPr>
                            <m:nor/>
                          </m:rPr>
                          <w:rPr>
                            <w:rFonts w:ascii="Cambria Math" w:hAnsi="Cambria Math"/>
                            <w:sz w:val="24"/>
                            <w:szCs w:val="28"/>
                            <w:lang w:val="en-US"/>
                          </w:rPr>
                          <m:t>I</m:t>
                        </m:r>
                      </m:num>
                      <m:den>
                        <m:sSub>
                          <m:sSubPr>
                            <m:ctrlPr>
                              <w:rPr>
                                <w:rFonts w:ascii="Cambria Math" w:hAnsi="Cambria Math"/>
                                <w:i/>
                                <w:sz w:val="24"/>
                                <w:szCs w:val="28"/>
                              </w:rPr>
                            </m:ctrlPr>
                          </m:sSubPr>
                          <m:e>
                            <m:r>
                              <m:rPr>
                                <m:nor/>
                              </m:rPr>
                              <w:rPr>
                                <w:rFonts w:ascii="Cambria Math" w:hAnsi="Cambria Math"/>
                                <w:sz w:val="24"/>
                                <w:szCs w:val="28"/>
                                <w:lang w:val="en-US"/>
                              </w:rPr>
                              <m:t>K</m:t>
                            </m:r>
                          </m:e>
                          <m:sub>
                            <m:r>
                              <m:rPr>
                                <m:nor/>
                              </m:rPr>
                              <w:rPr>
                                <w:rFonts w:ascii="Cambria Math" w:hAnsi="Cambria Math"/>
                                <w:sz w:val="24"/>
                                <w:szCs w:val="28"/>
                                <w:lang w:val="en-US"/>
                              </w:rPr>
                              <m:t>I</m:t>
                            </m:r>
                          </m:sub>
                        </m:sSub>
                        <m:r>
                          <m:rPr>
                            <m:nor/>
                          </m:rPr>
                          <w:rPr>
                            <w:rFonts w:ascii="Cambria Math" w:hAnsi="Cambria Math"/>
                            <w:sz w:val="24"/>
                            <w:szCs w:val="28"/>
                            <w:lang w:val="en-US"/>
                          </w:rPr>
                          <m:t>+I+</m:t>
                        </m:r>
                        <m:f>
                          <m:fPr>
                            <m:ctrlPr>
                              <w:rPr>
                                <w:rFonts w:ascii="Cambria Math" w:hAnsi="Cambria Math"/>
                                <w:i/>
                                <w:sz w:val="24"/>
                                <w:szCs w:val="28"/>
                              </w:rPr>
                            </m:ctrlPr>
                          </m:fPr>
                          <m:num>
                            <m:sSup>
                              <m:sSupPr>
                                <m:ctrlPr>
                                  <w:rPr>
                                    <w:rFonts w:ascii="Cambria Math" w:hAnsi="Cambria Math"/>
                                    <w:i/>
                                    <w:sz w:val="24"/>
                                    <w:szCs w:val="28"/>
                                  </w:rPr>
                                </m:ctrlPr>
                              </m:sSupPr>
                              <m:e>
                                <m:r>
                                  <m:rPr>
                                    <m:nor/>
                                  </m:rPr>
                                  <w:rPr>
                                    <w:rFonts w:ascii="Cambria Math" w:hAnsi="Cambria Math"/>
                                    <w:sz w:val="24"/>
                                    <w:szCs w:val="28"/>
                                    <w:lang w:val="en-US"/>
                                  </w:rPr>
                                  <m:t>I</m:t>
                                </m:r>
                              </m:e>
                              <m:sup>
                                <m:r>
                                  <m:rPr>
                                    <m:nor/>
                                  </m:rPr>
                                  <w:rPr>
                                    <w:rFonts w:ascii="Cambria Math" w:hAnsi="Cambria Math"/>
                                    <w:sz w:val="24"/>
                                    <w:szCs w:val="28"/>
                                    <w:lang w:val="en-US"/>
                                  </w:rPr>
                                  <m:t>2</m:t>
                                </m:r>
                              </m:sup>
                            </m:sSup>
                          </m:num>
                          <m:den>
                            <m:sSub>
                              <m:sSubPr>
                                <m:ctrlPr>
                                  <w:rPr>
                                    <w:rFonts w:ascii="Cambria Math" w:hAnsi="Cambria Math"/>
                                    <w:i/>
                                    <w:sz w:val="24"/>
                                    <w:szCs w:val="28"/>
                                  </w:rPr>
                                </m:ctrlPr>
                              </m:sSubPr>
                              <m:e>
                                <m:r>
                                  <m:rPr>
                                    <m:nor/>
                                  </m:rPr>
                                  <w:rPr>
                                    <w:rFonts w:ascii="Cambria Math" w:hAnsi="Cambria Math"/>
                                    <w:sz w:val="24"/>
                                    <w:szCs w:val="28"/>
                                    <w:lang w:val="en-US"/>
                                  </w:rPr>
                                  <m:t>K</m:t>
                                </m:r>
                              </m:e>
                              <m:sub>
                                <m:r>
                                  <m:rPr>
                                    <m:nor/>
                                  </m:rPr>
                                  <w:rPr>
                                    <w:rFonts w:ascii="Cambria Math" w:hAnsi="Cambria Math"/>
                                    <w:sz w:val="24"/>
                                    <w:szCs w:val="28"/>
                                    <w:lang w:val="en-US"/>
                                  </w:rPr>
                                  <m:t>I2</m:t>
                                </m:r>
                              </m:sub>
                            </m:sSub>
                          </m:den>
                        </m:f>
                      </m:den>
                    </m:f>
                  </m:e>
                </m:d>
              </m:oMath>
            </m:oMathPara>
          </w:p>
        </w:tc>
        <w:tc>
          <w:tcPr>
            <w:tcW w:w="872" w:type="dxa"/>
          </w:tcPr>
          <w:p w14:paraId="70345F94" w14:textId="508E2BA2" w:rsidR="00CB756C" w:rsidRPr="00CB47A9" w:rsidRDefault="00CB756C">
            <w:pPr>
              <w:tabs>
                <w:tab w:val="left" w:pos="2476"/>
              </w:tabs>
              <w:rPr>
                <w:sz w:val="24"/>
                <w:szCs w:val="28"/>
              </w:rPr>
            </w:pPr>
            <w:r w:rsidRPr="00CB47A9">
              <w:rPr>
                <w:sz w:val="24"/>
                <w:szCs w:val="28"/>
              </w:rPr>
              <w:t xml:space="preserve">Ec. </w:t>
            </w:r>
            <w:r w:rsidR="001C4C9A" w:rsidRPr="00CB47A9">
              <w:rPr>
                <w:sz w:val="24"/>
                <w:szCs w:val="28"/>
              </w:rPr>
              <w:t>7</w:t>
            </w:r>
            <w:r w:rsidRPr="00CB47A9">
              <w:rPr>
                <w:sz w:val="24"/>
                <w:szCs w:val="28"/>
              </w:rPr>
              <w:t xml:space="preserve">. </w:t>
            </w:r>
          </w:p>
        </w:tc>
      </w:tr>
    </w:tbl>
    <w:p w14:paraId="3C07FA9E" w14:textId="20DEA780" w:rsidR="00CB756C" w:rsidRPr="00CB47A9" w:rsidRDefault="00CB756C" w:rsidP="002C4C15">
      <w:pPr>
        <w:tabs>
          <w:tab w:val="left" w:pos="2476"/>
        </w:tabs>
        <w:ind w:left="357"/>
        <w:rPr>
          <w:sz w:val="24"/>
          <w:szCs w:val="24"/>
        </w:rPr>
      </w:pPr>
    </w:p>
    <w:tbl>
      <w:tblPr>
        <w:tblW w:w="0" w:type="auto"/>
        <w:tblInd w:w="357" w:type="dxa"/>
        <w:tblLook w:val="04A0" w:firstRow="1" w:lastRow="0" w:firstColumn="1" w:lastColumn="0" w:noHBand="0" w:noVBand="1"/>
      </w:tblPr>
      <w:tblGrid>
        <w:gridCol w:w="9561"/>
        <w:gridCol w:w="872"/>
      </w:tblGrid>
      <w:tr w:rsidR="008347DB" w14:paraId="4447BC1B" w14:textId="77777777">
        <w:tc>
          <w:tcPr>
            <w:tcW w:w="9561" w:type="dxa"/>
          </w:tcPr>
          <w:p w14:paraId="1996005E" w14:textId="441D5671" w:rsidR="001C5A14" w:rsidRPr="00983F2B" w:rsidRDefault="00546EB3">
            <w:pPr>
              <w:tabs>
                <w:tab w:val="left" w:pos="2476"/>
              </w:tabs>
              <w:ind w:left="357"/>
              <w:rPr>
                <w:sz w:val="24"/>
                <w:szCs w:val="28"/>
                <w:lang w:val="en-US"/>
              </w:rPr>
            </w:pPr>
            <m:oMathPara>
              <m:oMath>
                <m:r>
                  <m:rPr>
                    <m:nor/>
                  </m:rPr>
                  <w:rPr>
                    <w:rFonts w:ascii="Cambria Math" w:hAnsi="Cambria Math"/>
                    <w:sz w:val="24"/>
                    <w:szCs w:val="28"/>
                  </w:rPr>
                  <m:t>ρ</m:t>
                </m:r>
                <m:r>
                  <m:rPr>
                    <m:nor/>
                  </m:rPr>
                  <w:rPr>
                    <w:rFonts w:ascii="Cambria Math" w:hAnsi="Cambria Math"/>
                    <w:sz w:val="24"/>
                    <w:szCs w:val="28"/>
                    <w:lang w:val="en-US"/>
                  </w:rPr>
                  <m:t>=</m:t>
                </m:r>
                <m:sSub>
                  <m:sSubPr>
                    <m:ctrlPr>
                      <w:rPr>
                        <w:rFonts w:ascii="Cambria Math" w:hAnsi="Cambria Math"/>
                        <w:i/>
                        <w:sz w:val="24"/>
                        <w:szCs w:val="28"/>
                      </w:rPr>
                    </m:ctrlPr>
                  </m:sSubPr>
                  <m:e>
                    <m:r>
                      <m:rPr>
                        <m:nor/>
                      </m:rPr>
                      <w:rPr>
                        <w:rFonts w:ascii="Cambria Math" w:hAnsi="Cambria Math"/>
                        <w:sz w:val="24"/>
                        <w:szCs w:val="28"/>
                      </w:rPr>
                      <m:t>ρ</m:t>
                    </m:r>
                  </m:e>
                  <m:sub>
                    <m:r>
                      <m:rPr>
                        <m:nor/>
                      </m:rPr>
                      <w:rPr>
                        <w:rFonts w:ascii="Cambria Math" w:hAnsi="Cambria Math"/>
                        <w:sz w:val="24"/>
                        <w:szCs w:val="28"/>
                        <w:lang w:val="en-US"/>
                      </w:rPr>
                      <m:t>max</m:t>
                    </m:r>
                  </m:sub>
                </m:sSub>
                <m:d>
                  <m:dPr>
                    <m:ctrlPr>
                      <w:rPr>
                        <w:rFonts w:ascii="Cambria Math" w:hAnsi="Cambria Math"/>
                        <w:i/>
                        <w:sz w:val="24"/>
                        <w:szCs w:val="28"/>
                      </w:rPr>
                    </m:ctrlPr>
                  </m:dPr>
                  <m:e>
                    <m:f>
                      <m:fPr>
                        <m:ctrlPr>
                          <w:rPr>
                            <w:rFonts w:ascii="Cambria Math" w:hAnsi="Cambria Math"/>
                            <w:i/>
                            <w:sz w:val="24"/>
                            <w:szCs w:val="28"/>
                          </w:rPr>
                        </m:ctrlPr>
                      </m:fPr>
                      <m:num>
                        <m:sSub>
                          <m:sSubPr>
                            <m:ctrlPr>
                              <w:rPr>
                                <w:rFonts w:ascii="Cambria Math" w:hAnsi="Cambria Math"/>
                                <w:i/>
                                <w:sz w:val="24"/>
                                <w:szCs w:val="28"/>
                              </w:rPr>
                            </m:ctrlPr>
                          </m:sSubPr>
                          <m:e>
                            <m:r>
                              <m:rPr>
                                <m:nor/>
                              </m:rPr>
                              <w:rPr>
                                <w:rFonts w:ascii="Cambria Math" w:hAnsi="Cambria Math"/>
                                <w:sz w:val="24"/>
                                <w:szCs w:val="28"/>
                                <w:lang w:val="en-US"/>
                              </w:rPr>
                              <m:t>S</m:t>
                            </m:r>
                          </m:e>
                          <m:sub>
                            <m:r>
                              <m:rPr>
                                <m:nor/>
                              </m:rPr>
                              <w:rPr>
                                <w:rFonts w:ascii="Cambria Math" w:hAnsi="Cambria Math"/>
                                <w:sz w:val="24"/>
                                <w:szCs w:val="28"/>
                                <w:lang w:val="en-US"/>
                              </w:rPr>
                              <m:t>2</m:t>
                            </m:r>
                          </m:sub>
                        </m:sSub>
                      </m:num>
                      <m:den>
                        <m:sSub>
                          <m:sSubPr>
                            <m:ctrlPr>
                              <w:rPr>
                                <w:rFonts w:ascii="Cambria Math" w:hAnsi="Cambria Math"/>
                                <w:i/>
                                <w:sz w:val="24"/>
                                <w:szCs w:val="28"/>
                              </w:rPr>
                            </m:ctrlPr>
                          </m:sSubPr>
                          <m:e>
                            <m:r>
                              <m:rPr>
                                <m:nor/>
                              </m:rPr>
                              <w:rPr>
                                <w:rFonts w:ascii="Cambria Math" w:hAnsi="Cambria Math"/>
                                <w:sz w:val="24"/>
                                <w:szCs w:val="28"/>
                                <w:lang w:val="en-US"/>
                              </w:rPr>
                              <m:t>K</m:t>
                            </m:r>
                          </m:e>
                          <m:sub>
                            <m:r>
                              <m:rPr>
                                <m:nor/>
                              </m:rPr>
                              <w:rPr>
                                <w:rFonts w:ascii="Cambria Math" w:hAnsi="Cambria Math"/>
                                <w:sz w:val="24"/>
                                <w:szCs w:val="28"/>
                                <w:lang w:val="en-US"/>
                              </w:rPr>
                              <m:t>N</m:t>
                            </m:r>
                          </m:sub>
                        </m:sSub>
                        <m:r>
                          <m:rPr>
                            <m:nor/>
                          </m:rPr>
                          <w:rPr>
                            <w:rFonts w:ascii="Cambria Math" w:hAnsi="Cambria Math"/>
                            <w:sz w:val="24"/>
                            <w:szCs w:val="28"/>
                            <w:lang w:val="en-US"/>
                          </w:rPr>
                          <m:t>+</m:t>
                        </m:r>
                        <m:sSub>
                          <m:sSubPr>
                            <m:ctrlPr>
                              <w:rPr>
                                <w:rFonts w:ascii="Cambria Math" w:hAnsi="Cambria Math"/>
                                <w:i/>
                                <w:sz w:val="24"/>
                                <w:szCs w:val="28"/>
                              </w:rPr>
                            </m:ctrlPr>
                          </m:sSubPr>
                          <m:e>
                            <m:r>
                              <m:rPr>
                                <m:nor/>
                              </m:rPr>
                              <w:rPr>
                                <w:rFonts w:ascii="Cambria Math" w:hAnsi="Cambria Math"/>
                                <w:sz w:val="24"/>
                                <w:szCs w:val="28"/>
                                <w:lang w:val="en-US"/>
                              </w:rPr>
                              <m:t>S</m:t>
                            </m:r>
                          </m:e>
                          <m:sub>
                            <m:r>
                              <m:rPr>
                                <m:nor/>
                              </m:rPr>
                              <w:rPr>
                                <w:rFonts w:ascii="Cambria Math" w:hAnsi="Cambria Math"/>
                                <w:sz w:val="24"/>
                                <w:szCs w:val="28"/>
                                <w:lang w:val="en-US"/>
                              </w:rPr>
                              <m:t>2</m:t>
                            </m:r>
                          </m:sub>
                        </m:sSub>
                      </m:den>
                    </m:f>
                  </m:e>
                </m:d>
                <m:d>
                  <m:dPr>
                    <m:ctrlPr>
                      <w:rPr>
                        <w:rFonts w:ascii="Cambria Math" w:hAnsi="Cambria Math"/>
                        <w:i/>
                        <w:sz w:val="24"/>
                        <w:szCs w:val="28"/>
                      </w:rPr>
                    </m:ctrlPr>
                  </m:dPr>
                  <m:e>
                    <m:f>
                      <m:fPr>
                        <m:ctrlPr>
                          <w:rPr>
                            <w:rFonts w:ascii="Cambria Math" w:hAnsi="Cambria Math"/>
                            <w:i/>
                            <w:sz w:val="24"/>
                            <w:szCs w:val="28"/>
                          </w:rPr>
                        </m:ctrlPr>
                      </m:fPr>
                      <m:num>
                        <m:sSub>
                          <m:sSubPr>
                            <m:ctrlPr>
                              <w:rPr>
                                <w:rFonts w:ascii="Cambria Math" w:hAnsi="Cambria Math"/>
                                <w:i/>
                                <w:sz w:val="24"/>
                                <w:szCs w:val="28"/>
                              </w:rPr>
                            </m:ctrlPr>
                          </m:sSubPr>
                          <m:e>
                            <m:r>
                              <m:rPr>
                                <m:nor/>
                              </m:rPr>
                              <w:rPr>
                                <w:rFonts w:ascii="Cambria Math" w:hAnsi="Cambria Math"/>
                                <w:sz w:val="24"/>
                                <w:szCs w:val="28"/>
                                <w:lang w:val="en-US"/>
                              </w:rPr>
                              <m:t>q</m:t>
                            </m:r>
                          </m:e>
                          <m:sub>
                            <m:r>
                              <m:rPr>
                                <m:nor/>
                              </m:rPr>
                              <w:rPr>
                                <w:rFonts w:ascii="Cambria Math" w:hAnsi="Cambria Math"/>
                                <w:sz w:val="24"/>
                                <w:szCs w:val="28"/>
                                <w:lang w:val="en-US"/>
                              </w:rPr>
                              <m:t>max</m:t>
                            </m:r>
                          </m:sub>
                        </m:sSub>
                        <m:r>
                          <m:rPr>
                            <m:nor/>
                          </m:rPr>
                          <w:rPr>
                            <w:rFonts w:ascii="Cambria Math" w:hAnsi="Cambria Math"/>
                            <w:sz w:val="24"/>
                            <w:szCs w:val="28"/>
                            <w:lang w:val="en-US"/>
                          </w:rPr>
                          <m:t>-q</m:t>
                        </m:r>
                      </m:num>
                      <m:den>
                        <m:sSub>
                          <m:sSubPr>
                            <m:ctrlPr>
                              <w:rPr>
                                <w:rFonts w:ascii="Cambria Math" w:hAnsi="Cambria Math"/>
                                <w:i/>
                                <w:sz w:val="24"/>
                                <w:szCs w:val="28"/>
                              </w:rPr>
                            </m:ctrlPr>
                          </m:sSubPr>
                          <m:e>
                            <m:r>
                              <m:rPr>
                                <m:nor/>
                              </m:rPr>
                              <w:rPr>
                                <w:rFonts w:ascii="Cambria Math" w:hAnsi="Cambria Math"/>
                                <w:sz w:val="24"/>
                                <w:szCs w:val="28"/>
                                <w:lang w:val="en-US"/>
                              </w:rPr>
                              <m:t>q</m:t>
                            </m:r>
                          </m:e>
                          <m:sub>
                            <m:r>
                              <m:rPr>
                                <m:nor/>
                              </m:rPr>
                              <w:rPr>
                                <w:rFonts w:ascii="Cambria Math" w:hAnsi="Cambria Math"/>
                                <w:sz w:val="24"/>
                                <w:szCs w:val="28"/>
                                <w:lang w:val="en-US"/>
                              </w:rPr>
                              <m:t>max</m:t>
                            </m:r>
                          </m:sub>
                        </m:sSub>
                        <m:r>
                          <m:rPr>
                            <m:nor/>
                          </m:rPr>
                          <w:rPr>
                            <w:rFonts w:ascii="Cambria Math" w:hAnsi="Cambria Math"/>
                            <w:sz w:val="24"/>
                            <w:szCs w:val="28"/>
                            <w:lang w:val="en-US"/>
                          </w:rPr>
                          <m:t>-</m:t>
                        </m:r>
                        <m:sSub>
                          <m:sSubPr>
                            <m:ctrlPr>
                              <w:rPr>
                                <w:rFonts w:ascii="Cambria Math" w:hAnsi="Cambria Math"/>
                                <w:i/>
                                <w:sz w:val="24"/>
                                <w:szCs w:val="28"/>
                              </w:rPr>
                            </m:ctrlPr>
                          </m:sSubPr>
                          <m:e>
                            <m:r>
                              <m:rPr>
                                <m:nor/>
                              </m:rPr>
                              <w:rPr>
                                <w:rFonts w:ascii="Cambria Math" w:hAnsi="Cambria Math"/>
                                <w:sz w:val="24"/>
                                <w:szCs w:val="28"/>
                                <w:lang w:val="en-US"/>
                              </w:rPr>
                              <m:t>q</m:t>
                            </m:r>
                          </m:e>
                          <m:sub>
                            <m:r>
                              <m:rPr>
                                <m:nor/>
                              </m:rPr>
                              <w:rPr>
                                <w:rFonts w:ascii="Cambria Math" w:hAnsi="Cambria Math"/>
                                <w:sz w:val="24"/>
                                <w:szCs w:val="28"/>
                                <w:lang w:val="en-US"/>
                              </w:rPr>
                              <m:t>min</m:t>
                            </m:r>
                          </m:sub>
                        </m:sSub>
                      </m:den>
                    </m:f>
                  </m:e>
                </m:d>
              </m:oMath>
            </m:oMathPara>
          </w:p>
        </w:tc>
        <w:tc>
          <w:tcPr>
            <w:tcW w:w="872" w:type="dxa"/>
          </w:tcPr>
          <w:p w14:paraId="2A98D59D" w14:textId="43166E3E" w:rsidR="001C5A14" w:rsidRPr="00CB47A9" w:rsidRDefault="001C5A14">
            <w:pPr>
              <w:tabs>
                <w:tab w:val="left" w:pos="2476"/>
              </w:tabs>
              <w:rPr>
                <w:sz w:val="24"/>
                <w:szCs w:val="28"/>
              </w:rPr>
            </w:pPr>
            <w:r w:rsidRPr="00CB47A9">
              <w:rPr>
                <w:sz w:val="24"/>
                <w:szCs w:val="28"/>
              </w:rPr>
              <w:t xml:space="preserve">Ec. </w:t>
            </w:r>
            <w:r w:rsidR="001C4C9A" w:rsidRPr="00CB47A9">
              <w:rPr>
                <w:sz w:val="24"/>
                <w:szCs w:val="28"/>
              </w:rPr>
              <w:t>8</w:t>
            </w:r>
            <w:r w:rsidRPr="00CB47A9">
              <w:rPr>
                <w:sz w:val="24"/>
                <w:szCs w:val="28"/>
              </w:rPr>
              <w:t xml:space="preserve">. </w:t>
            </w:r>
          </w:p>
        </w:tc>
      </w:tr>
    </w:tbl>
    <w:p w14:paraId="6BFD5B36" w14:textId="42E590BF" w:rsidR="001C5A14" w:rsidRPr="00CB47A9" w:rsidRDefault="001C5A14" w:rsidP="31FF6524">
      <w:pPr>
        <w:tabs>
          <w:tab w:val="left" w:pos="2476"/>
        </w:tabs>
        <w:ind w:left="357"/>
        <w:rPr>
          <w:sz w:val="24"/>
          <w:szCs w:val="24"/>
        </w:rPr>
      </w:pPr>
    </w:p>
    <w:tbl>
      <w:tblPr>
        <w:tblW w:w="0" w:type="auto"/>
        <w:tblInd w:w="357" w:type="dxa"/>
        <w:tblLook w:val="04A0" w:firstRow="1" w:lastRow="0" w:firstColumn="1" w:lastColumn="0" w:noHBand="0" w:noVBand="1"/>
      </w:tblPr>
      <w:tblGrid>
        <w:gridCol w:w="9561"/>
        <w:gridCol w:w="872"/>
      </w:tblGrid>
      <w:tr w:rsidR="008347DB" w14:paraId="25A8D196" w14:textId="77777777">
        <w:tc>
          <w:tcPr>
            <w:tcW w:w="9561" w:type="dxa"/>
          </w:tcPr>
          <w:p w14:paraId="08B6E55E" w14:textId="16B7A14A" w:rsidR="001C5A14" w:rsidRPr="00983F2B" w:rsidRDefault="00546EB3">
            <w:pPr>
              <w:tabs>
                <w:tab w:val="left" w:pos="2476"/>
              </w:tabs>
              <w:ind w:left="357"/>
              <w:rPr>
                <w:sz w:val="24"/>
                <w:szCs w:val="28"/>
                <w:lang w:val="en-US"/>
              </w:rPr>
            </w:pPr>
            <m:oMathPara>
              <m:oMath>
                <m:r>
                  <m:rPr>
                    <m:nor/>
                  </m:rPr>
                  <w:rPr>
                    <w:rFonts w:ascii="Cambria Math" w:hAnsi="Cambria Math"/>
                    <w:sz w:val="24"/>
                    <w:szCs w:val="28"/>
                  </w:rPr>
                  <m:t>π</m:t>
                </m:r>
                <m:r>
                  <m:rPr>
                    <m:nor/>
                  </m:rPr>
                  <w:rPr>
                    <w:rFonts w:ascii="Cambria Math" w:hAnsi="Cambria Math"/>
                    <w:sz w:val="24"/>
                    <w:szCs w:val="28"/>
                    <w:lang w:val="en-US"/>
                  </w:rPr>
                  <m:t>=</m:t>
                </m:r>
                <m:sSub>
                  <m:sSubPr>
                    <m:ctrlPr>
                      <w:rPr>
                        <w:rFonts w:ascii="Cambria Math" w:hAnsi="Cambria Math"/>
                        <w:i/>
                        <w:sz w:val="24"/>
                        <w:szCs w:val="28"/>
                      </w:rPr>
                    </m:ctrlPr>
                  </m:sSubPr>
                  <m:e>
                    <m:r>
                      <m:rPr>
                        <m:nor/>
                      </m:rPr>
                      <w:rPr>
                        <w:rFonts w:ascii="Cambria Math" w:hAnsi="Cambria Math"/>
                        <w:sz w:val="24"/>
                        <w:szCs w:val="28"/>
                      </w:rPr>
                      <m:t>π</m:t>
                    </m:r>
                  </m:e>
                  <m:sub>
                    <m:r>
                      <m:rPr>
                        <m:nor/>
                      </m:rPr>
                      <w:rPr>
                        <w:rFonts w:ascii="Cambria Math" w:hAnsi="Cambria Math"/>
                        <w:sz w:val="24"/>
                        <w:szCs w:val="28"/>
                        <w:lang w:val="en-US"/>
                      </w:rPr>
                      <m:t>max</m:t>
                    </m:r>
                  </m:sub>
                </m:sSub>
                <m:d>
                  <m:dPr>
                    <m:ctrlPr>
                      <w:rPr>
                        <w:rFonts w:ascii="Cambria Math" w:hAnsi="Cambria Math"/>
                        <w:i/>
                        <w:sz w:val="24"/>
                        <w:szCs w:val="28"/>
                      </w:rPr>
                    </m:ctrlPr>
                  </m:dPr>
                  <m:e>
                    <m:f>
                      <m:fPr>
                        <m:ctrlPr>
                          <w:rPr>
                            <w:rFonts w:ascii="Cambria Math" w:hAnsi="Cambria Math"/>
                            <w:i/>
                            <w:sz w:val="24"/>
                            <w:szCs w:val="28"/>
                          </w:rPr>
                        </m:ctrlPr>
                      </m:fPr>
                      <m:num>
                        <m:sSub>
                          <m:sSubPr>
                            <m:ctrlPr>
                              <w:rPr>
                                <w:rFonts w:ascii="Cambria Math" w:hAnsi="Cambria Math"/>
                                <w:i/>
                                <w:sz w:val="24"/>
                                <w:szCs w:val="28"/>
                              </w:rPr>
                            </m:ctrlPr>
                          </m:sSubPr>
                          <m:e>
                            <m:r>
                              <m:rPr>
                                <m:nor/>
                              </m:rPr>
                              <w:rPr>
                                <w:rFonts w:ascii="Cambria Math" w:hAnsi="Cambria Math"/>
                                <w:sz w:val="24"/>
                                <w:szCs w:val="28"/>
                                <w:lang w:val="en-US"/>
                              </w:rPr>
                              <m:t>S</m:t>
                            </m:r>
                          </m:e>
                          <m:sub>
                            <m:r>
                              <m:rPr>
                                <m:nor/>
                              </m:rPr>
                              <w:rPr>
                                <w:rFonts w:ascii="Cambria Math" w:hAnsi="Cambria Math"/>
                                <w:sz w:val="24"/>
                                <w:szCs w:val="28"/>
                                <w:lang w:val="en-US"/>
                              </w:rPr>
                              <m:t>1</m:t>
                            </m:r>
                          </m:sub>
                        </m:sSub>
                      </m:num>
                      <m:den>
                        <m:sSub>
                          <m:sSubPr>
                            <m:ctrlPr>
                              <w:rPr>
                                <w:rFonts w:ascii="Cambria Math" w:hAnsi="Cambria Math"/>
                                <w:i/>
                                <w:sz w:val="24"/>
                                <w:szCs w:val="28"/>
                              </w:rPr>
                            </m:ctrlPr>
                          </m:sSubPr>
                          <m:e>
                            <m:r>
                              <m:rPr>
                                <m:nor/>
                              </m:rPr>
                              <w:rPr>
                                <w:rFonts w:ascii="Cambria Math" w:hAnsi="Cambria Math"/>
                                <w:sz w:val="24"/>
                                <w:szCs w:val="28"/>
                                <w:lang w:val="en-US"/>
                              </w:rPr>
                              <m:t>K</m:t>
                            </m:r>
                          </m:e>
                          <m:sub>
                            <m:r>
                              <m:rPr>
                                <m:nor/>
                              </m:rPr>
                              <w:rPr>
                                <w:rFonts w:ascii="Cambria Math" w:hAnsi="Cambria Math"/>
                                <w:sz w:val="24"/>
                                <w:szCs w:val="28"/>
                                <w:lang w:val="en-US"/>
                              </w:rPr>
                              <m:t>L</m:t>
                            </m:r>
                          </m:sub>
                        </m:sSub>
                        <m:r>
                          <m:rPr>
                            <m:nor/>
                          </m:rPr>
                          <w:rPr>
                            <w:rFonts w:ascii="Cambria Math" w:hAnsi="Cambria Math"/>
                            <w:sz w:val="24"/>
                            <w:szCs w:val="28"/>
                            <w:lang w:val="en-US"/>
                          </w:rPr>
                          <m:t>+</m:t>
                        </m:r>
                        <m:sSub>
                          <m:sSubPr>
                            <m:ctrlPr>
                              <w:rPr>
                                <w:rFonts w:ascii="Cambria Math" w:hAnsi="Cambria Math"/>
                                <w:i/>
                                <w:sz w:val="24"/>
                                <w:szCs w:val="28"/>
                              </w:rPr>
                            </m:ctrlPr>
                          </m:sSubPr>
                          <m:e>
                            <m:r>
                              <m:rPr>
                                <m:nor/>
                              </m:rPr>
                              <w:rPr>
                                <w:rFonts w:ascii="Cambria Math" w:hAnsi="Cambria Math"/>
                                <w:sz w:val="24"/>
                                <w:szCs w:val="28"/>
                                <w:lang w:val="en-US"/>
                              </w:rPr>
                              <m:t>S</m:t>
                            </m:r>
                          </m:e>
                          <m:sub>
                            <m:r>
                              <m:rPr>
                                <m:nor/>
                              </m:rPr>
                              <w:rPr>
                                <w:rFonts w:ascii="Cambria Math" w:hAnsi="Cambria Math"/>
                                <w:sz w:val="24"/>
                                <w:szCs w:val="28"/>
                                <w:lang w:val="en-US"/>
                              </w:rPr>
                              <m:t>1</m:t>
                            </m:r>
                          </m:sub>
                        </m:sSub>
                      </m:den>
                    </m:f>
                  </m:e>
                </m:d>
                <m:d>
                  <m:dPr>
                    <m:ctrlPr>
                      <w:rPr>
                        <w:rFonts w:ascii="Cambria Math" w:hAnsi="Cambria Math"/>
                        <w:i/>
                        <w:sz w:val="24"/>
                        <w:szCs w:val="28"/>
                      </w:rPr>
                    </m:ctrlPr>
                  </m:dPr>
                  <m:e>
                    <m:r>
                      <m:rPr>
                        <m:nor/>
                      </m:rPr>
                      <w:rPr>
                        <w:rFonts w:ascii="Cambria Math" w:hAnsi="Cambria Math"/>
                        <w:sz w:val="24"/>
                        <w:szCs w:val="28"/>
                        <w:lang w:val="en-US"/>
                      </w:rPr>
                      <m:t>1-q</m:t>
                    </m:r>
                  </m:e>
                </m:d>
                <m:d>
                  <m:dPr>
                    <m:ctrlPr>
                      <w:rPr>
                        <w:rFonts w:ascii="Cambria Math" w:hAnsi="Cambria Math"/>
                        <w:i/>
                        <w:sz w:val="24"/>
                        <w:szCs w:val="28"/>
                      </w:rPr>
                    </m:ctrlPr>
                  </m:dPr>
                  <m:e>
                    <m:f>
                      <m:fPr>
                        <m:ctrlPr>
                          <w:rPr>
                            <w:rFonts w:ascii="Cambria Math" w:hAnsi="Cambria Math"/>
                            <w:i/>
                            <w:sz w:val="24"/>
                            <w:szCs w:val="28"/>
                          </w:rPr>
                        </m:ctrlPr>
                      </m:fPr>
                      <m:num>
                        <m:sSub>
                          <m:sSubPr>
                            <m:ctrlPr>
                              <w:rPr>
                                <w:rFonts w:ascii="Cambria Math" w:hAnsi="Cambria Math"/>
                                <w:i/>
                                <w:sz w:val="24"/>
                                <w:szCs w:val="28"/>
                              </w:rPr>
                            </m:ctrlPr>
                          </m:sSubPr>
                          <m:e>
                            <m:r>
                              <m:rPr>
                                <m:nor/>
                              </m:rPr>
                              <w:rPr>
                                <w:rFonts w:ascii="Cambria Math" w:hAnsi="Cambria Math"/>
                                <w:sz w:val="24"/>
                                <w:szCs w:val="28"/>
                                <w:lang w:val="en-US"/>
                              </w:rPr>
                              <m:t>l</m:t>
                            </m:r>
                          </m:e>
                          <m:sub>
                            <m:r>
                              <m:rPr>
                                <m:nor/>
                              </m:rPr>
                              <w:rPr>
                                <w:rFonts w:ascii="Cambria Math" w:hAnsi="Cambria Math"/>
                                <w:sz w:val="24"/>
                                <w:szCs w:val="28"/>
                                <w:lang w:val="en-US"/>
                              </w:rPr>
                              <m:t>max</m:t>
                            </m:r>
                          </m:sub>
                        </m:sSub>
                        <m:r>
                          <m:rPr>
                            <m:nor/>
                          </m:rPr>
                          <w:rPr>
                            <w:rFonts w:ascii="Cambria Math" w:hAnsi="Cambria Math"/>
                            <w:sz w:val="24"/>
                            <w:szCs w:val="28"/>
                            <w:lang w:val="en-US"/>
                          </w:rPr>
                          <m:t>-l</m:t>
                        </m:r>
                      </m:num>
                      <m:den>
                        <m:sSub>
                          <m:sSubPr>
                            <m:ctrlPr>
                              <w:rPr>
                                <w:rFonts w:ascii="Cambria Math" w:hAnsi="Cambria Math"/>
                                <w:i/>
                                <w:sz w:val="24"/>
                                <w:szCs w:val="28"/>
                              </w:rPr>
                            </m:ctrlPr>
                          </m:sSubPr>
                          <m:e>
                            <m:r>
                              <m:rPr>
                                <m:nor/>
                              </m:rPr>
                              <w:rPr>
                                <w:rFonts w:ascii="Cambria Math" w:hAnsi="Cambria Math"/>
                                <w:sz w:val="24"/>
                                <w:szCs w:val="28"/>
                                <w:lang w:val="en-US"/>
                              </w:rPr>
                              <m:t>l</m:t>
                            </m:r>
                          </m:e>
                          <m:sub>
                            <m:r>
                              <m:rPr>
                                <m:nor/>
                              </m:rPr>
                              <w:rPr>
                                <w:rFonts w:ascii="Cambria Math" w:hAnsi="Cambria Math"/>
                                <w:sz w:val="24"/>
                                <w:szCs w:val="28"/>
                                <w:lang w:val="en-US"/>
                              </w:rPr>
                              <m:t>max</m:t>
                            </m:r>
                          </m:sub>
                        </m:sSub>
                      </m:den>
                    </m:f>
                  </m:e>
                </m:d>
              </m:oMath>
            </m:oMathPara>
          </w:p>
        </w:tc>
        <w:tc>
          <w:tcPr>
            <w:tcW w:w="872" w:type="dxa"/>
          </w:tcPr>
          <w:p w14:paraId="6B89EF28" w14:textId="6780DDC0" w:rsidR="001C5A14" w:rsidRPr="00CB47A9" w:rsidRDefault="001C5A14">
            <w:pPr>
              <w:tabs>
                <w:tab w:val="left" w:pos="2476"/>
              </w:tabs>
              <w:rPr>
                <w:sz w:val="24"/>
                <w:szCs w:val="28"/>
              </w:rPr>
            </w:pPr>
            <w:r w:rsidRPr="00CB47A9">
              <w:rPr>
                <w:sz w:val="24"/>
                <w:szCs w:val="28"/>
              </w:rPr>
              <w:t xml:space="preserve">Ec. </w:t>
            </w:r>
            <w:r w:rsidR="00CB47A9" w:rsidRPr="00CB47A9">
              <w:rPr>
                <w:sz w:val="24"/>
                <w:szCs w:val="28"/>
              </w:rPr>
              <w:t>9</w:t>
            </w:r>
            <w:r w:rsidRPr="00CB47A9">
              <w:rPr>
                <w:sz w:val="24"/>
                <w:szCs w:val="28"/>
              </w:rPr>
              <w:t xml:space="preserve">. </w:t>
            </w:r>
          </w:p>
        </w:tc>
      </w:tr>
    </w:tbl>
    <w:p w14:paraId="74BE2F67" w14:textId="5CCE44A4" w:rsidR="001205CC" w:rsidRDefault="001205CC" w:rsidP="002C4C15">
      <w:pPr>
        <w:tabs>
          <w:tab w:val="left" w:pos="2476"/>
        </w:tabs>
        <w:ind w:left="357"/>
        <w:rPr>
          <w:b/>
          <w:bCs/>
          <w:sz w:val="24"/>
          <w:szCs w:val="28"/>
        </w:rPr>
      </w:pPr>
    </w:p>
    <w:p w14:paraId="6E26B766" w14:textId="7AE09467" w:rsidR="00632F28" w:rsidRPr="003B4FF2" w:rsidRDefault="00632F28" w:rsidP="00632F28">
      <w:pPr>
        <w:numPr>
          <w:ilvl w:val="0"/>
          <w:numId w:val="1"/>
        </w:numPr>
        <w:tabs>
          <w:tab w:val="left" w:pos="2476"/>
        </w:tabs>
        <w:rPr>
          <w:sz w:val="24"/>
          <w:szCs w:val="28"/>
        </w:rPr>
      </w:pPr>
      <w:r>
        <w:rPr>
          <w:b/>
          <w:bCs/>
          <w:sz w:val="24"/>
          <w:szCs w:val="28"/>
        </w:rPr>
        <w:t>Análisis dimensional</w:t>
      </w:r>
      <w:r w:rsidR="00DE2C75">
        <w:rPr>
          <w:b/>
          <w:bCs/>
          <w:sz w:val="24"/>
          <w:szCs w:val="28"/>
        </w:rPr>
        <w:t>idad</w:t>
      </w:r>
    </w:p>
    <w:p w14:paraId="73276DF8" w14:textId="36B4FE57" w:rsidR="003B4FF2" w:rsidRPr="006361A1" w:rsidRDefault="00E44144" w:rsidP="003B4FF2">
      <w:pPr>
        <w:tabs>
          <w:tab w:val="left" w:pos="2476"/>
        </w:tabs>
        <w:rPr>
          <w:sz w:val="22"/>
          <w:szCs w:val="24"/>
        </w:rPr>
      </w:pPr>
      <w:r>
        <w:rPr>
          <w:sz w:val="22"/>
          <w:szCs w:val="24"/>
        </w:rPr>
        <w:t xml:space="preserve">No se voy escribiendo </w:t>
      </w:r>
      <m:oMath>
        <m:d>
          <m:dPr>
            <m:begChr m:val="["/>
            <m:endChr m:val="]"/>
            <m:ctrlPr>
              <w:rPr>
                <w:rFonts w:ascii="Cambria Math" w:hAnsi="Cambria Math"/>
                <w:i/>
                <w:sz w:val="22"/>
                <w:szCs w:val="24"/>
              </w:rPr>
            </m:ctrlPr>
          </m:dPr>
          <m:e>
            <m:f>
              <m:fPr>
                <m:ctrlPr>
                  <w:rPr>
                    <w:rFonts w:ascii="Cambria Math" w:hAnsi="Cambria Math"/>
                    <w:i/>
                    <w:sz w:val="22"/>
                    <w:szCs w:val="24"/>
                  </w:rPr>
                </m:ctrlPr>
              </m:fPr>
              <m:num>
                <m:r>
                  <m:rPr>
                    <m:nor/>
                  </m:rPr>
                  <w:rPr>
                    <w:sz w:val="22"/>
                    <w:szCs w:val="24"/>
                  </w:rPr>
                  <m:t>g</m:t>
                </m:r>
              </m:num>
              <m:den>
                <m:r>
                  <m:rPr>
                    <m:nor/>
                  </m:rPr>
                  <w:rPr>
                    <w:sz w:val="22"/>
                    <w:szCs w:val="24"/>
                  </w:rPr>
                  <m:t>L</m:t>
                </m:r>
              </m:den>
            </m:f>
          </m:e>
        </m:d>
      </m:oMath>
      <w:r>
        <w:rPr>
          <w:rFonts w:eastAsiaTheme="minorEastAsia"/>
          <w:sz w:val="22"/>
          <w:szCs w:val="24"/>
        </w:rPr>
        <w:t xml:space="preserve"> </w:t>
      </w:r>
    </w:p>
    <w:p w14:paraId="28661353" w14:textId="1ECCD7D3" w:rsidR="00632F28" w:rsidRPr="00632F28" w:rsidRDefault="00632F28" w:rsidP="00632F28">
      <w:pPr>
        <w:numPr>
          <w:ilvl w:val="0"/>
          <w:numId w:val="1"/>
        </w:numPr>
        <w:tabs>
          <w:tab w:val="left" w:pos="2476"/>
        </w:tabs>
        <w:rPr>
          <w:sz w:val="24"/>
          <w:szCs w:val="28"/>
        </w:rPr>
      </w:pPr>
      <w:r>
        <w:rPr>
          <w:b/>
          <w:bCs/>
          <w:sz w:val="24"/>
          <w:szCs w:val="28"/>
        </w:rPr>
        <w:t xml:space="preserve">Grados de </w:t>
      </w:r>
      <w:r w:rsidR="71EB7E61" w:rsidRPr="71EB7E61">
        <w:rPr>
          <w:b/>
          <w:bCs/>
          <w:sz w:val="24"/>
          <w:szCs w:val="24"/>
        </w:rPr>
        <w:t>libe</w:t>
      </w:r>
      <w:r w:rsidR="00F64028">
        <w:rPr>
          <w:b/>
          <w:bCs/>
          <w:sz w:val="24"/>
          <w:szCs w:val="24"/>
        </w:rPr>
        <w:t>rtad</w:t>
      </w:r>
    </w:p>
    <w:p w14:paraId="3EB5D329" w14:textId="3E24C50E" w:rsidR="00632F28" w:rsidRPr="008B241E" w:rsidRDefault="00632F28" w:rsidP="00632F28">
      <w:pPr>
        <w:numPr>
          <w:ilvl w:val="0"/>
          <w:numId w:val="1"/>
        </w:numPr>
        <w:tabs>
          <w:tab w:val="left" w:pos="2476"/>
        </w:tabs>
        <w:rPr>
          <w:sz w:val="24"/>
          <w:szCs w:val="28"/>
        </w:rPr>
      </w:pPr>
      <w:r>
        <w:rPr>
          <w:b/>
          <w:bCs/>
          <w:sz w:val="24"/>
          <w:szCs w:val="28"/>
        </w:rPr>
        <w:t>Determinación del punto de operación</w:t>
      </w:r>
    </w:p>
    <w:p w14:paraId="5A39B3C0" w14:textId="77777777" w:rsidR="008B241E" w:rsidRPr="00632F28" w:rsidRDefault="008B241E" w:rsidP="008B241E">
      <w:pPr>
        <w:tabs>
          <w:tab w:val="left" w:pos="2476"/>
        </w:tabs>
        <w:rPr>
          <w:sz w:val="24"/>
          <w:szCs w:val="28"/>
        </w:rPr>
      </w:pPr>
    </w:p>
    <w:p w14:paraId="1227B4CA" w14:textId="0269FBEE" w:rsidR="00632F28" w:rsidRPr="009555EC" w:rsidRDefault="00632F28" w:rsidP="00632F28">
      <w:pPr>
        <w:numPr>
          <w:ilvl w:val="0"/>
          <w:numId w:val="1"/>
        </w:numPr>
        <w:tabs>
          <w:tab w:val="left" w:pos="2476"/>
        </w:tabs>
        <w:rPr>
          <w:sz w:val="24"/>
          <w:szCs w:val="28"/>
        </w:rPr>
      </w:pPr>
      <w:r>
        <w:rPr>
          <w:b/>
          <w:bCs/>
          <w:sz w:val="24"/>
          <w:szCs w:val="28"/>
        </w:rPr>
        <w:t>Representación del sistema</w:t>
      </w:r>
    </w:p>
    <w:p w14:paraId="6ED1F5F8" w14:textId="1D2913EF" w:rsidR="009555EC" w:rsidRPr="00931469" w:rsidRDefault="009555EC" w:rsidP="00632F28">
      <w:pPr>
        <w:numPr>
          <w:ilvl w:val="0"/>
          <w:numId w:val="1"/>
        </w:numPr>
        <w:tabs>
          <w:tab w:val="left" w:pos="2476"/>
        </w:tabs>
        <w:rPr>
          <w:sz w:val="24"/>
          <w:szCs w:val="28"/>
        </w:rPr>
      </w:pPr>
      <w:r>
        <w:rPr>
          <w:b/>
          <w:bCs/>
          <w:sz w:val="24"/>
          <w:szCs w:val="28"/>
        </w:rPr>
        <w:t>Análisis dinámico del sistema</w:t>
      </w:r>
    </w:p>
    <w:p w14:paraId="20C60131" w14:textId="468F5700" w:rsidR="00931469" w:rsidRPr="00931469" w:rsidRDefault="00931469" w:rsidP="00632F28">
      <w:pPr>
        <w:numPr>
          <w:ilvl w:val="0"/>
          <w:numId w:val="1"/>
        </w:numPr>
        <w:tabs>
          <w:tab w:val="left" w:pos="2476"/>
        </w:tabs>
        <w:rPr>
          <w:sz w:val="24"/>
          <w:szCs w:val="28"/>
        </w:rPr>
      </w:pPr>
      <w:r>
        <w:rPr>
          <w:b/>
          <w:bCs/>
          <w:sz w:val="24"/>
          <w:szCs w:val="28"/>
        </w:rPr>
        <w:t>Referencias</w:t>
      </w:r>
    </w:p>
    <w:p w14:paraId="79C5CE6C" w14:textId="25FA2192" w:rsidR="009555EC" w:rsidRPr="006E794A" w:rsidRDefault="00931469" w:rsidP="00931469">
      <w:pPr>
        <w:tabs>
          <w:tab w:val="left" w:pos="2476"/>
        </w:tabs>
        <w:rPr>
          <w:sz w:val="22"/>
          <w:szCs w:val="24"/>
          <w:lang w:val="en-US"/>
        </w:rPr>
      </w:pPr>
      <w:r w:rsidRPr="006E794A">
        <w:rPr>
          <w:sz w:val="22"/>
          <w:szCs w:val="24"/>
          <w:lang w:val="en-US"/>
        </w:rPr>
        <w:t xml:space="preserve">[1] </w:t>
      </w:r>
      <w:r w:rsidR="007E5BA1" w:rsidRPr="006E794A">
        <w:rPr>
          <w:sz w:val="22"/>
          <w:szCs w:val="24"/>
          <w:lang w:val="en-US"/>
        </w:rPr>
        <w:t xml:space="preserve">A. Sivaram, A. Mehrdadfar, C. Euler and S. S. Mansouri, “A dynamical model towards continuous single-cell cultivation using photobioreactors,” </w:t>
      </w:r>
      <w:r w:rsidR="007E5BA1" w:rsidRPr="006E794A">
        <w:rPr>
          <w:i/>
          <w:iCs/>
          <w:sz w:val="22"/>
          <w:szCs w:val="24"/>
          <w:lang w:val="en-US"/>
        </w:rPr>
        <w:t>Chemical Engineering Science</w:t>
      </w:r>
      <w:r w:rsidR="007E5BA1" w:rsidRPr="006E794A">
        <w:rPr>
          <w:sz w:val="22"/>
          <w:szCs w:val="24"/>
          <w:lang w:val="en-US"/>
        </w:rPr>
        <w:t>, vol. 306, Art. no. 121202, 2025, doi: 10.1016/j.ces.2025.121202.</w:t>
      </w:r>
    </w:p>
    <w:sectPr w:rsidR="009555EC" w:rsidRPr="006E794A" w:rsidSect="00AA1D1F">
      <w:headerReference w:type="first" r:id="rId13"/>
      <w:pgSz w:w="12240" w:h="15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2F884" w14:textId="77777777" w:rsidR="00384C14" w:rsidRDefault="00384C14" w:rsidP="00AA1D1F">
      <w:pPr>
        <w:spacing w:after="0" w:line="240" w:lineRule="auto"/>
      </w:pPr>
      <w:r>
        <w:separator/>
      </w:r>
    </w:p>
  </w:endnote>
  <w:endnote w:type="continuationSeparator" w:id="0">
    <w:p w14:paraId="301D5EC3" w14:textId="77777777" w:rsidR="00384C14" w:rsidRDefault="00384C14" w:rsidP="00AA1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3C37B" w14:textId="77777777" w:rsidR="00384C14" w:rsidRDefault="00384C14" w:rsidP="00AA1D1F">
      <w:pPr>
        <w:spacing w:after="0" w:line="240" w:lineRule="auto"/>
      </w:pPr>
      <w:r>
        <w:separator/>
      </w:r>
    </w:p>
  </w:footnote>
  <w:footnote w:type="continuationSeparator" w:id="0">
    <w:p w14:paraId="0D46B54F" w14:textId="77777777" w:rsidR="00384C14" w:rsidRDefault="00384C14" w:rsidP="00AA1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933"/>
      <w:gridCol w:w="2137"/>
    </w:tblGrid>
    <w:tr w:rsidR="009E59BB" w:rsidRPr="0078736A" w14:paraId="45DA8A83" w14:textId="77777777" w:rsidTr="00304EB2">
      <w:tc>
        <w:tcPr>
          <w:tcW w:w="7933" w:type="dxa"/>
          <w:tcBorders>
            <w:right w:val="single" w:sz="4" w:space="0" w:color="auto"/>
          </w:tcBorders>
        </w:tcPr>
        <w:p w14:paraId="1AD25686" w14:textId="77777777" w:rsidR="00B97DEF" w:rsidRPr="00632F28" w:rsidRDefault="00B97DEF" w:rsidP="00AA1D1F">
          <w:pPr>
            <w:pStyle w:val="Encabezado"/>
            <w:rPr>
              <w:rFonts w:cs="Tahoma"/>
              <w:b/>
              <w:bCs/>
              <w:sz w:val="22"/>
              <w:szCs w:val="24"/>
            </w:rPr>
          </w:pPr>
          <w:r w:rsidRPr="00632F28">
            <w:rPr>
              <w:rFonts w:cs="Tahoma"/>
              <w:b/>
              <w:bCs/>
              <w:sz w:val="22"/>
              <w:szCs w:val="24"/>
            </w:rPr>
            <w:t>Universidad Nacional de Colombia – Sede Manizales</w:t>
          </w:r>
        </w:p>
        <w:p w14:paraId="124E13CC" w14:textId="77777777" w:rsidR="00B97DEF" w:rsidRPr="00632F28" w:rsidRDefault="00B97DEF" w:rsidP="00AA1D1F">
          <w:pPr>
            <w:pStyle w:val="Encabezado"/>
            <w:rPr>
              <w:rFonts w:cs="Tahoma"/>
              <w:i/>
              <w:iCs/>
              <w:sz w:val="22"/>
              <w:szCs w:val="24"/>
            </w:rPr>
          </w:pPr>
          <w:r w:rsidRPr="00632F28">
            <w:rPr>
              <w:rFonts w:cs="Tahoma"/>
              <w:i/>
              <w:iCs/>
              <w:sz w:val="22"/>
              <w:szCs w:val="24"/>
            </w:rPr>
            <w:t>Facultad de Ingeniería y Arquitectura</w:t>
          </w:r>
        </w:p>
        <w:p w14:paraId="585A26AA" w14:textId="77777777" w:rsidR="00B97DEF" w:rsidRPr="00632F28" w:rsidRDefault="00B97DEF" w:rsidP="00AA1D1F">
          <w:pPr>
            <w:pStyle w:val="Encabezado"/>
            <w:rPr>
              <w:rFonts w:cs="Tahoma"/>
              <w:i/>
              <w:iCs/>
              <w:sz w:val="22"/>
              <w:szCs w:val="24"/>
            </w:rPr>
          </w:pPr>
          <w:r w:rsidRPr="00632F28">
            <w:rPr>
              <w:rFonts w:cs="Tahoma"/>
              <w:i/>
              <w:iCs/>
              <w:sz w:val="22"/>
              <w:szCs w:val="24"/>
            </w:rPr>
            <w:t>Departamento Ingeniería Química</w:t>
          </w:r>
        </w:p>
        <w:p w14:paraId="158A3262" w14:textId="77777777" w:rsidR="00B97DEF" w:rsidRPr="00C03F1A" w:rsidRDefault="00B97DEF" w:rsidP="00AA1D1F">
          <w:pPr>
            <w:pStyle w:val="Encabezado"/>
            <w:rPr>
              <w:rFonts w:ascii="Tahoma" w:hAnsi="Tahoma" w:cs="Tahoma"/>
              <w:b/>
              <w:bCs/>
              <w:i/>
              <w:iCs/>
            </w:rPr>
          </w:pPr>
          <w:r w:rsidRPr="00632F28">
            <w:rPr>
              <w:rFonts w:cs="Tahoma"/>
              <w:b/>
              <w:bCs/>
              <w:i/>
              <w:iCs/>
              <w:sz w:val="22"/>
              <w:szCs w:val="24"/>
            </w:rPr>
            <w:t>Control de Procesos</w:t>
          </w:r>
        </w:p>
      </w:tc>
      <w:tc>
        <w:tcPr>
          <w:tcW w:w="2137" w:type="dxa"/>
          <w:tcBorders>
            <w:left w:val="single" w:sz="4" w:space="0" w:color="auto"/>
          </w:tcBorders>
        </w:tcPr>
        <w:p w14:paraId="71BB9F48" w14:textId="77777777" w:rsidR="00B97DEF" w:rsidRPr="0078736A" w:rsidRDefault="00B97DEF" w:rsidP="00AA1D1F">
          <w:pPr>
            <w:pStyle w:val="Encabezado"/>
            <w:jc w:val="center"/>
            <w:rPr>
              <w:rFonts w:ascii="Source Sans Pro" w:hAnsi="Source Sans Pro"/>
            </w:rPr>
          </w:pPr>
          <w:r w:rsidRPr="0078736A">
            <w:rPr>
              <w:noProof/>
            </w:rPr>
            <w:drawing>
              <wp:inline distT="0" distB="0" distL="0" distR="0" wp14:anchorId="35A86095" wp14:editId="178E1311">
                <wp:extent cx="954086" cy="865909"/>
                <wp:effectExtent l="0" t="0" r="0" b="0"/>
                <wp:docPr id="1679685045" name="Imagen 1" descr="Diagrama&#10;&#10;El contenido generado por IA puede ser incorrecto.">
                  <a:extLst xmlns:a="http://schemas.openxmlformats.org/drawingml/2006/main">
                    <a:ext uri="{FF2B5EF4-FFF2-40B4-BE49-F238E27FC236}">
                      <a16:creationId xmlns:a16="http://schemas.microsoft.com/office/drawing/2014/main" id="{D5F5DD02-4FF0-4F7B-A075-8426DDD912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21569" name="Imagen 1" descr="Diagram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1602" cy="872730"/>
                        </a:xfrm>
                        <a:prstGeom prst="rect">
                          <a:avLst/>
                        </a:prstGeom>
                        <a:noFill/>
                        <a:ln>
                          <a:noFill/>
                        </a:ln>
                      </pic:spPr>
                    </pic:pic>
                  </a:graphicData>
                </a:graphic>
              </wp:inline>
            </w:drawing>
          </w:r>
        </w:p>
      </w:tc>
    </w:tr>
  </w:tbl>
  <w:p w14:paraId="6C009915" w14:textId="77777777" w:rsidR="00292F3C" w:rsidRDefault="00292F3C" w:rsidP="00AA1D1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93407"/>
    <w:multiLevelType w:val="hybridMultilevel"/>
    <w:tmpl w:val="FFFFFFFF"/>
    <w:lvl w:ilvl="0" w:tplc="96D27700">
      <w:start w:val="1"/>
      <w:numFmt w:val="bullet"/>
      <w:lvlText w:val=""/>
      <w:lvlJc w:val="left"/>
      <w:pPr>
        <w:ind w:left="720" w:hanging="360"/>
      </w:pPr>
      <w:rPr>
        <w:rFonts w:ascii="Symbol" w:hAnsi="Symbol" w:hint="default"/>
      </w:rPr>
    </w:lvl>
    <w:lvl w:ilvl="1" w:tplc="9D24E6AC">
      <w:start w:val="1"/>
      <w:numFmt w:val="bullet"/>
      <w:lvlText w:val="o"/>
      <w:lvlJc w:val="left"/>
      <w:pPr>
        <w:ind w:left="1440" w:hanging="360"/>
      </w:pPr>
      <w:rPr>
        <w:rFonts w:ascii="Courier New" w:hAnsi="Courier New" w:hint="default"/>
      </w:rPr>
    </w:lvl>
    <w:lvl w:ilvl="2" w:tplc="152A5FAE">
      <w:start w:val="1"/>
      <w:numFmt w:val="bullet"/>
      <w:lvlText w:val=""/>
      <w:lvlJc w:val="left"/>
      <w:pPr>
        <w:ind w:left="2160" w:hanging="360"/>
      </w:pPr>
      <w:rPr>
        <w:rFonts w:ascii="Wingdings" w:hAnsi="Wingdings" w:hint="default"/>
      </w:rPr>
    </w:lvl>
    <w:lvl w:ilvl="3" w:tplc="EB42F23C">
      <w:start w:val="1"/>
      <w:numFmt w:val="bullet"/>
      <w:lvlText w:val=""/>
      <w:lvlJc w:val="left"/>
      <w:pPr>
        <w:ind w:left="2880" w:hanging="360"/>
      </w:pPr>
      <w:rPr>
        <w:rFonts w:ascii="Symbol" w:hAnsi="Symbol" w:hint="default"/>
      </w:rPr>
    </w:lvl>
    <w:lvl w:ilvl="4" w:tplc="AB6CF31E">
      <w:start w:val="1"/>
      <w:numFmt w:val="bullet"/>
      <w:lvlText w:val="o"/>
      <w:lvlJc w:val="left"/>
      <w:pPr>
        <w:ind w:left="3600" w:hanging="360"/>
      </w:pPr>
      <w:rPr>
        <w:rFonts w:ascii="Courier New" w:hAnsi="Courier New" w:hint="default"/>
      </w:rPr>
    </w:lvl>
    <w:lvl w:ilvl="5" w:tplc="46188FDC">
      <w:start w:val="1"/>
      <w:numFmt w:val="bullet"/>
      <w:lvlText w:val=""/>
      <w:lvlJc w:val="left"/>
      <w:pPr>
        <w:ind w:left="4320" w:hanging="360"/>
      </w:pPr>
      <w:rPr>
        <w:rFonts w:ascii="Wingdings" w:hAnsi="Wingdings" w:hint="default"/>
      </w:rPr>
    </w:lvl>
    <w:lvl w:ilvl="6" w:tplc="5CE08CA2">
      <w:start w:val="1"/>
      <w:numFmt w:val="bullet"/>
      <w:lvlText w:val=""/>
      <w:lvlJc w:val="left"/>
      <w:pPr>
        <w:ind w:left="5040" w:hanging="360"/>
      </w:pPr>
      <w:rPr>
        <w:rFonts w:ascii="Symbol" w:hAnsi="Symbol" w:hint="default"/>
      </w:rPr>
    </w:lvl>
    <w:lvl w:ilvl="7" w:tplc="9C9EF1DA">
      <w:start w:val="1"/>
      <w:numFmt w:val="bullet"/>
      <w:lvlText w:val="o"/>
      <w:lvlJc w:val="left"/>
      <w:pPr>
        <w:ind w:left="5760" w:hanging="360"/>
      </w:pPr>
      <w:rPr>
        <w:rFonts w:ascii="Courier New" w:hAnsi="Courier New" w:hint="default"/>
      </w:rPr>
    </w:lvl>
    <w:lvl w:ilvl="8" w:tplc="DBFC02A6">
      <w:start w:val="1"/>
      <w:numFmt w:val="bullet"/>
      <w:lvlText w:val=""/>
      <w:lvlJc w:val="left"/>
      <w:pPr>
        <w:ind w:left="6480" w:hanging="360"/>
      </w:pPr>
      <w:rPr>
        <w:rFonts w:ascii="Wingdings" w:hAnsi="Wingdings" w:hint="default"/>
      </w:rPr>
    </w:lvl>
  </w:abstractNum>
  <w:abstractNum w:abstractNumId="1" w15:restartNumberingAfterBreak="0">
    <w:nsid w:val="66713987"/>
    <w:multiLevelType w:val="multilevel"/>
    <w:tmpl w:val="168EAF58"/>
    <w:lvl w:ilvl="0">
      <w:start w:val="1"/>
      <w:numFmt w:val="decimal"/>
      <w:lvlText w:val="%1."/>
      <w:lvlJc w:val="left"/>
      <w:pPr>
        <w:ind w:left="357" w:hanging="357"/>
      </w:pPr>
      <w:rPr>
        <w:rFonts w:ascii="Palatino Linotype" w:hAnsi="Palatino Linotype" w:hint="default"/>
        <w:b/>
        <w:i w:val="0"/>
        <w:sz w:val="24"/>
        <w:szCs w:val="28"/>
      </w:rPr>
    </w:lvl>
    <w:lvl w:ilvl="1">
      <w:start w:val="1"/>
      <w:numFmt w:val="decimal"/>
      <w:suff w:val="space"/>
      <w:lvlText w:val="%1.%2."/>
      <w:lvlJc w:val="left"/>
      <w:pPr>
        <w:ind w:left="357" w:hanging="357"/>
      </w:pPr>
      <w:rPr>
        <w:rFonts w:ascii="Palatino Linotype" w:hAnsi="Palatino Linotype" w:hint="default"/>
        <w:b/>
        <w:i w:val="0"/>
        <w:sz w:val="24"/>
      </w:rPr>
    </w:lvl>
    <w:lvl w:ilvl="2">
      <w:start w:val="1"/>
      <w:numFmt w:val="decimal"/>
      <w:suff w:val="space"/>
      <w:lvlText w:val="%1.%2.%3."/>
      <w:lvlJc w:val="left"/>
      <w:pPr>
        <w:ind w:left="357" w:hanging="357"/>
      </w:pPr>
      <w:rPr>
        <w:rFonts w:hint="default"/>
        <w:b/>
        <w:bCs/>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num w:numId="1" w16cid:durableId="293412077">
    <w:abstractNumId w:val="1"/>
  </w:num>
  <w:num w:numId="2" w16cid:durableId="395786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D1F"/>
    <w:rsid w:val="00000734"/>
    <w:rsid w:val="00002D22"/>
    <w:rsid w:val="00012FB8"/>
    <w:rsid w:val="00017A08"/>
    <w:rsid w:val="00017C20"/>
    <w:rsid w:val="00021EE3"/>
    <w:rsid w:val="0002564D"/>
    <w:rsid w:val="00025A65"/>
    <w:rsid w:val="00027260"/>
    <w:rsid w:val="00027755"/>
    <w:rsid w:val="00027E84"/>
    <w:rsid w:val="0003172B"/>
    <w:rsid w:val="0003634E"/>
    <w:rsid w:val="0003691D"/>
    <w:rsid w:val="00036BEE"/>
    <w:rsid w:val="00036C43"/>
    <w:rsid w:val="00036FA3"/>
    <w:rsid w:val="000460B4"/>
    <w:rsid w:val="00047FC9"/>
    <w:rsid w:val="0005131E"/>
    <w:rsid w:val="00051DC6"/>
    <w:rsid w:val="00051F97"/>
    <w:rsid w:val="00052A90"/>
    <w:rsid w:val="00052E2D"/>
    <w:rsid w:val="0005303B"/>
    <w:rsid w:val="000561E9"/>
    <w:rsid w:val="000568EF"/>
    <w:rsid w:val="0006104E"/>
    <w:rsid w:val="00063507"/>
    <w:rsid w:val="00072A60"/>
    <w:rsid w:val="00072F86"/>
    <w:rsid w:val="000743FF"/>
    <w:rsid w:val="00074B61"/>
    <w:rsid w:val="000750B4"/>
    <w:rsid w:val="000752C5"/>
    <w:rsid w:val="00080BC6"/>
    <w:rsid w:val="0008201C"/>
    <w:rsid w:val="0008436B"/>
    <w:rsid w:val="00087C7F"/>
    <w:rsid w:val="0009165D"/>
    <w:rsid w:val="000921E4"/>
    <w:rsid w:val="000926DC"/>
    <w:rsid w:val="00097175"/>
    <w:rsid w:val="00097BE9"/>
    <w:rsid w:val="000A53AC"/>
    <w:rsid w:val="000B1145"/>
    <w:rsid w:val="000B535A"/>
    <w:rsid w:val="000B764D"/>
    <w:rsid w:val="000C0476"/>
    <w:rsid w:val="000C4445"/>
    <w:rsid w:val="000C610F"/>
    <w:rsid w:val="000C63C5"/>
    <w:rsid w:val="000D3CAB"/>
    <w:rsid w:val="000D5C7E"/>
    <w:rsid w:val="000E0048"/>
    <w:rsid w:val="000E422C"/>
    <w:rsid w:val="000E4F1B"/>
    <w:rsid w:val="000E53F1"/>
    <w:rsid w:val="000F065E"/>
    <w:rsid w:val="000F1DD0"/>
    <w:rsid w:val="000F2668"/>
    <w:rsid w:val="000F34A4"/>
    <w:rsid w:val="000F3E20"/>
    <w:rsid w:val="000F59AE"/>
    <w:rsid w:val="001010DF"/>
    <w:rsid w:val="00101882"/>
    <w:rsid w:val="00107152"/>
    <w:rsid w:val="00110C65"/>
    <w:rsid w:val="0011317A"/>
    <w:rsid w:val="001138DA"/>
    <w:rsid w:val="00113B91"/>
    <w:rsid w:val="0011540D"/>
    <w:rsid w:val="001205CC"/>
    <w:rsid w:val="00122A67"/>
    <w:rsid w:val="00122EA3"/>
    <w:rsid w:val="00123047"/>
    <w:rsid w:val="00124054"/>
    <w:rsid w:val="001247C3"/>
    <w:rsid w:val="00124C77"/>
    <w:rsid w:val="00124D51"/>
    <w:rsid w:val="0012511E"/>
    <w:rsid w:val="0012517D"/>
    <w:rsid w:val="001254F4"/>
    <w:rsid w:val="00134D4B"/>
    <w:rsid w:val="00134E22"/>
    <w:rsid w:val="0014320C"/>
    <w:rsid w:val="00150E47"/>
    <w:rsid w:val="00150F41"/>
    <w:rsid w:val="00151271"/>
    <w:rsid w:val="00151410"/>
    <w:rsid w:val="00153445"/>
    <w:rsid w:val="00153C10"/>
    <w:rsid w:val="00153E33"/>
    <w:rsid w:val="0015585F"/>
    <w:rsid w:val="00155A08"/>
    <w:rsid w:val="00155A4C"/>
    <w:rsid w:val="00163909"/>
    <w:rsid w:val="00164AAF"/>
    <w:rsid w:val="00172DFE"/>
    <w:rsid w:val="00173151"/>
    <w:rsid w:val="0017548B"/>
    <w:rsid w:val="0017738B"/>
    <w:rsid w:val="001807B1"/>
    <w:rsid w:val="00180EBC"/>
    <w:rsid w:val="0018243E"/>
    <w:rsid w:val="00182E77"/>
    <w:rsid w:val="00183B55"/>
    <w:rsid w:val="00183E8A"/>
    <w:rsid w:val="001846DD"/>
    <w:rsid w:val="00184AA0"/>
    <w:rsid w:val="00192C88"/>
    <w:rsid w:val="00192DE7"/>
    <w:rsid w:val="00195830"/>
    <w:rsid w:val="001971F6"/>
    <w:rsid w:val="001A033B"/>
    <w:rsid w:val="001A0D8F"/>
    <w:rsid w:val="001A2DC7"/>
    <w:rsid w:val="001A4D6E"/>
    <w:rsid w:val="001A62FA"/>
    <w:rsid w:val="001B1B74"/>
    <w:rsid w:val="001B7D7D"/>
    <w:rsid w:val="001C2600"/>
    <w:rsid w:val="001C4C9A"/>
    <w:rsid w:val="001C5A14"/>
    <w:rsid w:val="001C6293"/>
    <w:rsid w:val="001D005B"/>
    <w:rsid w:val="001D4880"/>
    <w:rsid w:val="001D5025"/>
    <w:rsid w:val="001E05F5"/>
    <w:rsid w:val="001E1B5E"/>
    <w:rsid w:val="001E2445"/>
    <w:rsid w:val="001E49A1"/>
    <w:rsid w:val="001E5102"/>
    <w:rsid w:val="001E68B3"/>
    <w:rsid w:val="001E6A89"/>
    <w:rsid w:val="001F050E"/>
    <w:rsid w:val="001F13AA"/>
    <w:rsid w:val="001F3E0D"/>
    <w:rsid w:val="001F68AF"/>
    <w:rsid w:val="001F75F3"/>
    <w:rsid w:val="001F7AF1"/>
    <w:rsid w:val="001F7F88"/>
    <w:rsid w:val="002000D9"/>
    <w:rsid w:val="0020131A"/>
    <w:rsid w:val="00202313"/>
    <w:rsid w:val="00204C82"/>
    <w:rsid w:val="00206C6D"/>
    <w:rsid w:val="002104CC"/>
    <w:rsid w:val="00211270"/>
    <w:rsid w:val="00212C76"/>
    <w:rsid w:val="0021326A"/>
    <w:rsid w:val="00213507"/>
    <w:rsid w:val="00214B9E"/>
    <w:rsid w:val="00222400"/>
    <w:rsid w:val="00224D45"/>
    <w:rsid w:val="00226341"/>
    <w:rsid w:val="00227209"/>
    <w:rsid w:val="0022741B"/>
    <w:rsid w:val="00233F60"/>
    <w:rsid w:val="002353EE"/>
    <w:rsid w:val="00235E17"/>
    <w:rsid w:val="002364B3"/>
    <w:rsid w:val="002372E0"/>
    <w:rsid w:val="00240B87"/>
    <w:rsid w:val="00240CDA"/>
    <w:rsid w:val="002411CE"/>
    <w:rsid w:val="00242164"/>
    <w:rsid w:val="00242892"/>
    <w:rsid w:val="00243D68"/>
    <w:rsid w:val="002464C5"/>
    <w:rsid w:val="00246F1B"/>
    <w:rsid w:val="00247011"/>
    <w:rsid w:val="00247E1D"/>
    <w:rsid w:val="00250A85"/>
    <w:rsid w:val="00250B96"/>
    <w:rsid w:val="0025178F"/>
    <w:rsid w:val="00252439"/>
    <w:rsid w:val="00254B77"/>
    <w:rsid w:val="00255053"/>
    <w:rsid w:val="00261B57"/>
    <w:rsid w:val="002662C3"/>
    <w:rsid w:val="00266B60"/>
    <w:rsid w:val="00270A8C"/>
    <w:rsid w:val="002710AF"/>
    <w:rsid w:val="00275586"/>
    <w:rsid w:val="002779E0"/>
    <w:rsid w:val="00277BB8"/>
    <w:rsid w:val="00280411"/>
    <w:rsid w:val="00281E92"/>
    <w:rsid w:val="002824B9"/>
    <w:rsid w:val="00283640"/>
    <w:rsid w:val="00283B42"/>
    <w:rsid w:val="002873AB"/>
    <w:rsid w:val="00292F3C"/>
    <w:rsid w:val="00297186"/>
    <w:rsid w:val="002A1666"/>
    <w:rsid w:val="002A2C93"/>
    <w:rsid w:val="002A4B1E"/>
    <w:rsid w:val="002A7C3D"/>
    <w:rsid w:val="002B00AC"/>
    <w:rsid w:val="002B00F4"/>
    <w:rsid w:val="002B0744"/>
    <w:rsid w:val="002B26F4"/>
    <w:rsid w:val="002B2E9D"/>
    <w:rsid w:val="002B4FF3"/>
    <w:rsid w:val="002B5B2B"/>
    <w:rsid w:val="002B5FF2"/>
    <w:rsid w:val="002C1E64"/>
    <w:rsid w:val="002C21CF"/>
    <w:rsid w:val="002C4C15"/>
    <w:rsid w:val="002D3435"/>
    <w:rsid w:val="002D44DD"/>
    <w:rsid w:val="002D674F"/>
    <w:rsid w:val="002D7DBF"/>
    <w:rsid w:val="002E0D38"/>
    <w:rsid w:val="002E1912"/>
    <w:rsid w:val="002E3AA9"/>
    <w:rsid w:val="002E54D3"/>
    <w:rsid w:val="002E5512"/>
    <w:rsid w:val="002E5E18"/>
    <w:rsid w:val="002F398D"/>
    <w:rsid w:val="002F424F"/>
    <w:rsid w:val="002F73D4"/>
    <w:rsid w:val="00301E40"/>
    <w:rsid w:val="00303D4C"/>
    <w:rsid w:val="00304EB2"/>
    <w:rsid w:val="00305C29"/>
    <w:rsid w:val="00305C97"/>
    <w:rsid w:val="003078A8"/>
    <w:rsid w:val="00312322"/>
    <w:rsid w:val="00312AC6"/>
    <w:rsid w:val="00312C93"/>
    <w:rsid w:val="00313F77"/>
    <w:rsid w:val="00320729"/>
    <w:rsid w:val="003230F0"/>
    <w:rsid w:val="0032314F"/>
    <w:rsid w:val="0032519B"/>
    <w:rsid w:val="00327ADE"/>
    <w:rsid w:val="00330460"/>
    <w:rsid w:val="003356CC"/>
    <w:rsid w:val="00336B67"/>
    <w:rsid w:val="0034389D"/>
    <w:rsid w:val="003460F0"/>
    <w:rsid w:val="00346FC9"/>
    <w:rsid w:val="00347039"/>
    <w:rsid w:val="00347E64"/>
    <w:rsid w:val="003516AC"/>
    <w:rsid w:val="00351A75"/>
    <w:rsid w:val="00352F60"/>
    <w:rsid w:val="00353EC1"/>
    <w:rsid w:val="003543C7"/>
    <w:rsid w:val="00355315"/>
    <w:rsid w:val="00361063"/>
    <w:rsid w:val="0036148D"/>
    <w:rsid w:val="00363405"/>
    <w:rsid w:val="00365533"/>
    <w:rsid w:val="003657C5"/>
    <w:rsid w:val="003670DC"/>
    <w:rsid w:val="00367309"/>
    <w:rsid w:val="003700F9"/>
    <w:rsid w:val="003717FD"/>
    <w:rsid w:val="00371C9C"/>
    <w:rsid w:val="0037298B"/>
    <w:rsid w:val="003746FA"/>
    <w:rsid w:val="003755B1"/>
    <w:rsid w:val="0037791A"/>
    <w:rsid w:val="00381336"/>
    <w:rsid w:val="003823C2"/>
    <w:rsid w:val="003834E4"/>
    <w:rsid w:val="00383F1E"/>
    <w:rsid w:val="00384C14"/>
    <w:rsid w:val="00391B2E"/>
    <w:rsid w:val="00391B8E"/>
    <w:rsid w:val="00392189"/>
    <w:rsid w:val="003A0BCF"/>
    <w:rsid w:val="003A1687"/>
    <w:rsid w:val="003A5906"/>
    <w:rsid w:val="003A612F"/>
    <w:rsid w:val="003A7411"/>
    <w:rsid w:val="003A7494"/>
    <w:rsid w:val="003B331A"/>
    <w:rsid w:val="003B3A9D"/>
    <w:rsid w:val="003B3CEC"/>
    <w:rsid w:val="003B4FF2"/>
    <w:rsid w:val="003B7558"/>
    <w:rsid w:val="003C1965"/>
    <w:rsid w:val="003C548E"/>
    <w:rsid w:val="003D31F9"/>
    <w:rsid w:val="003D3C04"/>
    <w:rsid w:val="003D52BD"/>
    <w:rsid w:val="003D5583"/>
    <w:rsid w:val="003D7708"/>
    <w:rsid w:val="003E46A4"/>
    <w:rsid w:val="003F0CC9"/>
    <w:rsid w:val="003F0FFD"/>
    <w:rsid w:val="003F1998"/>
    <w:rsid w:val="003F1F19"/>
    <w:rsid w:val="003F4478"/>
    <w:rsid w:val="003F4B12"/>
    <w:rsid w:val="003F5BB8"/>
    <w:rsid w:val="003F6462"/>
    <w:rsid w:val="003F7DE2"/>
    <w:rsid w:val="00401258"/>
    <w:rsid w:val="00402468"/>
    <w:rsid w:val="00403591"/>
    <w:rsid w:val="00411725"/>
    <w:rsid w:val="004139CF"/>
    <w:rsid w:val="00416D3C"/>
    <w:rsid w:val="004214F5"/>
    <w:rsid w:val="00424782"/>
    <w:rsid w:val="00424E65"/>
    <w:rsid w:val="00426B7C"/>
    <w:rsid w:val="00427BA4"/>
    <w:rsid w:val="00430AB2"/>
    <w:rsid w:val="0043465E"/>
    <w:rsid w:val="00434AF1"/>
    <w:rsid w:val="00435CF1"/>
    <w:rsid w:val="00436E91"/>
    <w:rsid w:val="004409BB"/>
    <w:rsid w:val="00440E14"/>
    <w:rsid w:val="00441198"/>
    <w:rsid w:val="004432E2"/>
    <w:rsid w:val="00444639"/>
    <w:rsid w:val="00445589"/>
    <w:rsid w:val="00447007"/>
    <w:rsid w:val="004514BF"/>
    <w:rsid w:val="004516A9"/>
    <w:rsid w:val="0045313F"/>
    <w:rsid w:val="0045456E"/>
    <w:rsid w:val="004601B8"/>
    <w:rsid w:val="00461892"/>
    <w:rsid w:val="0046313E"/>
    <w:rsid w:val="00463637"/>
    <w:rsid w:val="00465DA3"/>
    <w:rsid w:val="00467612"/>
    <w:rsid w:val="00473A92"/>
    <w:rsid w:val="00473F44"/>
    <w:rsid w:val="004742C1"/>
    <w:rsid w:val="00475EDB"/>
    <w:rsid w:val="00475F5B"/>
    <w:rsid w:val="0048319D"/>
    <w:rsid w:val="00486982"/>
    <w:rsid w:val="00497911"/>
    <w:rsid w:val="004A02F6"/>
    <w:rsid w:val="004A422E"/>
    <w:rsid w:val="004A5270"/>
    <w:rsid w:val="004B080E"/>
    <w:rsid w:val="004B3981"/>
    <w:rsid w:val="004B5383"/>
    <w:rsid w:val="004B5F1A"/>
    <w:rsid w:val="004C0478"/>
    <w:rsid w:val="004C0F1E"/>
    <w:rsid w:val="004C383C"/>
    <w:rsid w:val="004D142E"/>
    <w:rsid w:val="004E047C"/>
    <w:rsid w:val="004E0F5C"/>
    <w:rsid w:val="004F0E6F"/>
    <w:rsid w:val="004F1D4A"/>
    <w:rsid w:val="004F42F4"/>
    <w:rsid w:val="004F4EB3"/>
    <w:rsid w:val="00501144"/>
    <w:rsid w:val="00502E62"/>
    <w:rsid w:val="00503327"/>
    <w:rsid w:val="005037DB"/>
    <w:rsid w:val="005043F0"/>
    <w:rsid w:val="00506039"/>
    <w:rsid w:val="00510779"/>
    <w:rsid w:val="00512D0C"/>
    <w:rsid w:val="005148C5"/>
    <w:rsid w:val="00516CA8"/>
    <w:rsid w:val="00533194"/>
    <w:rsid w:val="00533416"/>
    <w:rsid w:val="00534C0C"/>
    <w:rsid w:val="00540EA0"/>
    <w:rsid w:val="00541C67"/>
    <w:rsid w:val="00543BCC"/>
    <w:rsid w:val="005442BD"/>
    <w:rsid w:val="00544473"/>
    <w:rsid w:val="00544594"/>
    <w:rsid w:val="005455C5"/>
    <w:rsid w:val="005457F8"/>
    <w:rsid w:val="0054661F"/>
    <w:rsid w:val="00546EB3"/>
    <w:rsid w:val="00547752"/>
    <w:rsid w:val="00554F69"/>
    <w:rsid w:val="005555FC"/>
    <w:rsid w:val="005567A1"/>
    <w:rsid w:val="00556B26"/>
    <w:rsid w:val="00557B75"/>
    <w:rsid w:val="005655E7"/>
    <w:rsid w:val="005657AF"/>
    <w:rsid w:val="005716E7"/>
    <w:rsid w:val="00572CE4"/>
    <w:rsid w:val="0057349E"/>
    <w:rsid w:val="0058112E"/>
    <w:rsid w:val="00583719"/>
    <w:rsid w:val="00584039"/>
    <w:rsid w:val="00585636"/>
    <w:rsid w:val="00587088"/>
    <w:rsid w:val="005875D3"/>
    <w:rsid w:val="005945A7"/>
    <w:rsid w:val="00595C7F"/>
    <w:rsid w:val="00596799"/>
    <w:rsid w:val="00597757"/>
    <w:rsid w:val="005A0839"/>
    <w:rsid w:val="005A35E2"/>
    <w:rsid w:val="005A555B"/>
    <w:rsid w:val="005A5595"/>
    <w:rsid w:val="005A6769"/>
    <w:rsid w:val="005B4CA9"/>
    <w:rsid w:val="005B7582"/>
    <w:rsid w:val="005C01C3"/>
    <w:rsid w:val="005C4141"/>
    <w:rsid w:val="005C4912"/>
    <w:rsid w:val="005D01D7"/>
    <w:rsid w:val="005D3472"/>
    <w:rsid w:val="005D63A3"/>
    <w:rsid w:val="005D69B6"/>
    <w:rsid w:val="005E20F9"/>
    <w:rsid w:val="005E3E4B"/>
    <w:rsid w:val="005E6321"/>
    <w:rsid w:val="005E6439"/>
    <w:rsid w:val="005F1FEA"/>
    <w:rsid w:val="005F2217"/>
    <w:rsid w:val="005F2270"/>
    <w:rsid w:val="005F63B9"/>
    <w:rsid w:val="00600058"/>
    <w:rsid w:val="0060107E"/>
    <w:rsid w:val="00604768"/>
    <w:rsid w:val="00607F1F"/>
    <w:rsid w:val="00611883"/>
    <w:rsid w:val="0061242C"/>
    <w:rsid w:val="0061455A"/>
    <w:rsid w:val="006209B1"/>
    <w:rsid w:val="00621263"/>
    <w:rsid w:val="00624214"/>
    <w:rsid w:val="00626559"/>
    <w:rsid w:val="00626FD1"/>
    <w:rsid w:val="00631083"/>
    <w:rsid w:val="00631790"/>
    <w:rsid w:val="00631C11"/>
    <w:rsid w:val="00632F28"/>
    <w:rsid w:val="00633B27"/>
    <w:rsid w:val="00633C57"/>
    <w:rsid w:val="006342DD"/>
    <w:rsid w:val="00634F20"/>
    <w:rsid w:val="006361A1"/>
    <w:rsid w:val="00640B46"/>
    <w:rsid w:val="00646C65"/>
    <w:rsid w:val="00650275"/>
    <w:rsid w:val="0065080A"/>
    <w:rsid w:val="0065092E"/>
    <w:rsid w:val="00654E8C"/>
    <w:rsid w:val="00657044"/>
    <w:rsid w:val="00661CAE"/>
    <w:rsid w:val="00662575"/>
    <w:rsid w:val="00662BC0"/>
    <w:rsid w:val="0066514C"/>
    <w:rsid w:val="0066653D"/>
    <w:rsid w:val="00666DDE"/>
    <w:rsid w:val="00667A7C"/>
    <w:rsid w:val="00667E7D"/>
    <w:rsid w:val="00672A6A"/>
    <w:rsid w:val="006730B3"/>
    <w:rsid w:val="00677A2F"/>
    <w:rsid w:val="0068192A"/>
    <w:rsid w:val="00682ACE"/>
    <w:rsid w:val="00683439"/>
    <w:rsid w:val="00683EB5"/>
    <w:rsid w:val="00686DEC"/>
    <w:rsid w:val="00690B80"/>
    <w:rsid w:val="006945FA"/>
    <w:rsid w:val="00695546"/>
    <w:rsid w:val="006A07B8"/>
    <w:rsid w:val="006A08F4"/>
    <w:rsid w:val="006A26B4"/>
    <w:rsid w:val="006A3F50"/>
    <w:rsid w:val="006A4A6C"/>
    <w:rsid w:val="006B0863"/>
    <w:rsid w:val="006B0AD9"/>
    <w:rsid w:val="006B5A2A"/>
    <w:rsid w:val="006C2DEE"/>
    <w:rsid w:val="006C3A01"/>
    <w:rsid w:val="006C6344"/>
    <w:rsid w:val="006C6E60"/>
    <w:rsid w:val="006D0F54"/>
    <w:rsid w:val="006D1084"/>
    <w:rsid w:val="006D12A3"/>
    <w:rsid w:val="006D5FDF"/>
    <w:rsid w:val="006D6ADF"/>
    <w:rsid w:val="006D7210"/>
    <w:rsid w:val="006E6E5B"/>
    <w:rsid w:val="006E794A"/>
    <w:rsid w:val="006F1BFF"/>
    <w:rsid w:val="006F1C75"/>
    <w:rsid w:val="006F21D7"/>
    <w:rsid w:val="006F2C20"/>
    <w:rsid w:val="006F7A03"/>
    <w:rsid w:val="007002EA"/>
    <w:rsid w:val="0070145A"/>
    <w:rsid w:val="007020BA"/>
    <w:rsid w:val="00704263"/>
    <w:rsid w:val="007055BA"/>
    <w:rsid w:val="00705B7A"/>
    <w:rsid w:val="007067B1"/>
    <w:rsid w:val="007075D3"/>
    <w:rsid w:val="00711489"/>
    <w:rsid w:val="00712202"/>
    <w:rsid w:val="00715A42"/>
    <w:rsid w:val="00716793"/>
    <w:rsid w:val="00717AA7"/>
    <w:rsid w:val="00717B65"/>
    <w:rsid w:val="007203BD"/>
    <w:rsid w:val="00723A6A"/>
    <w:rsid w:val="00724CE3"/>
    <w:rsid w:val="0072547E"/>
    <w:rsid w:val="00732AA0"/>
    <w:rsid w:val="00741552"/>
    <w:rsid w:val="00750DBF"/>
    <w:rsid w:val="007555A1"/>
    <w:rsid w:val="00755BDC"/>
    <w:rsid w:val="0076074A"/>
    <w:rsid w:val="0076091A"/>
    <w:rsid w:val="0076102D"/>
    <w:rsid w:val="007613AA"/>
    <w:rsid w:val="00763686"/>
    <w:rsid w:val="007650E2"/>
    <w:rsid w:val="00767FB8"/>
    <w:rsid w:val="0076D27D"/>
    <w:rsid w:val="0077045E"/>
    <w:rsid w:val="0077275E"/>
    <w:rsid w:val="00772FBE"/>
    <w:rsid w:val="00773501"/>
    <w:rsid w:val="00773BCE"/>
    <w:rsid w:val="00775659"/>
    <w:rsid w:val="007769E7"/>
    <w:rsid w:val="00776BB2"/>
    <w:rsid w:val="00780F6D"/>
    <w:rsid w:val="0078301A"/>
    <w:rsid w:val="00787F68"/>
    <w:rsid w:val="00790072"/>
    <w:rsid w:val="00794970"/>
    <w:rsid w:val="00794A34"/>
    <w:rsid w:val="00795D66"/>
    <w:rsid w:val="00796053"/>
    <w:rsid w:val="007A0BAA"/>
    <w:rsid w:val="007A4B1D"/>
    <w:rsid w:val="007A4E1B"/>
    <w:rsid w:val="007A7D2E"/>
    <w:rsid w:val="007B3889"/>
    <w:rsid w:val="007B44DF"/>
    <w:rsid w:val="007B7A47"/>
    <w:rsid w:val="007C1097"/>
    <w:rsid w:val="007C1536"/>
    <w:rsid w:val="007C5A12"/>
    <w:rsid w:val="007C62E1"/>
    <w:rsid w:val="007C6A14"/>
    <w:rsid w:val="007D2934"/>
    <w:rsid w:val="007E2B76"/>
    <w:rsid w:val="007E340B"/>
    <w:rsid w:val="007E5226"/>
    <w:rsid w:val="007E5BA1"/>
    <w:rsid w:val="007E6B40"/>
    <w:rsid w:val="007F48CA"/>
    <w:rsid w:val="007F698B"/>
    <w:rsid w:val="007F6FD9"/>
    <w:rsid w:val="007F6FDE"/>
    <w:rsid w:val="00800031"/>
    <w:rsid w:val="00800BA6"/>
    <w:rsid w:val="008039CB"/>
    <w:rsid w:val="008074F9"/>
    <w:rsid w:val="00816E84"/>
    <w:rsid w:val="008212B3"/>
    <w:rsid w:val="00823104"/>
    <w:rsid w:val="00823A89"/>
    <w:rsid w:val="00824933"/>
    <w:rsid w:val="00825502"/>
    <w:rsid w:val="00826D36"/>
    <w:rsid w:val="00833FE1"/>
    <w:rsid w:val="008347DB"/>
    <w:rsid w:val="00834AB8"/>
    <w:rsid w:val="00840502"/>
    <w:rsid w:val="00850CFF"/>
    <w:rsid w:val="00855234"/>
    <w:rsid w:val="0085612C"/>
    <w:rsid w:val="00856237"/>
    <w:rsid w:val="008576B7"/>
    <w:rsid w:val="008615EA"/>
    <w:rsid w:val="00862DB1"/>
    <w:rsid w:val="00863600"/>
    <w:rsid w:val="00863C1A"/>
    <w:rsid w:val="00864B42"/>
    <w:rsid w:val="00864C2A"/>
    <w:rsid w:val="008813B5"/>
    <w:rsid w:val="0088655B"/>
    <w:rsid w:val="0088759D"/>
    <w:rsid w:val="00894836"/>
    <w:rsid w:val="008A0111"/>
    <w:rsid w:val="008A1485"/>
    <w:rsid w:val="008A74DD"/>
    <w:rsid w:val="008B241E"/>
    <w:rsid w:val="008B3E12"/>
    <w:rsid w:val="008B536D"/>
    <w:rsid w:val="008B5626"/>
    <w:rsid w:val="008B5C64"/>
    <w:rsid w:val="008B7EB0"/>
    <w:rsid w:val="008C1B4D"/>
    <w:rsid w:val="008C22A0"/>
    <w:rsid w:val="008C2374"/>
    <w:rsid w:val="008C38CD"/>
    <w:rsid w:val="008D271B"/>
    <w:rsid w:val="008D3E13"/>
    <w:rsid w:val="008D6B8A"/>
    <w:rsid w:val="008E0F1A"/>
    <w:rsid w:val="008E22E8"/>
    <w:rsid w:val="008E3A55"/>
    <w:rsid w:val="008E4E64"/>
    <w:rsid w:val="008E50C1"/>
    <w:rsid w:val="008E54E7"/>
    <w:rsid w:val="008E5B84"/>
    <w:rsid w:val="008E64EE"/>
    <w:rsid w:val="008E6878"/>
    <w:rsid w:val="008F0154"/>
    <w:rsid w:val="008F027F"/>
    <w:rsid w:val="008F5623"/>
    <w:rsid w:val="0090258A"/>
    <w:rsid w:val="009036C2"/>
    <w:rsid w:val="00904F88"/>
    <w:rsid w:val="009051F0"/>
    <w:rsid w:val="00911ABA"/>
    <w:rsid w:val="00915112"/>
    <w:rsid w:val="00923BCA"/>
    <w:rsid w:val="0093029B"/>
    <w:rsid w:val="009302D5"/>
    <w:rsid w:val="00930B5B"/>
    <w:rsid w:val="00930BEB"/>
    <w:rsid w:val="00931469"/>
    <w:rsid w:val="00937249"/>
    <w:rsid w:val="0094083F"/>
    <w:rsid w:val="00941356"/>
    <w:rsid w:val="00941A06"/>
    <w:rsid w:val="00943E80"/>
    <w:rsid w:val="00945167"/>
    <w:rsid w:val="00946246"/>
    <w:rsid w:val="0094748A"/>
    <w:rsid w:val="00947A1A"/>
    <w:rsid w:val="00952B4A"/>
    <w:rsid w:val="00953F11"/>
    <w:rsid w:val="0095442E"/>
    <w:rsid w:val="009548EA"/>
    <w:rsid w:val="0095534E"/>
    <w:rsid w:val="009555EC"/>
    <w:rsid w:val="0095583C"/>
    <w:rsid w:val="0095673E"/>
    <w:rsid w:val="00956FDF"/>
    <w:rsid w:val="009621CB"/>
    <w:rsid w:val="00965A07"/>
    <w:rsid w:val="00971394"/>
    <w:rsid w:val="009742AA"/>
    <w:rsid w:val="00980509"/>
    <w:rsid w:val="00981AF2"/>
    <w:rsid w:val="00983F2B"/>
    <w:rsid w:val="00984478"/>
    <w:rsid w:val="009860B8"/>
    <w:rsid w:val="00986989"/>
    <w:rsid w:val="0098743A"/>
    <w:rsid w:val="0099227B"/>
    <w:rsid w:val="00993D0C"/>
    <w:rsid w:val="009959BB"/>
    <w:rsid w:val="00995FD3"/>
    <w:rsid w:val="00996974"/>
    <w:rsid w:val="00996E02"/>
    <w:rsid w:val="009A0DFF"/>
    <w:rsid w:val="009A1F4D"/>
    <w:rsid w:val="009A28BB"/>
    <w:rsid w:val="009A3D77"/>
    <w:rsid w:val="009A416B"/>
    <w:rsid w:val="009A5711"/>
    <w:rsid w:val="009A62F1"/>
    <w:rsid w:val="009A650E"/>
    <w:rsid w:val="009B1B8B"/>
    <w:rsid w:val="009B2F78"/>
    <w:rsid w:val="009C0888"/>
    <w:rsid w:val="009C3E16"/>
    <w:rsid w:val="009C48C4"/>
    <w:rsid w:val="009C6536"/>
    <w:rsid w:val="009C6E18"/>
    <w:rsid w:val="009C7084"/>
    <w:rsid w:val="009D3C79"/>
    <w:rsid w:val="009D3D3A"/>
    <w:rsid w:val="009D41CF"/>
    <w:rsid w:val="009D4D12"/>
    <w:rsid w:val="009D59AB"/>
    <w:rsid w:val="009D672F"/>
    <w:rsid w:val="009E3735"/>
    <w:rsid w:val="009E4ED0"/>
    <w:rsid w:val="009E59BB"/>
    <w:rsid w:val="009E756D"/>
    <w:rsid w:val="009F06B8"/>
    <w:rsid w:val="009F31F4"/>
    <w:rsid w:val="009F57FB"/>
    <w:rsid w:val="00A02515"/>
    <w:rsid w:val="00A03105"/>
    <w:rsid w:val="00A03CE0"/>
    <w:rsid w:val="00A0677E"/>
    <w:rsid w:val="00A06879"/>
    <w:rsid w:val="00A068C5"/>
    <w:rsid w:val="00A07795"/>
    <w:rsid w:val="00A12A92"/>
    <w:rsid w:val="00A135EC"/>
    <w:rsid w:val="00A145F4"/>
    <w:rsid w:val="00A14BB1"/>
    <w:rsid w:val="00A22356"/>
    <w:rsid w:val="00A3111D"/>
    <w:rsid w:val="00A32453"/>
    <w:rsid w:val="00A32BEC"/>
    <w:rsid w:val="00A33177"/>
    <w:rsid w:val="00A3374B"/>
    <w:rsid w:val="00A36D5E"/>
    <w:rsid w:val="00A40FDD"/>
    <w:rsid w:val="00A4261F"/>
    <w:rsid w:val="00A50A1F"/>
    <w:rsid w:val="00A52263"/>
    <w:rsid w:val="00A52FDA"/>
    <w:rsid w:val="00A6380A"/>
    <w:rsid w:val="00A64B3A"/>
    <w:rsid w:val="00A67764"/>
    <w:rsid w:val="00A70ADC"/>
    <w:rsid w:val="00A70D15"/>
    <w:rsid w:val="00A74B55"/>
    <w:rsid w:val="00A75CBD"/>
    <w:rsid w:val="00A75D5C"/>
    <w:rsid w:val="00A75FBA"/>
    <w:rsid w:val="00A77184"/>
    <w:rsid w:val="00A77A87"/>
    <w:rsid w:val="00A77B8A"/>
    <w:rsid w:val="00A82AC8"/>
    <w:rsid w:val="00A874A1"/>
    <w:rsid w:val="00A9053E"/>
    <w:rsid w:val="00A909E0"/>
    <w:rsid w:val="00A946B2"/>
    <w:rsid w:val="00A95669"/>
    <w:rsid w:val="00A9572D"/>
    <w:rsid w:val="00AA0980"/>
    <w:rsid w:val="00AA1427"/>
    <w:rsid w:val="00AA1D1F"/>
    <w:rsid w:val="00AA3C3E"/>
    <w:rsid w:val="00AA40C8"/>
    <w:rsid w:val="00AA5A88"/>
    <w:rsid w:val="00AA6751"/>
    <w:rsid w:val="00AA680A"/>
    <w:rsid w:val="00AB135C"/>
    <w:rsid w:val="00AB2B09"/>
    <w:rsid w:val="00AB68CE"/>
    <w:rsid w:val="00AC15AA"/>
    <w:rsid w:val="00AC322F"/>
    <w:rsid w:val="00AC53B6"/>
    <w:rsid w:val="00AC717D"/>
    <w:rsid w:val="00AD014F"/>
    <w:rsid w:val="00AD573C"/>
    <w:rsid w:val="00AD5EE4"/>
    <w:rsid w:val="00AD6D5F"/>
    <w:rsid w:val="00AD7D3F"/>
    <w:rsid w:val="00AE5D18"/>
    <w:rsid w:val="00AF031B"/>
    <w:rsid w:val="00AF10A7"/>
    <w:rsid w:val="00AF12F3"/>
    <w:rsid w:val="00AF42D4"/>
    <w:rsid w:val="00B031C5"/>
    <w:rsid w:val="00B039D9"/>
    <w:rsid w:val="00B2195A"/>
    <w:rsid w:val="00B219E2"/>
    <w:rsid w:val="00B22F56"/>
    <w:rsid w:val="00B2547A"/>
    <w:rsid w:val="00B26628"/>
    <w:rsid w:val="00B3127B"/>
    <w:rsid w:val="00B31E41"/>
    <w:rsid w:val="00B32E4D"/>
    <w:rsid w:val="00B37C31"/>
    <w:rsid w:val="00B40D48"/>
    <w:rsid w:val="00B40F9D"/>
    <w:rsid w:val="00B41B09"/>
    <w:rsid w:val="00B41D21"/>
    <w:rsid w:val="00B478F6"/>
    <w:rsid w:val="00B47C83"/>
    <w:rsid w:val="00B53785"/>
    <w:rsid w:val="00B56B1C"/>
    <w:rsid w:val="00B61A03"/>
    <w:rsid w:val="00B642B4"/>
    <w:rsid w:val="00B6484F"/>
    <w:rsid w:val="00B70054"/>
    <w:rsid w:val="00B74E68"/>
    <w:rsid w:val="00B7504B"/>
    <w:rsid w:val="00B7581C"/>
    <w:rsid w:val="00B76282"/>
    <w:rsid w:val="00B819A2"/>
    <w:rsid w:val="00B838A7"/>
    <w:rsid w:val="00B90E1A"/>
    <w:rsid w:val="00B9190C"/>
    <w:rsid w:val="00B92A01"/>
    <w:rsid w:val="00B97DEF"/>
    <w:rsid w:val="00BA0207"/>
    <w:rsid w:val="00BA25A5"/>
    <w:rsid w:val="00BA34D3"/>
    <w:rsid w:val="00BA5C80"/>
    <w:rsid w:val="00BA6A68"/>
    <w:rsid w:val="00BA7F78"/>
    <w:rsid w:val="00BB6473"/>
    <w:rsid w:val="00BC20DE"/>
    <w:rsid w:val="00BC2A92"/>
    <w:rsid w:val="00BC47AC"/>
    <w:rsid w:val="00BC55BB"/>
    <w:rsid w:val="00BC7309"/>
    <w:rsid w:val="00BC7764"/>
    <w:rsid w:val="00BD01AC"/>
    <w:rsid w:val="00BD04D5"/>
    <w:rsid w:val="00BD6541"/>
    <w:rsid w:val="00BD78CF"/>
    <w:rsid w:val="00BF2341"/>
    <w:rsid w:val="00BF3D4D"/>
    <w:rsid w:val="00BF5C9C"/>
    <w:rsid w:val="00C032F4"/>
    <w:rsid w:val="00C04E88"/>
    <w:rsid w:val="00C0580C"/>
    <w:rsid w:val="00C06794"/>
    <w:rsid w:val="00C10B6C"/>
    <w:rsid w:val="00C10E5C"/>
    <w:rsid w:val="00C12168"/>
    <w:rsid w:val="00C121A9"/>
    <w:rsid w:val="00C17FA3"/>
    <w:rsid w:val="00C2013C"/>
    <w:rsid w:val="00C22746"/>
    <w:rsid w:val="00C236CC"/>
    <w:rsid w:val="00C273FB"/>
    <w:rsid w:val="00C276B8"/>
    <w:rsid w:val="00C3379F"/>
    <w:rsid w:val="00C33C81"/>
    <w:rsid w:val="00C3550D"/>
    <w:rsid w:val="00C37CB1"/>
    <w:rsid w:val="00C40066"/>
    <w:rsid w:val="00C41D74"/>
    <w:rsid w:val="00C42B10"/>
    <w:rsid w:val="00C44D4E"/>
    <w:rsid w:val="00C513B1"/>
    <w:rsid w:val="00C5141C"/>
    <w:rsid w:val="00C51805"/>
    <w:rsid w:val="00C52377"/>
    <w:rsid w:val="00C610C2"/>
    <w:rsid w:val="00C61202"/>
    <w:rsid w:val="00C6715D"/>
    <w:rsid w:val="00C70C64"/>
    <w:rsid w:val="00C72BFB"/>
    <w:rsid w:val="00C736D9"/>
    <w:rsid w:val="00C743EE"/>
    <w:rsid w:val="00C74419"/>
    <w:rsid w:val="00C75C8F"/>
    <w:rsid w:val="00C82498"/>
    <w:rsid w:val="00C837B0"/>
    <w:rsid w:val="00C83DD2"/>
    <w:rsid w:val="00C84A20"/>
    <w:rsid w:val="00C87567"/>
    <w:rsid w:val="00C87F37"/>
    <w:rsid w:val="00C93CD0"/>
    <w:rsid w:val="00CA10DD"/>
    <w:rsid w:val="00CA239E"/>
    <w:rsid w:val="00CA2D88"/>
    <w:rsid w:val="00CA3FC5"/>
    <w:rsid w:val="00CB1D3B"/>
    <w:rsid w:val="00CB1E8C"/>
    <w:rsid w:val="00CB2800"/>
    <w:rsid w:val="00CB28DC"/>
    <w:rsid w:val="00CB47A9"/>
    <w:rsid w:val="00CB55CB"/>
    <w:rsid w:val="00CB674E"/>
    <w:rsid w:val="00CB7034"/>
    <w:rsid w:val="00CB756C"/>
    <w:rsid w:val="00CC25B1"/>
    <w:rsid w:val="00CC3056"/>
    <w:rsid w:val="00CC4BF2"/>
    <w:rsid w:val="00CC5617"/>
    <w:rsid w:val="00CC61E6"/>
    <w:rsid w:val="00CD0856"/>
    <w:rsid w:val="00CD26F9"/>
    <w:rsid w:val="00CD2C3A"/>
    <w:rsid w:val="00CD3292"/>
    <w:rsid w:val="00CD42AB"/>
    <w:rsid w:val="00CD5D30"/>
    <w:rsid w:val="00CE1FEB"/>
    <w:rsid w:val="00CE2ECF"/>
    <w:rsid w:val="00CF419D"/>
    <w:rsid w:val="00CF45D4"/>
    <w:rsid w:val="00CF5907"/>
    <w:rsid w:val="00CF77DA"/>
    <w:rsid w:val="00CF7B83"/>
    <w:rsid w:val="00D02F8D"/>
    <w:rsid w:val="00D05018"/>
    <w:rsid w:val="00D11BD6"/>
    <w:rsid w:val="00D11E0E"/>
    <w:rsid w:val="00D1615C"/>
    <w:rsid w:val="00D16822"/>
    <w:rsid w:val="00D179ED"/>
    <w:rsid w:val="00D21911"/>
    <w:rsid w:val="00D34FB0"/>
    <w:rsid w:val="00D361EB"/>
    <w:rsid w:val="00D41515"/>
    <w:rsid w:val="00D433D4"/>
    <w:rsid w:val="00D5236B"/>
    <w:rsid w:val="00D53DDE"/>
    <w:rsid w:val="00D567C7"/>
    <w:rsid w:val="00D57E55"/>
    <w:rsid w:val="00D6066E"/>
    <w:rsid w:val="00D609D6"/>
    <w:rsid w:val="00D60B0B"/>
    <w:rsid w:val="00D64142"/>
    <w:rsid w:val="00D725FC"/>
    <w:rsid w:val="00D762E6"/>
    <w:rsid w:val="00D7787A"/>
    <w:rsid w:val="00D8005D"/>
    <w:rsid w:val="00D81853"/>
    <w:rsid w:val="00D85F7C"/>
    <w:rsid w:val="00D90467"/>
    <w:rsid w:val="00D927E1"/>
    <w:rsid w:val="00D97FFD"/>
    <w:rsid w:val="00DA00E8"/>
    <w:rsid w:val="00DA0673"/>
    <w:rsid w:val="00DA15B0"/>
    <w:rsid w:val="00DA5B25"/>
    <w:rsid w:val="00DA65F7"/>
    <w:rsid w:val="00DB546C"/>
    <w:rsid w:val="00DB66FC"/>
    <w:rsid w:val="00DB6B1E"/>
    <w:rsid w:val="00DC0E84"/>
    <w:rsid w:val="00DC428F"/>
    <w:rsid w:val="00DC65F6"/>
    <w:rsid w:val="00DC69DB"/>
    <w:rsid w:val="00DD1185"/>
    <w:rsid w:val="00DD3F61"/>
    <w:rsid w:val="00DD5813"/>
    <w:rsid w:val="00DD61BD"/>
    <w:rsid w:val="00DD767D"/>
    <w:rsid w:val="00DE134A"/>
    <w:rsid w:val="00DE1E3C"/>
    <w:rsid w:val="00DE2C75"/>
    <w:rsid w:val="00DF03A4"/>
    <w:rsid w:val="00DF29E5"/>
    <w:rsid w:val="00DF3200"/>
    <w:rsid w:val="00DF6318"/>
    <w:rsid w:val="00E01433"/>
    <w:rsid w:val="00E05F9B"/>
    <w:rsid w:val="00E10A37"/>
    <w:rsid w:val="00E120B9"/>
    <w:rsid w:val="00E143F1"/>
    <w:rsid w:val="00E145B9"/>
    <w:rsid w:val="00E20FA6"/>
    <w:rsid w:val="00E3118E"/>
    <w:rsid w:val="00E34F10"/>
    <w:rsid w:val="00E41564"/>
    <w:rsid w:val="00E42279"/>
    <w:rsid w:val="00E44144"/>
    <w:rsid w:val="00E445F1"/>
    <w:rsid w:val="00E46353"/>
    <w:rsid w:val="00E50947"/>
    <w:rsid w:val="00E5292B"/>
    <w:rsid w:val="00E52E99"/>
    <w:rsid w:val="00E52F3B"/>
    <w:rsid w:val="00E536AE"/>
    <w:rsid w:val="00E55EA5"/>
    <w:rsid w:val="00E60962"/>
    <w:rsid w:val="00E62EC4"/>
    <w:rsid w:val="00E6317D"/>
    <w:rsid w:val="00E70185"/>
    <w:rsid w:val="00E7209E"/>
    <w:rsid w:val="00E72B34"/>
    <w:rsid w:val="00E73626"/>
    <w:rsid w:val="00E80B44"/>
    <w:rsid w:val="00E82056"/>
    <w:rsid w:val="00E82CEB"/>
    <w:rsid w:val="00E87CFF"/>
    <w:rsid w:val="00E90140"/>
    <w:rsid w:val="00E94096"/>
    <w:rsid w:val="00E96CCB"/>
    <w:rsid w:val="00EA008B"/>
    <w:rsid w:val="00EA0413"/>
    <w:rsid w:val="00EA4498"/>
    <w:rsid w:val="00EB09EB"/>
    <w:rsid w:val="00EB1737"/>
    <w:rsid w:val="00EB33A1"/>
    <w:rsid w:val="00EB3DD8"/>
    <w:rsid w:val="00EC08EA"/>
    <w:rsid w:val="00EC6F9A"/>
    <w:rsid w:val="00ED03EE"/>
    <w:rsid w:val="00ED1893"/>
    <w:rsid w:val="00EE0145"/>
    <w:rsid w:val="00EE2767"/>
    <w:rsid w:val="00EE3208"/>
    <w:rsid w:val="00EE3EDE"/>
    <w:rsid w:val="00EE65FB"/>
    <w:rsid w:val="00EF2B01"/>
    <w:rsid w:val="00EF4516"/>
    <w:rsid w:val="00EF50D5"/>
    <w:rsid w:val="00EF5A03"/>
    <w:rsid w:val="00F0100B"/>
    <w:rsid w:val="00F037F0"/>
    <w:rsid w:val="00F0735D"/>
    <w:rsid w:val="00F1062B"/>
    <w:rsid w:val="00F1207D"/>
    <w:rsid w:val="00F16FFE"/>
    <w:rsid w:val="00F174A3"/>
    <w:rsid w:val="00F22325"/>
    <w:rsid w:val="00F24324"/>
    <w:rsid w:val="00F30FCA"/>
    <w:rsid w:val="00F375BC"/>
    <w:rsid w:val="00F401ED"/>
    <w:rsid w:val="00F465CA"/>
    <w:rsid w:val="00F4727E"/>
    <w:rsid w:val="00F50FA6"/>
    <w:rsid w:val="00F53DE6"/>
    <w:rsid w:val="00F6079A"/>
    <w:rsid w:val="00F632E7"/>
    <w:rsid w:val="00F64028"/>
    <w:rsid w:val="00F64606"/>
    <w:rsid w:val="00F6524D"/>
    <w:rsid w:val="00F77D66"/>
    <w:rsid w:val="00F818E1"/>
    <w:rsid w:val="00F82215"/>
    <w:rsid w:val="00F828AF"/>
    <w:rsid w:val="00F835DE"/>
    <w:rsid w:val="00F85A4F"/>
    <w:rsid w:val="00F8619D"/>
    <w:rsid w:val="00F92278"/>
    <w:rsid w:val="00FA12D5"/>
    <w:rsid w:val="00FA207F"/>
    <w:rsid w:val="00FA3FA0"/>
    <w:rsid w:val="00FA582F"/>
    <w:rsid w:val="00FB0359"/>
    <w:rsid w:val="00FB3A0E"/>
    <w:rsid w:val="00FB6E7D"/>
    <w:rsid w:val="00FC0273"/>
    <w:rsid w:val="00FC292C"/>
    <w:rsid w:val="00FC6190"/>
    <w:rsid w:val="00FD1EC3"/>
    <w:rsid w:val="00FD2C1C"/>
    <w:rsid w:val="00FD477E"/>
    <w:rsid w:val="00FD640C"/>
    <w:rsid w:val="00FD7D90"/>
    <w:rsid w:val="00FE1CAE"/>
    <w:rsid w:val="00FE4944"/>
    <w:rsid w:val="00FE704E"/>
    <w:rsid w:val="00FF5E1D"/>
    <w:rsid w:val="01442284"/>
    <w:rsid w:val="016F1360"/>
    <w:rsid w:val="02003EAC"/>
    <w:rsid w:val="023C9D46"/>
    <w:rsid w:val="023EED78"/>
    <w:rsid w:val="0240FC2A"/>
    <w:rsid w:val="0276154C"/>
    <w:rsid w:val="02F30ADD"/>
    <w:rsid w:val="0330CDB1"/>
    <w:rsid w:val="0406D5DD"/>
    <w:rsid w:val="04A34934"/>
    <w:rsid w:val="050F315A"/>
    <w:rsid w:val="05D472FC"/>
    <w:rsid w:val="0617EE0B"/>
    <w:rsid w:val="068C0680"/>
    <w:rsid w:val="06B2643E"/>
    <w:rsid w:val="06D17DE4"/>
    <w:rsid w:val="075DDB70"/>
    <w:rsid w:val="07658596"/>
    <w:rsid w:val="07878A31"/>
    <w:rsid w:val="081732E7"/>
    <w:rsid w:val="0953A6C6"/>
    <w:rsid w:val="09A65A52"/>
    <w:rsid w:val="0A1985B8"/>
    <w:rsid w:val="0B04A142"/>
    <w:rsid w:val="0B0DB336"/>
    <w:rsid w:val="0B122A43"/>
    <w:rsid w:val="0B8A39D9"/>
    <w:rsid w:val="0B9EE447"/>
    <w:rsid w:val="0BD5525B"/>
    <w:rsid w:val="0BF2A0EB"/>
    <w:rsid w:val="0E78D136"/>
    <w:rsid w:val="0F04933C"/>
    <w:rsid w:val="0F2E3281"/>
    <w:rsid w:val="0FA511C3"/>
    <w:rsid w:val="0FFB3DD2"/>
    <w:rsid w:val="100F1E27"/>
    <w:rsid w:val="1074397B"/>
    <w:rsid w:val="10A0EC67"/>
    <w:rsid w:val="10C400B3"/>
    <w:rsid w:val="111C3C11"/>
    <w:rsid w:val="11CDD0BE"/>
    <w:rsid w:val="12431812"/>
    <w:rsid w:val="125BDB96"/>
    <w:rsid w:val="1267DBF6"/>
    <w:rsid w:val="13A6A7E8"/>
    <w:rsid w:val="1426E933"/>
    <w:rsid w:val="148CFB7C"/>
    <w:rsid w:val="15BC3D9F"/>
    <w:rsid w:val="16219454"/>
    <w:rsid w:val="168A626E"/>
    <w:rsid w:val="16A294D9"/>
    <w:rsid w:val="16B6A1F4"/>
    <w:rsid w:val="16DFE01D"/>
    <w:rsid w:val="172B6B97"/>
    <w:rsid w:val="1773C449"/>
    <w:rsid w:val="17A180F1"/>
    <w:rsid w:val="17E7DC32"/>
    <w:rsid w:val="17F49E2F"/>
    <w:rsid w:val="184C41DF"/>
    <w:rsid w:val="18EF2F0B"/>
    <w:rsid w:val="18F802B7"/>
    <w:rsid w:val="19EF5E0C"/>
    <w:rsid w:val="19FCCAB6"/>
    <w:rsid w:val="1A356404"/>
    <w:rsid w:val="1A75F154"/>
    <w:rsid w:val="1B3535B7"/>
    <w:rsid w:val="1B7FE93E"/>
    <w:rsid w:val="1C1AAB44"/>
    <w:rsid w:val="1C9AE6AF"/>
    <w:rsid w:val="1CD821D4"/>
    <w:rsid w:val="1CE1E67C"/>
    <w:rsid w:val="1D457586"/>
    <w:rsid w:val="1D6C4A6D"/>
    <w:rsid w:val="1DDC6C78"/>
    <w:rsid w:val="1E0C1F4B"/>
    <w:rsid w:val="1E709411"/>
    <w:rsid w:val="1E8CEAB5"/>
    <w:rsid w:val="1EDB1A8D"/>
    <w:rsid w:val="1EE82DA3"/>
    <w:rsid w:val="1F249324"/>
    <w:rsid w:val="1F37C22B"/>
    <w:rsid w:val="1F53ECC4"/>
    <w:rsid w:val="1F8AE4F6"/>
    <w:rsid w:val="1FFAF178"/>
    <w:rsid w:val="209003E4"/>
    <w:rsid w:val="209F9EFC"/>
    <w:rsid w:val="20C6342E"/>
    <w:rsid w:val="2101180E"/>
    <w:rsid w:val="2140A574"/>
    <w:rsid w:val="2184D344"/>
    <w:rsid w:val="21E5F9FB"/>
    <w:rsid w:val="22A889AD"/>
    <w:rsid w:val="2306166C"/>
    <w:rsid w:val="236132DF"/>
    <w:rsid w:val="238A1AAD"/>
    <w:rsid w:val="240BA543"/>
    <w:rsid w:val="24A05EB9"/>
    <w:rsid w:val="25424F8C"/>
    <w:rsid w:val="2582CB01"/>
    <w:rsid w:val="27504690"/>
    <w:rsid w:val="276D6FD3"/>
    <w:rsid w:val="27ED031A"/>
    <w:rsid w:val="2874C5ED"/>
    <w:rsid w:val="299305F2"/>
    <w:rsid w:val="29F75C68"/>
    <w:rsid w:val="2A2A8638"/>
    <w:rsid w:val="2A8E0CEC"/>
    <w:rsid w:val="2ACAFA98"/>
    <w:rsid w:val="2AE49DAC"/>
    <w:rsid w:val="2B71691F"/>
    <w:rsid w:val="2B77B51C"/>
    <w:rsid w:val="2B9B2177"/>
    <w:rsid w:val="2C95BF21"/>
    <w:rsid w:val="2CC5DAA0"/>
    <w:rsid w:val="2D4F4BA1"/>
    <w:rsid w:val="2D90B2EB"/>
    <w:rsid w:val="2E9CDF89"/>
    <w:rsid w:val="2ED18B93"/>
    <w:rsid w:val="2F87B99E"/>
    <w:rsid w:val="2F92E69C"/>
    <w:rsid w:val="3036004B"/>
    <w:rsid w:val="311A9B00"/>
    <w:rsid w:val="31CED209"/>
    <w:rsid w:val="31FF6524"/>
    <w:rsid w:val="334C4E96"/>
    <w:rsid w:val="33615D58"/>
    <w:rsid w:val="3362E364"/>
    <w:rsid w:val="3380F130"/>
    <w:rsid w:val="338DA255"/>
    <w:rsid w:val="34198B10"/>
    <w:rsid w:val="34718E55"/>
    <w:rsid w:val="3476F5E4"/>
    <w:rsid w:val="34DE3440"/>
    <w:rsid w:val="3557E664"/>
    <w:rsid w:val="36FAB298"/>
    <w:rsid w:val="371FF2AB"/>
    <w:rsid w:val="373CBBA4"/>
    <w:rsid w:val="38B9E378"/>
    <w:rsid w:val="3975A163"/>
    <w:rsid w:val="3A1DB510"/>
    <w:rsid w:val="3A1FF53E"/>
    <w:rsid w:val="3A677641"/>
    <w:rsid w:val="3A693868"/>
    <w:rsid w:val="3AC4016F"/>
    <w:rsid w:val="3B24EB57"/>
    <w:rsid w:val="3DB5E728"/>
    <w:rsid w:val="3EB0F0BE"/>
    <w:rsid w:val="3F737EE3"/>
    <w:rsid w:val="4091A277"/>
    <w:rsid w:val="42545533"/>
    <w:rsid w:val="42A8D2A7"/>
    <w:rsid w:val="431F4306"/>
    <w:rsid w:val="435410E3"/>
    <w:rsid w:val="44AC9671"/>
    <w:rsid w:val="44FB5DB9"/>
    <w:rsid w:val="464986BE"/>
    <w:rsid w:val="46D5C721"/>
    <w:rsid w:val="473FED97"/>
    <w:rsid w:val="49247624"/>
    <w:rsid w:val="4974A009"/>
    <w:rsid w:val="49D6E847"/>
    <w:rsid w:val="4A466356"/>
    <w:rsid w:val="4B4E5D25"/>
    <w:rsid w:val="4B691612"/>
    <w:rsid w:val="4BA347F9"/>
    <w:rsid w:val="4CF8BCDE"/>
    <w:rsid w:val="4CFBC69D"/>
    <w:rsid w:val="4DC858BF"/>
    <w:rsid w:val="4DCE5E1B"/>
    <w:rsid w:val="4DCFF37C"/>
    <w:rsid w:val="4DFAE843"/>
    <w:rsid w:val="4E91D980"/>
    <w:rsid w:val="4EF8900E"/>
    <w:rsid w:val="4F261A82"/>
    <w:rsid w:val="4FDE8174"/>
    <w:rsid w:val="504B939F"/>
    <w:rsid w:val="50C78280"/>
    <w:rsid w:val="519C4A46"/>
    <w:rsid w:val="51C7CDFA"/>
    <w:rsid w:val="52DDBE69"/>
    <w:rsid w:val="537107B1"/>
    <w:rsid w:val="5382B304"/>
    <w:rsid w:val="539902DE"/>
    <w:rsid w:val="539D65ED"/>
    <w:rsid w:val="53AA31C9"/>
    <w:rsid w:val="53CACB08"/>
    <w:rsid w:val="53E843E6"/>
    <w:rsid w:val="54EA35BB"/>
    <w:rsid w:val="5518E895"/>
    <w:rsid w:val="556DCF64"/>
    <w:rsid w:val="5605C5CB"/>
    <w:rsid w:val="56550B2E"/>
    <w:rsid w:val="5689770D"/>
    <w:rsid w:val="5689E4E6"/>
    <w:rsid w:val="56B8C202"/>
    <w:rsid w:val="56DA9141"/>
    <w:rsid w:val="574D1DD4"/>
    <w:rsid w:val="57579626"/>
    <w:rsid w:val="578CF1E4"/>
    <w:rsid w:val="57B129D5"/>
    <w:rsid w:val="587E806A"/>
    <w:rsid w:val="58C9BE6B"/>
    <w:rsid w:val="58F1BC17"/>
    <w:rsid w:val="59EB6B76"/>
    <w:rsid w:val="5A30DCB7"/>
    <w:rsid w:val="5B0203C5"/>
    <w:rsid w:val="5B5F0517"/>
    <w:rsid w:val="5B6DDC82"/>
    <w:rsid w:val="5BA343BD"/>
    <w:rsid w:val="5BC6E22E"/>
    <w:rsid w:val="5C986249"/>
    <w:rsid w:val="5CBD280D"/>
    <w:rsid w:val="5D0AAE4A"/>
    <w:rsid w:val="5D49A1EF"/>
    <w:rsid w:val="5DCCBF0E"/>
    <w:rsid w:val="5DD75606"/>
    <w:rsid w:val="5ECB9A2C"/>
    <w:rsid w:val="5EFA20D0"/>
    <w:rsid w:val="5F622E38"/>
    <w:rsid w:val="600E9FB9"/>
    <w:rsid w:val="60173BB2"/>
    <w:rsid w:val="60E48313"/>
    <w:rsid w:val="62837911"/>
    <w:rsid w:val="6298631B"/>
    <w:rsid w:val="636D79AD"/>
    <w:rsid w:val="63B48133"/>
    <w:rsid w:val="63DED79E"/>
    <w:rsid w:val="63FFC34F"/>
    <w:rsid w:val="64332F1F"/>
    <w:rsid w:val="6490060C"/>
    <w:rsid w:val="65657A48"/>
    <w:rsid w:val="6638FCF4"/>
    <w:rsid w:val="666FD103"/>
    <w:rsid w:val="675C0F8D"/>
    <w:rsid w:val="67DB027C"/>
    <w:rsid w:val="6840D980"/>
    <w:rsid w:val="68863860"/>
    <w:rsid w:val="68EDCA1E"/>
    <w:rsid w:val="6902D7AC"/>
    <w:rsid w:val="697DA536"/>
    <w:rsid w:val="69C70D7F"/>
    <w:rsid w:val="6AA58811"/>
    <w:rsid w:val="6AC861FD"/>
    <w:rsid w:val="6B0AB98E"/>
    <w:rsid w:val="6B138D99"/>
    <w:rsid w:val="6BDB7A43"/>
    <w:rsid w:val="6BF9B645"/>
    <w:rsid w:val="6C435E30"/>
    <w:rsid w:val="6D6473E8"/>
    <w:rsid w:val="6DA5BA1A"/>
    <w:rsid w:val="6DB13EF0"/>
    <w:rsid w:val="6E0F6DC4"/>
    <w:rsid w:val="6E211280"/>
    <w:rsid w:val="6E6E3925"/>
    <w:rsid w:val="6EC1027B"/>
    <w:rsid w:val="6FEB9B5D"/>
    <w:rsid w:val="7093C489"/>
    <w:rsid w:val="709ABAE2"/>
    <w:rsid w:val="70B0C236"/>
    <w:rsid w:val="70B38EC4"/>
    <w:rsid w:val="71EB7E61"/>
    <w:rsid w:val="71EE9AED"/>
    <w:rsid w:val="721539E1"/>
    <w:rsid w:val="7255873A"/>
    <w:rsid w:val="744F1FAE"/>
    <w:rsid w:val="746E6CE9"/>
    <w:rsid w:val="74F67FDC"/>
    <w:rsid w:val="75168727"/>
    <w:rsid w:val="7598C507"/>
    <w:rsid w:val="768A7582"/>
    <w:rsid w:val="78217109"/>
    <w:rsid w:val="783F55A4"/>
    <w:rsid w:val="786E8422"/>
    <w:rsid w:val="7873D075"/>
    <w:rsid w:val="78F3B9CB"/>
    <w:rsid w:val="799FF3C3"/>
    <w:rsid w:val="7A055BCD"/>
    <w:rsid w:val="7A29C118"/>
    <w:rsid w:val="7ACD86F5"/>
    <w:rsid w:val="7AD30EBC"/>
    <w:rsid w:val="7AEE6BBB"/>
    <w:rsid w:val="7CA29D86"/>
    <w:rsid w:val="7CA36629"/>
    <w:rsid w:val="7CCD6E2A"/>
    <w:rsid w:val="7CED9512"/>
    <w:rsid w:val="7D0135BD"/>
    <w:rsid w:val="7E16C199"/>
    <w:rsid w:val="7EA0C0B8"/>
    <w:rsid w:val="7EBCB3A2"/>
    <w:rsid w:val="7F130ED9"/>
    <w:rsid w:val="7F1700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5F92"/>
  <w15:chartTrackingRefBased/>
  <w15:docId w15:val="{53B11A78-E505-4530-A472-15543B3E1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HAnsi" w:hAnsi="Palatino Linotype" w:cstheme="minorBidi"/>
        <w:kern w:val="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11BD6"/>
    <w:pPr>
      <w:jc w:val="both"/>
    </w:pPr>
  </w:style>
  <w:style w:type="paragraph" w:styleId="Heading1">
    <w:name w:val="Heading 1"/>
    <w:basedOn w:val="Normal"/>
    <w:next w:val="Normal"/>
    <w:uiPriority w:val="9"/>
    <w:qFormat/>
    <w:rsid w:val="00AA1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AA1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AA1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AA1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AA1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AA1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AA1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AA1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AA1D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cabezado">
    <w:name w:val="header"/>
    <w:basedOn w:val="Normal"/>
    <w:link w:val="EncabezadoCar1"/>
    <w:uiPriority w:val="99"/>
    <w:semiHidden/>
    <w:unhideWhenUsed/>
    <w:rsid w:val="006F1C75"/>
    <w:pPr>
      <w:tabs>
        <w:tab w:val="center" w:pos="4419"/>
        <w:tab w:val="right" w:pos="8838"/>
      </w:tabs>
      <w:spacing w:after="0" w:line="240" w:lineRule="auto"/>
    </w:pPr>
  </w:style>
  <w:style w:type="character" w:customStyle="1" w:styleId="EncabezadoCar1">
    <w:name w:val="Encabezado Car1"/>
    <w:basedOn w:val="Fuentedeprrafopredeter"/>
    <w:link w:val="Encabezado"/>
    <w:uiPriority w:val="99"/>
    <w:semiHidden/>
    <w:rsid w:val="006F1C75"/>
  </w:style>
  <w:style w:type="paragraph" w:styleId="Piedepgina">
    <w:name w:val="footer"/>
    <w:basedOn w:val="Normal"/>
    <w:link w:val="PiedepginaCar1"/>
    <w:uiPriority w:val="99"/>
    <w:semiHidden/>
    <w:unhideWhenUsed/>
    <w:rsid w:val="006F1C75"/>
    <w:pPr>
      <w:tabs>
        <w:tab w:val="center" w:pos="4419"/>
        <w:tab w:val="right" w:pos="8838"/>
      </w:tabs>
      <w:spacing w:after="0" w:line="240" w:lineRule="auto"/>
    </w:pPr>
  </w:style>
  <w:style w:type="character" w:customStyle="1" w:styleId="PiedepginaCar1">
    <w:name w:val="Pie de página Car1"/>
    <w:basedOn w:val="Fuentedeprrafopredeter"/>
    <w:link w:val="Piedepgina"/>
    <w:uiPriority w:val="99"/>
    <w:semiHidden/>
    <w:rsid w:val="006F1C75"/>
  </w:style>
  <w:style w:type="paragraph" w:styleId="Ttulo">
    <w:name w:val="Title"/>
    <w:basedOn w:val="Normal"/>
    <w:next w:val="Normal"/>
    <w:link w:val="TtuloCar"/>
    <w:uiPriority w:val="10"/>
    <w:qFormat/>
    <w:rsid w:val="00D11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13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1E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13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1E0E"/>
    <w:pPr>
      <w:spacing w:before="160"/>
      <w:jc w:val="center"/>
    </w:pPr>
    <w:rPr>
      <w:i/>
      <w:iCs/>
      <w:color w:val="404040" w:themeColor="text1" w:themeTint="BF"/>
    </w:rPr>
  </w:style>
  <w:style w:type="character" w:customStyle="1" w:styleId="CitaCar">
    <w:name w:val="Cita Car"/>
    <w:basedOn w:val="Fuentedeprrafopredeter"/>
    <w:link w:val="Cita"/>
    <w:uiPriority w:val="29"/>
    <w:rsid w:val="0020131A"/>
    <w:rPr>
      <w:i/>
      <w:iCs/>
      <w:color w:val="404040" w:themeColor="text1" w:themeTint="BF"/>
    </w:rPr>
  </w:style>
  <w:style w:type="paragraph" w:styleId="Citadestacada">
    <w:name w:val="Intense Quote"/>
    <w:basedOn w:val="Normal"/>
    <w:next w:val="Normal"/>
    <w:link w:val="CitadestacadaCar"/>
    <w:uiPriority w:val="30"/>
    <w:qFormat/>
    <w:rsid w:val="00D11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131A"/>
    <w:rPr>
      <w:i/>
      <w:iCs/>
      <w:color w:val="0F4761" w:themeColor="accent1" w:themeShade="BF"/>
    </w:rPr>
  </w:style>
  <w:style w:type="paragraph" w:styleId="ListParagraph">
    <w:name w:val="List Paragraph"/>
    <w:basedOn w:val="Normal"/>
    <w:uiPriority w:val="34"/>
    <w:qFormat/>
    <w:rsid w:val="00AA1D1F"/>
    <w:pPr>
      <w:ind w:left="720"/>
      <w:contextualSpacing/>
    </w:pPr>
  </w:style>
  <w:style w:type="character" w:styleId="IntenseEmphasis">
    <w:name w:val="Intense Emphasis"/>
    <w:basedOn w:val="Fuentedeprrafopredeter"/>
    <w:uiPriority w:val="21"/>
    <w:qFormat/>
    <w:rsid w:val="00AA1D1F"/>
    <w:rPr>
      <w:i/>
      <w:iCs/>
      <w:color w:val="0F4761" w:themeColor="accent1" w:themeShade="BF"/>
    </w:rPr>
  </w:style>
  <w:style w:type="character" w:styleId="IntenseReference">
    <w:name w:val="Intense Reference"/>
    <w:basedOn w:val="Fuentedeprrafopredeter"/>
    <w:uiPriority w:val="32"/>
    <w:qFormat/>
    <w:rsid w:val="00AA1D1F"/>
    <w:rPr>
      <w:b/>
      <w:bCs/>
      <w:smallCaps/>
      <w:color w:val="0F4761" w:themeColor="accent1" w:themeShade="BF"/>
      <w:spacing w:val="5"/>
    </w:rPr>
  </w:style>
  <w:style w:type="table" w:styleId="TableGrid">
    <w:name w:val="Table Grid"/>
    <w:basedOn w:val="TableNormal"/>
    <w:uiPriority w:val="39"/>
    <w:rsid w:val="00AA1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41C67"/>
    <w:rPr>
      <w:color w:val="666666"/>
    </w:rPr>
  </w:style>
  <w:style w:type="character" w:customStyle="1" w:styleId="Ttulo1Car">
    <w:name w:val="Título 1 Car"/>
    <w:basedOn w:val="Fuentedeprrafopredeter"/>
    <w:uiPriority w:val="9"/>
    <w:rsid w:val="002013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2013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20131A"/>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20131A"/>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0131A"/>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0131A"/>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20131A"/>
    <w:rPr>
      <w:rFonts w:eastAsiaTheme="majorEastAsia" w:cstheme="majorBidi"/>
      <w:color w:val="595959" w:themeColor="text1" w:themeTint="A6"/>
    </w:rPr>
  </w:style>
  <w:style w:type="character" w:customStyle="1" w:styleId="Ttulo8Car">
    <w:name w:val="Título 8 Car"/>
    <w:basedOn w:val="Fuentedeprrafopredeter"/>
    <w:uiPriority w:val="9"/>
    <w:semiHidden/>
    <w:rsid w:val="0020131A"/>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20131A"/>
    <w:rPr>
      <w:rFonts w:eastAsiaTheme="majorEastAsia" w:cstheme="majorBidi"/>
      <w:color w:val="272727" w:themeColor="text1" w:themeTint="D8"/>
    </w:rPr>
  </w:style>
  <w:style w:type="character" w:customStyle="1" w:styleId="EncabezadoCar">
    <w:name w:val="Encabezado Car"/>
    <w:basedOn w:val="Fuentedeprrafopredeter"/>
    <w:uiPriority w:val="99"/>
    <w:rsid w:val="0020131A"/>
  </w:style>
  <w:style w:type="character" w:customStyle="1" w:styleId="PiedepginaCar">
    <w:name w:val="Pie de página Car"/>
    <w:basedOn w:val="Fuentedeprrafopredeter"/>
    <w:uiPriority w:val="99"/>
    <w:rsid w:val="00201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8643274-e92b-4a42-bc09-0b64eaeeb91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EBF6D417F07AF42BAE977A654698C1D" ma:contentTypeVersion="8" ma:contentTypeDescription="Crear nuevo documento." ma:contentTypeScope="" ma:versionID="807e6ad089b8e15110a6bb7ab5905e9a">
  <xsd:schema xmlns:xsd="http://www.w3.org/2001/XMLSchema" xmlns:xs="http://www.w3.org/2001/XMLSchema" xmlns:p="http://schemas.microsoft.com/office/2006/metadata/properties" xmlns:ns3="68643274-e92b-4a42-bc09-0b64eaeeb911" targetNamespace="http://schemas.microsoft.com/office/2006/metadata/properties" ma:root="true" ma:fieldsID="ad18f125acdd0ab734437b45174361fd" ns3:_="">
    <xsd:import namespace="68643274-e92b-4a42-bc09-0b64eaeeb91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643274-e92b-4a42-bc09-0b64eaeeb9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E0C71-7FEB-4FC7-8774-716E35332A14}">
  <ds:schemaRefs>
    <ds:schemaRef ds:uri="http://schemas.microsoft.com/office/2006/metadata/properties"/>
    <ds:schemaRef ds:uri="http://schemas.microsoft.com/office/infopath/2007/PartnerControls"/>
    <ds:schemaRef ds:uri="68643274-e92b-4a42-bc09-0b64eaeeb911"/>
  </ds:schemaRefs>
</ds:datastoreItem>
</file>

<file path=customXml/itemProps2.xml><?xml version="1.0" encoding="utf-8"?>
<ds:datastoreItem xmlns:ds="http://schemas.openxmlformats.org/officeDocument/2006/customXml" ds:itemID="{64F58C17-B6DC-49A1-B415-B56EB2D0DC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643274-e92b-4a42-bc09-0b64eaeeb9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EC0BD2-1500-421D-A7C5-F87424325566}">
  <ds:schemaRefs>
    <ds:schemaRef ds:uri="http://schemas.microsoft.com/sharepoint/v3/contenttype/forms"/>
  </ds:schemaRefs>
</ds:datastoreItem>
</file>

<file path=customXml/itemProps4.xml><?xml version="1.0" encoding="utf-8"?>
<ds:datastoreItem xmlns:ds="http://schemas.openxmlformats.org/officeDocument/2006/customXml" ds:itemID="{B2A441FC-5931-4A84-97B7-BE3C765C4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1221</Words>
  <Characters>7255</Characters>
  <Application>Microsoft Office Word</Application>
  <DocSecurity>0</DocSecurity>
  <Lines>134</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Garcia</dc:creator>
  <cp:keywords/>
  <dc:description/>
  <cp:lastModifiedBy>Juan Sebastian Garcia</cp:lastModifiedBy>
  <cp:revision>2</cp:revision>
  <dcterms:created xsi:type="dcterms:W3CDTF">2026-04-07T01:13:00Z</dcterms:created>
  <dcterms:modified xsi:type="dcterms:W3CDTF">2026-04-07T01:13:00Z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0x0101001EBF6D417F07AF42BAE977A654698C1D</vt:lpwstr>
  </property>
</Properties>
</file>