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2E57A" w14:textId="5DC630C8" w:rsidR="00915DB1" w:rsidRPr="00915DB1" w:rsidRDefault="00915DB1" w:rsidP="00915D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DB1">
        <w:rPr>
          <w:rFonts w:ascii="Times New Roman" w:hAnsi="Times New Roman" w:cs="Times New Roman"/>
          <w:b/>
          <w:bCs/>
          <w:sz w:val="24"/>
          <w:szCs w:val="24"/>
        </w:rPr>
        <w:t>Estructura Organizacional de una Empresa</w:t>
      </w:r>
    </w:p>
    <w:p w14:paraId="3E0A289A" w14:textId="77777777" w:rsidR="00915DB1" w:rsidRPr="00915DB1" w:rsidRDefault="00915DB1" w:rsidP="00915D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C46706" w14:textId="7F277243" w:rsidR="00915DB1" w:rsidRPr="00915DB1" w:rsidRDefault="00915DB1" w:rsidP="00915D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DB1">
        <w:rPr>
          <w:rFonts w:ascii="Times New Roman" w:hAnsi="Times New Roman" w:cs="Times New Roman"/>
          <w:b/>
          <w:bCs/>
          <w:sz w:val="24"/>
          <w:szCs w:val="24"/>
        </w:rPr>
        <w:t>Explicación del árbol</w:t>
      </w:r>
    </w:p>
    <w:p w14:paraId="57B12B2B" w14:textId="77777777" w:rsidR="00915DB1" w:rsidRPr="00915DB1" w:rsidRDefault="00915DB1" w:rsidP="00915DB1">
      <w:pPr>
        <w:rPr>
          <w:rFonts w:ascii="Times New Roman" w:hAnsi="Times New Roman" w:cs="Times New Roman"/>
          <w:sz w:val="24"/>
          <w:szCs w:val="24"/>
        </w:rPr>
      </w:pPr>
    </w:p>
    <w:p w14:paraId="42D1F03B" w14:textId="77777777" w:rsidR="00915DB1" w:rsidRPr="00915DB1" w:rsidRDefault="00915DB1" w:rsidP="00915DB1">
      <w:pPr>
        <w:rPr>
          <w:rFonts w:ascii="Times New Roman" w:hAnsi="Times New Roman" w:cs="Times New Roman"/>
          <w:sz w:val="24"/>
          <w:szCs w:val="24"/>
        </w:rPr>
      </w:pPr>
      <w:r w:rsidRPr="00915DB1">
        <w:rPr>
          <w:rFonts w:ascii="Times New Roman" w:hAnsi="Times New Roman" w:cs="Times New Roman"/>
          <w:sz w:val="24"/>
          <w:szCs w:val="24"/>
        </w:rPr>
        <w:t>El siguiente árbol binario representa la estructura organizacional de una empresa.</w:t>
      </w:r>
    </w:p>
    <w:p w14:paraId="0AF9D896" w14:textId="1BE018E3" w:rsidR="00915DB1" w:rsidRPr="00915DB1" w:rsidRDefault="00915DB1" w:rsidP="00915DB1">
      <w:pPr>
        <w:rPr>
          <w:rFonts w:ascii="Times New Roman" w:hAnsi="Times New Roman" w:cs="Times New Roman"/>
          <w:sz w:val="24"/>
          <w:szCs w:val="24"/>
        </w:rPr>
      </w:pPr>
      <w:r w:rsidRPr="00915DB1">
        <w:rPr>
          <w:rFonts w:ascii="Times New Roman" w:hAnsi="Times New Roman" w:cs="Times New Roman"/>
          <w:sz w:val="24"/>
          <w:szCs w:val="24"/>
        </w:rPr>
        <w:t>En la parte superior se encuentra el Gerente General, quien representa la raíz del árbol.</w:t>
      </w:r>
    </w:p>
    <w:p w14:paraId="2DF69B1B" w14:textId="77777777" w:rsidR="00915DB1" w:rsidRPr="00915DB1" w:rsidRDefault="00915DB1" w:rsidP="00915DB1">
      <w:pPr>
        <w:rPr>
          <w:rFonts w:ascii="Times New Roman" w:hAnsi="Times New Roman" w:cs="Times New Roman"/>
          <w:sz w:val="24"/>
          <w:szCs w:val="24"/>
        </w:rPr>
      </w:pPr>
    </w:p>
    <w:p w14:paraId="68A91F84" w14:textId="77777777" w:rsidR="00915DB1" w:rsidRPr="00915DB1" w:rsidRDefault="00915DB1" w:rsidP="00915DB1">
      <w:pPr>
        <w:rPr>
          <w:rFonts w:ascii="Times New Roman" w:hAnsi="Times New Roman" w:cs="Times New Roman"/>
          <w:sz w:val="24"/>
          <w:szCs w:val="24"/>
        </w:rPr>
      </w:pPr>
      <w:r w:rsidRPr="00915DB1">
        <w:rPr>
          <w:rFonts w:ascii="Times New Roman" w:hAnsi="Times New Roman" w:cs="Times New Roman"/>
          <w:sz w:val="24"/>
          <w:szCs w:val="24"/>
        </w:rPr>
        <w:t>El gerente tiene a su cargo dos departamentos:</w:t>
      </w:r>
    </w:p>
    <w:p w14:paraId="3B2AFA72" w14:textId="77777777" w:rsidR="00915DB1" w:rsidRPr="00915DB1" w:rsidRDefault="00915DB1" w:rsidP="00915DB1">
      <w:pPr>
        <w:rPr>
          <w:rFonts w:ascii="Times New Roman" w:hAnsi="Times New Roman" w:cs="Times New Roman"/>
          <w:sz w:val="24"/>
          <w:szCs w:val="24"/>
        </w:rPr>
      </w:pPr>
    </w:p>
    <w:p w14:paraId="7AD6CC0A" w14:textId="7ED8B67A" w:rsidR="00915DB1" w:rsidRPr="00915DB1" w:rsidRDefault="00915DB1" w:rsidP="00915DB1">
      <w:pPr>
        <w:rPr>
          <w:rFonts w:ascii="Times New Roman" w:hAnsi="Times New Roman" w:cs="Times New Roman"/>
          <w:sz w:val="24"/>
          <w:szCs w:val="24"/>
        </w:rPr>
      </w:pPr>
      <w:r w:rsidRPr="00915DB1">
        <w:rPr>
          <w:rFonts w:ascii="Times New Roman" w:hAnsi="Times New Roman" w:cs="Times New Roman"/>
          <w:sz w:val="24"/>
          <w:szCs w:val="24"/>
        </w:rPr>
        <w:t>Departamento de Finanzas</w:t>
      </w:r>
    </w:p>
    <w:p w14:paraId="1D5E99AA" w14:textId="08498107" w:rsidR="00915DB1" w:rsidRPr="00915DB1" w:rsidRDefault="00915DB1" w:rsidP="00915DB1">
      <w:pPr>
        <w:rPr>
          <w:rFonts w:ascii="Times New Roman" w:hAnsi="Times New Roman" w:cs="Times New Roman"/>
          <w:sz w:val="24"/>
          <w:szCs w:val="24"/>
        </w:rPr>
      </w:pPr>
      <w:r w:rsidRPr="00915DB1">
        <w:rPr>
          <w:rFonts w:ascii="Times New Roman" w:hAnsi="Times New Roman" w:cs="Times New Roman"/>
          <w:sz w:val="24"/>
          <w:szCs w:val="24"/>
        </w:rPr>
        <w:t>Departamento de Tecnología</w:t>
      </w:r>
    </w:p>
    <w:p w14:paraId="5139D650" w14:textId="77777777" w:rsidR="00915DB1" w:rsidRPr="00915DB1" w:rsidRDefault="00915DB1" w:rsidP="00915DB1">
      <w:pPr>
        <w:rPr>
          <w:rFonts w:ascii="Times New Roman" w:hAnsi="Times New Roman" w:cs="Times New Roman"/>
          <w:sz w:val="24"/>
          <w:szCs w:val="24"/>
        </w:rPr>
      </w:pPr>
    </w:p>
    <w:p w14:paraId="23837C93" w14:textId="40254E3D" w:rsidR="00915DB1" w:rsidRPr="00915DB1" w:rsidRDefault="00915DB1" w:rsidP="00915DB1">
      <w:pPr>
        <w:rPr>
          <w:rFonts w:ascii="Times New Roman" w:hAnsi="Times New Roman" w:cs="Times New Roman"/>
          <w:sz w:val="24"/>
          <w:szCs w:val="24"/>
        </w:rPr>
      </w:pPr>
      <w:r w:rsidRPr="00915DB1">
        <w:rPr>
          <w:rFonts w:ascii="Times New Roman" w:hAnsi="Times New Roman" w:cs="Times New Roman"/>
          <w:sz w:val="24"/>
          <w:szCs w:val="24"/>
        </w:rPr>
        <w:t>Cada departamento cuenta con dos empleados, representados en las hojas del árbol.</w:t>
      </w:r>
    </w:p>
    <w:p w14:paraId="723753FF" w14:textId="77777777" w:rsidR="00915DB1" w:rsidRPr="00915DB1" w:rsidRDefault="00915DB1" w:rsidP="00915DB1">
      <w:pPr>
        <w:rPr>
          <w:rFonts w:ascii="Times New Roman" w:hAnsi="Times New Roman" w:cs="Times New Roman"/>
          <w:sz w:val="24"/>
          <w:szCs w:val="24"/>
        </w:rPr>
      </w:pPr>
    </w:p>
    <w:p w14:paraId="064EE17B" w14:textId="6525C78B" w:rsidR="00915DB1" w:rsidRPr="00915DB1" w:rsidRDefault="00915DB1" w:rsidP="00915D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DB1">
        <w:rPr>
          <w:rFonts w:ascii="Times New Roman" w:hAnsi="Times New Roman" w:cs="Times New Roman"/>
          <w:b/>
          <w:bCs/>
          <w:sz w:val="24"/>
          <w:szCs w:val="24"/>
        </w:rPr>
        <w:t>Identificación de los elementos</w:t>
      </w:r>
    </w:p>
    <w:p w14:paraId="1B2CE981" w14:textId="77777777" w:rsidR="00915DB1" w:rsidRPr="00915DB1" w:rsidRDefault="00915DB1" w:rsidP="00915DB1">
      <w:pPr>
        <w:rPr>
          <w:rFonts w:ascii="Times New Roman" w:hAnsi="Times New Roman" w:cs="Times New Roman"/>
          <w:sz w:val="24"/>
          <w:szCs w:val="24"/>
        </w:rPr>
      </w:pPr>
    </w:p>
    <w:p w14:paraId="2506A7B9" w14:textId="29574640" w:rsidR="00915DB1" w:rsidRPr="00915DB1" w:rsidRDefault="00915DB1" w:rsidP="00915D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DB1">
        <w:rPr>
          <w:rFonts w:ascii="Times New Roman" w:hAnsi="Times New Roman" w:cs="Times New Roman"/>
          <w:b/>
          <w:bCs/>
          <w:sz w:val="24"/>
          <w:szCs w:val="24"/>
        </w:rPr>
        <w:t>Raíz</w:t>
      </w:r>
    </w:p>
    <w:p w14:paraId="0B5D1DFB" w14:textId="77777777" w:rsidR="00915DB1" w:rsidRPr="00915DB1" w:rsidRDefault="00915DB1" w:rsidP="00915DB1">
      <w:pPr>
        <w:rPr>
          <w:rFonts w:ascii="Times New Roman" w:hAnsi="Times New Roman" w:cs="Times New Roman"/>
          <w:sz w:val="24"/>
          <w:szCs w:val="24"/>
        </w:rPr>
      </w:pPr>
    </w:p>
    <w:p w14:paraId="0E53DB63" w14:textId="77777777" w:rsidR="00915DB1" w:rsidRPr="00915DB1" w:rsidRDefault="00915DB1" w:rsidP="00915DB1">
      <w:pPr>
        <w:rPr>
          <w:rFonts w:ascii="Times New Roman" w:hAnsi="Times New Roman" w:cs="Times New Roman"/>
          <w:sz w:val="24"/>
          <w:szCs w:val="24"/>
        </w:rPr>
      </w:pPr>
      <w:r w:rsidRPr="00915DB1">
        <w:rPr>
          <w:rFonts w:ascii="Times New Roman" w:hAnsi="Times New Roman" w:cs="Times New Roman"/>
          <w:sz w:val="24"/>
          <w:szCs w:val="24"/>
        </w:rPr>
        <w:t>La raíz del árbol es:</w:t>
      </w:r>
    </w:p>
    <w:p w14:paraId="42141718" w14:textId="77777777" w:rsidR="00915DB1" w:rsidRPr="00915DB1" w:rsidRDefault="00915DB1" w:rsidP="00915DB1">
      <w:pPr>
        <w:rPr>
          <w:rFonts w:ascii="Times New Roman" w:hAnsi="Times New Roman" w:cs="Times New Roman"/>
          <w:sz w:val="24"/>
          <w:szCs w:val="24"/>
        </w:rPr>
      </w:pPr>
    </w:p>
    <w:p w14:paraId="17C6BB0E" w14:textId="281F41A8" w:rsidR="00915DB1" w:rsidRPr="00915DB1" w:rsidRDefault="00915DB1" w:rsidP="00915DB1">
      <w:pPr>
        <w:rPr>
          <w:rFonts w:ascii="Times New Roman" w:hAnsi="Times New Roman" w:cs="Times New Roman"/>
          <w:sz w:val="24"/>
          <w:szCs w:val="24"/>
        </w:rPr>
      </w:pPr>
      <w:r w:rsidRPr="00915DB1">
        <w:rPr>
          <w:rFonts w:ascii="Times New Roman" w:hAnsi="Times New Roman" w:cs="Times New Roman"/>
          <w:sz w:val="24"/>
          <w:szCs w:val="24"/>
        </w:rPr>
        <w:t>Gerente General</w:t>
      </w:r>
    </w:p>
    <w:p w14:paraId="0FE29550" w14:textId="77777777" w:rsidR="00915DB1" w:rsidRPr="00915DB1" w:rsidRDefault="00915DB1" w:rsidP="00915DB1">
      <w:pPr>
        <w:rPr>
          <w:rFonts w:ascii="Times New Roman" w:hAnsi="Times New Roman" w:cs="Times New Roman"/>
          <w:sz w:val="24"/>
          <w:szCs w:val="24"/>
        </w:rPr>
      </w:pPr>
    </w:p>
    <w:p w14:paraId="0286DD4E" w14:textId="78D6682E" w:rsidR="00915DB1" w:rsidRPr="00915DB1" w:rsidRDefault="00915DB1" w:rsidP="00915D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DB1">
        <w:rPr>
          <w:rFonts w:ascii="Times New Roman" w:hAnsi="Times New Roman" w:cs="Times New Roman"/>
          <w:b/>
          <w:bCs/>
          <w:sz w:val="24"/>
          <w:szCs w:val="24"/>
        </w:rPr>
        <w:t>Nodos internos</w:t>
      </w:r>
    </w:p>
    <w:p w14:paraId="0AE4B881" w14:textId="77777777" w:rsidR="00915DB1" w:rsidRPr="00915DB1" w:rsidRDefault="00915DB1" w:rsidP="00915DB1">
      <w:pPr>
        <w:rPr>
          <w:rFonts w:ascii="Times New Roman" w:hAnsi="Times New Roman" w:cs="Times New Roman"/>
          <w:sz w:val="24"/>
          <w:szCs w:val="24"/>
        </w:rPr>
      </w:pPr>
    </w:p>
    <w:p w14:paraId="0386E511" w14:textId="77777777" w:rsidR="00915DB1" w:rsidRPr="00915DB1" w:rsidRDefault="00915DB1" w:rsidP="00915DB1">
      <w:pPr>
        <w:rPr>
          <w:rFonts w:ascii="Times New Roman" w:hAnsi="Times New Roman" w:cs="Times New Roman"/>
          <w:sz w:val="24"/>
          <w:szCs w:val="24"/>
        </w:rPr>
      </w:pPr>
      <w:r w:rsidRPr="00915DB1">
        <w:rPr>
          <w:rFonts w:ascii="Times New Roman" w:hAnsi="Times New Roman" w:cs="Times New Roman"/>
          <w:sz w:val="24"/>
          <w:szCs w:val="24"/>
        </w:rPr>
        <w:t>Los nodos internos son aquellos que tienen hijos:</w:t>
      </w:r>
    </w:p>
    <w:p w14:paraId="690E6A1F" w14:textId="77777777" w:rsidR="00915DB1" w:rsidRPr="00915DB1" w:rsidRDefault="00915DB1" w:rsidP="00915DB1">
      <w:pPr>
        <w:rPr>
          <w:rFonts w:ascii="Times New Roman" w:hAnsi="Times New Roman" w:cs="Times New Roman"/>
          <w:sz w:val="24"/>
          <w:szCs w:val="24"/>
        </w:rPr>
      </w:pPr>
    </w:p>
    <w:p w14:paraId="690A179B" w14:textId="4FEAF93D" w:rsidR="00915DB1" w:rsidRPr="00915DB1" w:rsidRDefault="00915DB1" w:rsidP="00915DB1">
      <w:pPr>
        <w:rPr>
          <w:rFonts w:ascii="Times New Roman" w:hAnsi="Times New Roman" w:cs="Times New Roman"/>
          <w:sz w:val="24"/>
          <w:szCs w:val="24"/>
        </w:rPr>
      </w:pPr>
      <w:r w:rsidRPr="00915DB1">
        <w:rPr>
          <w:rFonts w:ascii="Times New Roman" w:hAnsi="Times New Roman" w:cs="Times New Roman"/>
          <w:sz w:val="24"/>
          <w:szCs w:val="24"/>
        </w:rPr>
        <w:t>Gerente General</w:t>
      </w:r>
    </w:p>
    <w:p w14:paraId="43388148" w14:textId="33A99B72" w:rsidR="00915DB1" w:rsidRPr="00915DB1" w:rsidRDefault="00915DB1" w:rsidP="00915DB1">
      <w:pPr>
        <w:rPr>
          <w:rFonts w:ascii="Times New Roman" w:hAnsi="Times New Roman" w:cs="Times New Roman"/>
          <w:sz w:val="24"/>
          <w:szCs w:val="24"/>
        </w:rPr>
      </w:pPr>
      <w:r w:rsidRPr="00915DB1">
        <w:rPr>
          <w:rFonts w:ascii="Times New Roman" w:hAnsi="Times New Roman" w:cs="Times New Roman"/>
          <w:sz w:val="24"/>
          <w:szCs w:val="24"/>
        </w:rPr>
        <w:t>Departamento Finanzas</w:t>
      </w:r>
    </w:p>
    <w:p w14:paraId="69C4772D" w14:textId="04218334" w:rsidR="00915DB1" w:rsidRPr="00915DB1" w:rsidRDefault="00915DB1" w:rsidP="00915DB1">
      <w:pPr>
        <w:rPr>
          <w:rFonts w:ascii="Times New Roman" w:hAnsi="Times New Roman" w:cs="Times New Roman"/>
          <w:sz w:val="24"/>
          <w:szCs w:val="24"/>
        </w:rPr>
      </w:pPr>
      <w:r w:rsidRPr="00915DB1">
        <w:rPr>
          <w:rFonts w:ascii="Times New Roman" w:hAnsi="Times New Roman" w:cs="Times New Roman"/>
          <w:sz w:val="24"/>
          <w:szCs w:val="24"/>
        </w:rPr>
        <w:lastRenderedPageBreak/>
        <w:t>Departamento Tecnología</w:t>
      </w:r>
    </w:p>
    <w:p w14:paraId="2CBA028B" w14:textId="3A62EA63" w:rsidR="00915DB1" w:rsidRPr="00915DB1" w:rsidRDefault="00915DB1" w:rsidP="00915D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DB1">
        <w:rPr>
          <w:rFonts w:ascii="Times New Roman" w:hAnsi="Times New Roman" w:cs="Times New Roman"/>
          <w:b/>
          <w:bCs/>
          <w:sz w:val="24"/>
          <w:szCs w:val="24"/>
        </w:rPr>
        <w:t>Hojas</w:t>
      </w:r>
    </w:p>
    <w:p w14:paraId="77006856" w14:textId="77777777" w:rsidR="00915DB1" w:rsidRPr="00915DB1" w:rsidRDefault="00915DB1" w:rsidP="00915DB1">
      <w:pPr>
        <w:rPr>
          <w:rFonts w:ascii="Times New Roman" w:hAnsi="Times New Roman" w:cs="Times New Roman"/>
          <w:sz w:val="24"/>
          <w:szCs w:val="24"/>
        </w:rPr>
      </w:pPr>
    </w:p>
    <w:p w14:paraId="65AF93EA" w14:textId="77777777" w:rsidR="00915DB1" w:rsidRPr="00915DB1" w:rsidRDefault="00915DB1" w:rsidP="00915DB1">
      <w:pPr>
        <w:rPr>
          <w:rFonts w:ascii="Times New Roman" w:hAnsi="Times New Roman" w:cs="Times New Roman"/>
          <w:sz w:val="24"/>
          <w:szCs w:val="24"/>
        </w:rPr>
      </w:pPr>
      <w:r w:rsidRPr="00915DB1">
        <w:rPr>
          <w:rFonts w:ascii="Times New Roman" w:hAnsi="Times New Roman" w:cs="Times New Roman"/>
          <w:sz w:val="24"/>
          <w:szCs w:val="24"/>
        </w:rPr>
        <w:t>Las hojas son los nodos que no tienen hijos:</w:t>
      </w:r>
    </w:p>
    <w:p w14:paraId="1BCA6EC6" w14:textId="77777777" w:rsidR="00915DB1" w:rsidRPr="00915DB1" w:rsidRDefault="00915DB1" w:rsidP="00915DB1">
      <w:pPr>
        <w:rPr>
          <w:rFonts w:ascii="Times New Roman" w:hAnsi="Times New Roman" w:cs="Times New Roman"/>
          <w:sz w:val="24"/>
          <w:szCs w:val="24"/>
        </w:rPr>
      </w:pPr>
    </w:p>
    <w:p w14:paraId="40085196" w14:textId="1E48976D" w:rsidR="00915DB1" w:rsidRPr="00915DB1" w:rsidRDefault="00915DB1" w:rsidP="00915DB1">
      <w:pPr>
        <w:rPr>
          <w:rFonts w:ascii="Times New Roman" w:hAnsi="Times New Roman" w:cs="Times New Roman"/>
          <w:sz w:val="24"/>
          <w:szCs w:val="24"/>
        </w:rPr>
      </w:pPr>
      <w:r w:rsidRPr="00915DB1">
        <w:rPr>
          <w:rFonts w:ascii="Times New Roman" w:hAnsi="Times New Roman" w:cs="Times New Roman"/>
          <w:sz w:val="24"/>
          <w:szCs w:val="24"/>
        </w:rPr>
        <w:t>Ana Pérez (Contador)</w:t>
      </w:r>
    </w:p>
    <w:p w14:paraId="1A2EAF0D" w14:textId="2658DEAA" w:rsidR="00915DB1" w:rsidRPr="00915DB1" w:rsidRDefault="00915DB1" w:rsidP="00915DB1">
      <w:pPr>
        <w:rPr>
          <w:rFonts w:ascii="Times New Roman" w:hAnsi="Times New Roman" w:cs="Times New Roman"/>
          <w:sz w:val="24"/>
          <w:szCs w:val="24"/>
        </w:rPr>
      </w:pPr>
      <w:r w:rsidRPr="00915DB1">
        <w:rPr>
          <w:rFonts w:ascii="Times New Roman" w:hAnsi="Times New Roman" w:cs="Times New Roman"/>
          <w:sz w:val="24"/>
          <w:szCs w:val="24"/>
        </w:rPr>
        <w:t>Luis Gómez (Analista)</w:t>
      </w:r>
    </w:p>
    <w:p w14:paraId="0BFE4B1C" w14:textId="07E5EF01" w:rsidR="00915DB1" w:rsidRPr="00915DB1" w:rsidRDefault="00915DB1" w:rsidP="00915DB1">
      <w:pPr>
        <w:rPr>
          <w:rFonts w:ascii="Times New Roman" w:hAnsi="Times New Roman" w:cs="Times New Roman"/>
          <w:sz w:val="24"/>
          <w:szCs w:val="24"/>
        </w:rPr>
      </w:pPr>
      <w:r w:rsidRPr="00915DB1">
        <w:rPr>
          <w:rFonts w:ascii="Times New Roman" w:hAnsi="Times New Roman" w:cs="Times New Roman"/>
          <w:sz w:val="24"/>
          <w:szCs w:val="24"/>
        </w:rPr>
        <w:t>María Torres (Desarrollador)</w:t>
      </w:r>
    </w:p>
    <w:p w14:paraId="35942C4B" w14:textId="198FFD6C" w:rsidR="00915DB1" w:rsidRPr="00915DB1" w:rsidRDefault="00915DB1" w:rsidP="00915DB1">
      <w:pPr>
        <w:rPr>
          <w:rFonts w:ascii="Times New Roman" w:hAnsi="Times New Roman" w:cs="Times New Roman"/>
          <w:sz w:val="24"/>
          <w:szCs w:val="24"/>
        </w:rPr>
      </w:pPr>
      <w:r w:rsidRPr="00915DB1">
        <w:rPr>
          <w:rFonts w:ascii="Times New Roman" w:hAnsi="Times New Roman" w:cs="Times New Roman"/>
          <w:sz w:val="24"/>
          <w:szCs w:val="24"/>
        </w:rPr>
        <w:t>Carlos Ruiz (Soporte Técnico)</w:t>
      </w:r>
    </w:p>
    <w:p w14:paraId="43F9E2F0" w14:textId="77777777" w:rsidR="00915DB1" w:rsidRPr="00915DB1" w:rsidRDefault="00915DB1" w:rsidP="00915DB1">
      <w:pPr>
        <w:rPr>
          <w:rFonts w:ascii="Times New Roman" w:hAnsi="Times New Roman" w:cs="Times New Roman"/>
          <w:sz w:val="24"/>
          <w:szCs w:val="24"/>
        </w:rPr>
      </w:pPr>
    </w:p>
    <w:p w14:paraId="14DAD3DD" w14:textId="0914F6AE" w:rsidR="00915DB1" w:rsidRPr="00915DB1" w:rsidRDefault="00915DB1" w:rsidP="00915D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DB1">
        <w:rPr>
          <w:rFonts w:ascii="Times New Roman" w:hAnsi="Times New Roman" w:cs="Times New Roman"/>
          <w:b/>
          <w:bCs/>
          <w:sz w:val="24"/>
          <w:szCs w:val="24"/>
        </w:rPr>
        <w:t>Altura del árbol</w:t>
      </w:r>
    </w:p>
    <w:p w14:paraId="29FE7338" w14:textId="77777777" w:rsidR="00915DB1" w:rsidRPr="00915DB1" w:rsidRDefault="00915DB1" w:rsidP="00915DB1">
      <w:pPr>
        <w:rPr>
          <w:rFonts w:ascii="Times New Roman" w:hAnsi="Times New Roman" w:cs="Times New Roman"/>
          <w:sz w:val="24"/>
          <w:szCs w:val="24"/>
        </w:rPr>
      </w:pPr>
    </w:p>
    <w:p w14:paraId="2196EC15" w14:textId="1CEA8195" w:rsidR="00915DB1" w:rsidRPr="00915DB1" w:rsidRDefault="00915DB1" w:rsidP="00915DB1">
      <w:pPr>
        <w:rPr>
          <w:rFonts w:ascii="Times New Roman" w:hAnsi="Times New Roman" w:cs="Times New Roman"/>
          <w:sz w:val="24"/>
          <w:szCs w:val="24"/>
        </w:rPr>
      </w:pPr>
      <w:r w:rsidRPr="00915DB1">
        <w:rPr>
          <w:rFonts w:ascii="Times New Roman" w:hAnsi="Times New Roman" w:cs="Times New Roman"/>
          <w:sz w:val="24"/>
          <w:szCs w:val="24"/>
        </w:rPr>
        <w:t>La altura del árbol es de 3 niveles</w:t>
      </w:r>
    </w:p>
    <w:p w14:paraId="35EBB912" w14:textId="77777777" w:rsidR="00915DB1" w:rsidRPr="00915DB1" w:rsidRDefault="00915DB1" w:rsidP="00915DB1">
      <w:pPr>
        <w:rPr>
          <w:rFonts w:ascii="Times New Roman" w:hAnsi="Times New Roman" w:cs="Times New Roman"/>
          <w:sz w:val="24"/>
          <w:szCs w:val="24"/>
        </w:rPr>
      </w:pPr>
    </w:p>
    <w:p w14:paraId="2F27C068" w14:textId="3FB6AF4C" w:rsidR="00915DB1" w:rsidRPr="00915DB1" w:rsidRDefault="00915DB1" w:rsidP="00915DB1">
      <w:pPr>
        <w:rPr>
          <w:rFonts w:ascii="Times New Roman" w:hAnsi="Times New Roman" w:cs="Times New Roman"/>
          <w:sz w:val="24"/>
          <w:szCs w:val="24"/>
        </w:rPr>
      </w:pPr>
      <w:r w:rsidRPr="00915DB1">
        <w:rPr>
          <w:rFonts w:ascii="Times New Roman" w:hAnsi="Times New Roman" w:cs="Times New Roman"/>
          <w:sz w:val="24"/>
          <w:szCs w:val="24"/>
        </w:rPr>
        <w:t>Nivel 1: Gerente General</w:t>
      </w:r>
    </w:p>
    <w:p w14:paraId="230D1998" w14:textId="036014A9" w:rsidR="00915DB1" w:rsidRPr="00915DB1" w:rsidRDefault="00915DB1" w:rsidP="00915DB1">
      <w:pPr>
        <w:rPr>
          <w:rFonts w:ascii="Times New Roman" w:hAnsi="Times New Roman" w:cs="Times New Roman"/>
          <w:sz w:val="24"/>
          <w:szCs w:val="24"/>
        </w:rPr>
      </w:pPr>
      <w:r w:rsidRPr="00915DB1">
        <w:rPr>
          <w:rFonts w:ascii="Times New Roman" w:hAnsi="Times New Roman" w:cs="Times New Roman"/>
          <w:sz w:val="24"/>
          <w:szCs w:val="24"/>
        </w:rPr>
        <w:t>Nivel 2: Departamentos</w:t>
      </w:r>
    </w:p>
    <w:p w14:paraId="6C41892D" w14:textId="17F127C9" w:rsidR="00A27BB4" w:rsidRPr="00915DB1" w:rsidRDefault="00915DB1" w:rsidP="00915DB1">
      <w:pPr>
        <w:rPr>
          <w:rFonts w:ascii="Times New Roman" w:hAnsi="Times New Roman" w:cs="Times New Roman"/>
          <w:sz w:val="24"/>
          <w:szCs w:val="24"/>
        </w:rPr>
      </w:pPr>
      <w:r w:rsidRPr="00915DB1">
        <w:rPr>
          <w:rFonts w:ascii="Times New Roman" w:hAnsi="Times New Roman" w:cs="Times New Roman"/>
          <w:sz w:val="24"/>
          <w:szCs w:val="24"/>
        </w:rPr>
        <w:t>Nivel 3: Empleados</w:t>
      </w:r>
    </w:p>
    <w:sectPr w:rsidR="00A27BB4" w:rsidRPr="00915D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D6E12"/>
    <w:multiLevelType w:val="multilevel"/>
    <w:tmpl w:val="F728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D668D"/>
    <w:multiLevelType w:val="multilevel"/>
    <w:tmpl w:val="17B6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7F4053"/>
    <w:multiLevelType w:val="multilevel"/>
    <w:tmpl w:val="E490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03719"/>
    <w:multiLevelType w:val="multilevel"/>
    <w:tmpl w:val="D9CE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027FD3"/>
    <w:multiLevelType w:val="multilevel"/>
    <w:tmpl w:val="3C1C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DB1"/>
    <w:rsid w:val="00915DB1"/>
    <w:rsid w:val="00A2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5E101"/>
  <w15:chartTrackingRefBased/>
  <w15:docId w15:val="{C154772D-2853-45A7-B73C-A43A01150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15D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915D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5DB1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915DB1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15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915D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2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139</Words>
  <Characters>770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urueña</dc:creator>
  <cp:keywords/>
  <dc:description/>
  <cp:lastModifiedBy>juan sebastian urueña</cp:lastModifiedBy>
  <cp:revision>2</cp:revision>
  <dcterms:created xsi:type="dcterms:W3CDTF">2026-05-25T15:24:00Z</dcterms:created>
  <dcterms:modified xsi:type="dcterms:W3CDTF">2026-05-25T15:29:00Z</dcterms:modified>
</cp:coreProperties>
</file>