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Sofia Herrera Martinez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2019-11-06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muchas cosas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ORTOPEDIA Y TRAUMATOLOGIA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CIRUGIA DE CADERA CON PLACA INSTITUCIONAL PRIV.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Urgente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</w:tblGrid>
            <w:tr w:rsidR="003B4AEA" w:rsidRPr="003B4AEA">
              <w:trPr>
                <w:trHeight w:val="420"/>
                <w:tblCellSpacing w:w="0" w:type="dxa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B4AEA" w:rsidRPr="003B4AEA" w:rsidRDefault="003B4AEA" w:rsidP="003B4A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B4AEA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Local más sedación</w:t>
            </w:r>
            <w:proofErr w:type="spellEnd"/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todos los disponibles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asdasndasndij asdasdaoknksnjbnaqjwbde asjdaslda
asdkajskdjas dadjasjdajsda doasdjkoasjkdojas d
aksdjasjda
ansdasdiknaikdnas dajsdoasdoakosd as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3B4AEA">
      <w:pPr>
        <w:jc w:val="center"/>
      </w:pPr>
      <w:r>
        <w:t>____________________________________________</w:t>
      </w:r>
    </w:p>
    <w:p w:rsidR="003B4AEA" w:rsidRDefault="000C3755" w:rsidP="007361A6">
      <w:pPr>
        <w:jc w:val="center"/>
      </w:pPr>
      <w:r>
        <w:t>Dr Mario Moreo Cantinflas</w:t>
      </w:r>
      <w:bookmarkStart w:id="0" w:name="_GoBack"/>
      <w:bookmarkEnd w:id="0"/>
      <w:r w:rsidR="007361A6">
        <w:br/>
      </w:r>
      <w:r w:rsidR="007B0971">
        <w:t>48152695</w:t>
      </w: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r>
        <w:t>_____________________________________________</w:t>
      </w:r>
    </w:p>
    <w:p w:rsidR="003B4AEA" w:rsidRPr="003B4AEA" w:rsidRDefault="007B0971" w:rsidP="003B4AEA">
      <w:r>
        <w:t>Martha Martinez Guitierrez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811" w:rsidRDefault="00AC2811" w:rsidP="003B4AEA">
      <w:pPr>
        <w:spacing w:after="0" w:line="240" w:lineRule="auto"/>
      </w:pPr>
      <w:r>
        <w:separator/>
      </w:r>
    </w:p>
  </w:endnote>
  <w:endnote w:type="continuationSeparator" w:id="0">
    <w:p w:rsidR="00AC2811" w:rsidRDefault="00AC2811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811" w:rsidRDefault="00AC2811" w:rsidP="003B4AEA">
      <w:pPr>
        <w:spacing w:after="0" w:line="240" w:lineRule="auto"/>
      </w:pPr>
      <w:r>
        <w:separator/>
      </w:r>
    </w:p>
  </w:footnote>
  <w:footnote w:type="continuationSeparator" w:id="0">
    <w:p w:rsidR="00AC2811" w:rsidRDefault="00AC2811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C3755"/>
    <w:rsid w:val="00151097"/>
    <w:rsid w:val="0015437C"/>
    <w:rsid w:val="001E03D7"/>
    <w:rsid w:val="002967B6"/>
    <w:rsid w:val="003B4461"/>
    <w:rsid w:val="003B4AEA"/>
    <w:rsid w:val="003C38A0"/>
    <w:rsid w:val="006B2C16"/>
    <w:rsid w:val="0072404A"/>
    <w:rsid w:val="007361A6"/>
    <w:rsid w:val="007B0971"/>
    <w:rsid w:val="009037A1"/>
    <w:rsid w:val="00AC2811"/>
    <w:rsid w:val="00C8775C"/>
    <w:rsid w:val="00CB6480"/>
    <w:rsid w:val="00D9343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2019-11-05T19:37:00Z</dcterms:created>
  <dc:creator>Sistemas</dc:creator>
  <cp:lastModifiedBy>Sistemas</cp:lastModifiedBy>
  <dcterms:modified xsi:type="dcterms:W3CDTF">2019-11-06T17:51:00Z</dcterms:modified>
  <cp:revision>9</cp:revision>
</cp:coreProperties>
</file>