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64E05" w14:textId="3B40B442" w:rsidR="00B34113" w:rsidRDefault="001B2DD5" w:rsidP="00B34113">
      <w:pPr>
        <w:pStyle w:val="Sinespaciado"/>
        <w:ind w:right="-234"/>
        <w:jc w:val="both"/>
        <w:rPr>
          <w:rFonts w:ascii="Arial" w:hAnsi="Arial" w:cs="Arial"/>
        </w:rPr>
      </w:pPr>
      <w:r>
        <w:rPr>
          <w:rFonts w:ascii="Arial" w:hAnsi="Arial" w:cs="Arial"/>
        </w:rPr>
        <w:t>120-</w:t>
      </w:r>
      <w:r w:rsidR="00EC0EB4">
        <w:rPr>
          <w:rFonts w:ascii="Arial" w:hAnsi="Arial" w:cs="Arial"/>
        </w:rPr>
        <w:t>44</w:t>
      </w:r>
      <w:bookmarkStart w:id="0" w:name="_GoBack"/>
      <w:bookmarkEnd w:id="0"/>
      <w:r>
        <w:rPr>
          <w:rFonts w:ascii="Arial" w:hAnsi="Arial" w:cs="Arial"/>
        </w:rPr>
        <w:t>.2.XXXX</w:t>
      </w:r>
      <w:r w:rsidR="00B34113" w:rsidRPr="00604E8F">
        <w:rPr>
          <w:rFonts w:ascii="Arial" w:hAnsi="Arial" w:cs="Arial"/>
        </w:rPr>
        <w:t>-</w:t>
      </w:r>
      <w:r w:rsidR="00FD7B47" w:rsidRPr="00FD7B47">
        <w:rPr>
          <w:rFonts w:ascii="Arial" w:hAnsi="Arial" w:cs="Arial"/>
          <w:color w:val="FF0000"/>
        </w:rPr>
        <w:t xml:space="preserve">(Aquí va el número consecutivo de </w:t>
      </w:r>
      <w:proofErr w:type="spellStart"/>
      <w:r w:rsidR="00FD7B47" w:rsidRPr="00FD7B47">
        <w:rPr>
          <w:rFonts w:ascii="Arial" w:hAnsi="Arial" w:cs="Arial"/>
          <w:color w:val="FF0000"/>
        </w:rPr>
        <w:t>Onbase</w:t>
      </w:r>
      <w:proofErr w:type="spellEnd"/>
      <w:r w:rsidR="00FD7B47" w:rsidRPr="00FD7B47">
        <w:rPr>
          <w:rFonts w:ascii="Arial" w:hAnsi="Arial" w:cs="Arial"/>
          <w:color w:val="FF0000"/>
        </w:rPr>
        <w:t>)</w:t>
      </w:r>
    </w:p>
    <w:p w14:paraId="537AAF6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24A771F0" w14:textId="77777777" w:rsidR="00B34113" w:rsidRDefault="00B34113" w:rsidP="00B34113">
      <w:pPr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Santiago de Cali, </w:t>
      </w:r>
    </w:p>
    <w:p w14:paraId="46CAB929" w14:textId="77777777" w:rsidR="00B34113" w:rsidRPr="00604E8F" w:rsidRDefault="00B34113" w:rsidP="00B34113">
      <w:pPr>
        <w:spacing w:after="100" w:afterAutospacing="1"/>
        <w:ind w:right="-232"/>
        <w:jc w:val="both"/>
        <w:rPr>
          <w:rFonts w:ascii="Arial" w:hAnsi="Arial" w:cs="Arial"/>
        </w:rPr>
      </w:pPr>
    </w:p>
    <w:p w14:paraId="6A2E43D7" w14:textId="77777777" w:rsidR="00B34113" w:rsidRPr="00604E8F" w:rsidRDefault="00B34113" w:rsidP="00B34113">
      <w:pPr>
        <w:ind w:right="-234"/>
        <w:jc w:val="center"/>
        <w:rPr>
          <w:rFonts w:ascii="Arial" w:hAnsi="Arial" w:cs="Arial"/>
        </w:rPr>
      </w:pPr>
      <w:r w:rsidRPr="00604E8F">
        <w:rPr>
          <w:rFonts w:ascii="Arial" w:hAnsi="Arial" w:cs="Arial"/>
        </w:rPr>
        <w:t>MEMORANDO</w:t>
      </w:r>
    </w:p>
    <w:p w14:paraId="0BED892B" w14:textId="77777777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32B3E5FA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3A8A79DE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Para:</w:t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6D720F8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  <w:t>Gerente General EMCALI EICE E.S.P.</w:t>
      </w:r>
    </w:p>
    <w:p w14:paraId="4BCA1AF0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237836E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>De:</w:t>
      </w: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Dirección </w:t>
      </w:r>
      <w:r w:rsidRPr="00604E8F">
        <w:rPr>
          <w:rFonts w:ascii="Arial" w:hAnsi="Arial" w:cs="Arial"/>
        </w:rPr>
        <w:t>de Control</w:t>
      </w:r>
      <w:r w:rsidR="005A327E">
        <w:rPr>
          <w:rFonts w:ascii="Arial" w:hAnsi="Arial" w:cs="Arial"/>
        </w:rPr>
        <w:t xml:space="preserve"> Interno</w:t>
      </w:r>
      <w:r w:rsidRPr="00604E8F">
        <w:rPr>
          <w:rFonts w:ascii="Arial" w:hAnsi="Arial" w:cs="Arial"/>
        </w:rPr>
        <w:t xml:space="preserve"> Disciplinario</w:t>
      </w:r>
    </w:p>
    <w:p w14:paraId="55DE8A2A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55675615" w14:textId="77777777" w:rsidR="00B34113" w:rsidRPr="00604E8F" w:rsidRDefault="00B34113" w:rsidP="00B34113">
      <w:pPr>
        <w:pStyle w:val="Sinespaciado"/>
        <w:ind w:left="2124" w:right="-234" w:hanging="212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Asunto:         </w:t>
      </w:r>
      <w:r>
        <w:rPr>
          <w:rFonts w:ascii="Arial" w:hAnsi="Arial" w:cs="Arial"/>
        </w:rPr>
        <w:t xml:space="preserve"> </w:t>
      </w:r>
      <w:r w:rsidR="00FD7B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Expedición/</w:t>
      </w:r>
      <w:r w:rsidRPr="00604E8F">
        <w:rPr>
          <w:rFonts w:ascii="Arial" w:hAnsi="Arial" w:cs="Arial"/>
        </w:rPr>
        <w:t>Resolución ejecución sanció</w:t>
      </w:r>
      <w:r>
        <w:rPr>
          <w:rFonts w:ascii="Arial" w:hAnsi="Arial" w:cs="Arial"/>
        </w:rPr>
        <w:t xml:space="preserve">n disciplinaria Expediente </w:t>
      </w:r>
      <w:commentRangeStart w:id="1"/>
      <w:r>
        <w:rPr>
          <w:rFonts w:ascii="Arial" w:hAnsi="Arial" w:cs="Arial"/>
        </w:rPr>
        <w:t xml:space="preserve">No. </w:t>
      </w:r>
      <w:commentRangeEnd w:id="1"/>
      <w:r w:rsidR="00FD7B47">
        <w:rPr>
          <w:rStyle w:val="Refdecomentario"/>
          <w:rFonts w:ascii="Times New Roman" w:eastAsia="Times New Roman" w:hAnsi="Times New Roman"/>
          <w:lang w:val="es-ES" w:eastAsia="es-ES"/>
        </w:rPr>
        <w:commentReference w:id="1"/>
      </w:r>
    </w:p>
    <w:p w14:paraId="68F6484B" w14:textId="77777777" w:rsidR="001B2DD5" w:rsidRDefault="001B2DD5" w:rsidP="00B34113">
      <w:pPr>
        <w:pStyle w:val="Sinespaciado"/>
        <w:ind w:left="2124" w:right="-234" w:hanging="2124"/>
        <w:jc w:val="both"/>
        <w:rPr>
          <w:rFonts w:ascii="Arial" w:hAnsi="Arial" w:cs="Arial"/>
        </w:rPr>
      </w:pPr>
    </w:p>
    <w:p w14:paraId="785E41E3" w14:textId="2F01891F" w:rsidR="00B34113" w:rsidRPr="00604E8F" w:rsidRDefault="00B34113" w:rsidP="00B34113">
      <w:pPr>
        <w:pStyle w:val="Sinespaciado"/>
        <w:ind w:left="2124" w:right="-234" w:hanging="212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ab/>
      </w:r>
      <w:r w:rsidRPr="00604E8F">
        <w:rPr>
          <w:rFonts w:ascii="Arial" w:hAnsi="Arial" w:cs="Arial"/>
        </w:rPr>
        <w:tab/>
      </w:r>
    </w:p>
    <w:p w14:paraId="53128EA2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Este despacho profirió Fallo sancionatorio </w:t>
      </w:r>
      <w:commentRangeStart w:id="2"/>
      <w:r w:rsidRPr="00604E8F">
        <w:rPr>
          <w:rFonts w:ascii="Arial" w:hAnsi="Arial" w:cs="Arial"/>
        </w:rPr>
        <w:t xml:space="preserve">No. </w:t>
      </w:r>
      <w:r w:rsidR="005A327E">
        <w:rPr>
          <w:rFonts w:ascii="Arial" w:hAnsi="Arial" w:cs="Arial"/>
        </w:rPr>
        <w:t xml:space="preserve">         </w:t>
      </w:r>
      <w:commentRangeEnd w:id="2"/>
      <w:r w:rsidR="00FD7B47">
        <w:rPr>
          <w:rStyle w:val="Refdecomentario"/>
          <w:rFonts w:ascii="Times New Roman" w:eastAsia="Times New Roman" w:hAnsi="Times New Roman"/>
          <w:lang w:val="es-ES" w:eastAsia="es-ES"/>
        </w:rPr>
        <w:commentReference w:id="2"/>
      </w:r>
      <w:r w:rsidRPr="00604E8F">
        <w:rPr>
          <w:rFonts w:ascii="Arial" w:hAnsi="Arial" w:cs="Arial"/>
        </w:rPr>
        <w:t xml:space="preserve">, del </w:t>
      </w:r>
      <w:r w:rsidR="005A327E">
        <w:rPr>
          <w:rFonts w:ascii="Arial" w:hAnsi="Arial" w:cs="Arial"/>
        </w:rPr>
        <w:t xml:space="preserve">    </w:t>
      </w:r>
      <w:r w:rsidRPr="00604E8F">
        <w:rPr>
          <w:rFonts w:ascii="Arial" w:hAnsi="Arial" w:cs="Arial"/>
        </w:rPr>
        <w:t xml:space="preserve"> de</w:t>
      </w:r>
      <w:r w:rsidR="005A327E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</w:t>
      </w:r>
      <w:proofErr w:type="spellEnd"/>
      <w:r>
        <w:rPr>
          <w:rFonts w:ascii="Arial" w:hAnsi="Arial" w:cs="Arial"/>
        </w:rPr>
        <w:t xml:space="preserve"> 20</w:t>
      </w:r>
      <w:r w:rsidR="00FD7B47">
        <w:rPr>
          <w:rFonts w:ascii="Arial" w:hAnsi="Arial" w:cs="Arial"/>
        </w:rPr>
        <w:t>__</w:t>
      </w:r>
      <w:r>
        <w:rPr>
          <w:rFonts w:ascii="Arial" w:hAnsi="Arial" w:cs="Arial"/>
        </w:rPr>
        <w:t xml:space="preserve"> contra</w:t>
      </w:r>
      <w:r w:rsidRPr="00604E8F">
        <w:rPr>
          <w:rFonts w:ascii="Arial" w:hAnsi="Arial" w:cs="Arial"/>
        </w:rPr>
        <w:t xml:space="preserve"> </w:t>
      </w:r>
      <w:r w:rsidR="00FD7B47" w:rsidRPr="00FD7B47">
        <w:rPr>
          <w:rFonts w:ascii="Arial" w:hAnsi="Arial" w:cs="Arial"/>
          <w:color w:val="FF0000"/>
        </w:rPr>
        <w:t>Nombre completo del funcionario</w:t>
      </w:r>
      <w:r>
        <w:rPr>
          <w:rFonts w:ascii="Arial" w:hAnsi="Arial"/>
        </w:rPr>
        <w:t>,</w:t>
      </w:r>
      <w:r w:rsidRPr="00897406">
        <w:rPr>
          <w:rFonts w:ascii="Arial" w:hAnsi="Arial"/>
        </w:rPr>
        <w:t xml:space="preserve"> identificad</w:t>
      </w:r>
      <w:r>
        <w:rPr>
          <w:rFonts w:ascii="Arial" w:hAnsi="Arial"/>
        </w:rPr>
        <w:t>o</w:t>
      </w:r>
      <w:r w:rsidRPr="00897406">
        <w:rPr>
          <w:rFonts w:ascii="Arial" w:hAnsi="Arial"/>
        </w:rPr>
        <w:t xml:space="preserve"> con la C.C </w:t>
      </w:r>
      <w:r>
        <w:rPr>
          <w:rFonts w:ascii="Arial" w:hAnsi="Arial"/>
        </w:rPr>
        <w:t>No.</w:t>
      </w:r>
      <w:r w:rsidR="00FD7B47">
        <w:rPr>
          <w:rFonts w:ascii="Arial" w:hAnsi="Arial"/>
        </w:rPr>
        <w:t xml:space="preserve"> </w:t>
      </w:r>
      <w:r w:rsidR="00FD7B47" w:rsidRPr="00FD7B47">
        <w:rPr>
          <w:rFonts w:ascii="Arial" w:hAnsi="Arial"/>
          <w:color w:val="FF0000"/>
        </w:rPr>
        <w:t>Cédula</w:t>
      </w:r>
      <w:r>
        <w:rPr>
          <w:rFonts w:ascii="Arial" w:hAnsi="Arial"/>
          <w:color w:val="000000"/>
        </w:rPr>
        <w:t xml:space="preserve">, aplicando sanción disciplinaria </w:t>
      </w:r>
      <w:r w:rsidR="00FD7B47">
        <w:rPr>
          <w:rFonts w:ascii="Arial" w:hAnsi="Arial"/>
          <w:color w:val="000000"/>
        </w:rPr>
        <w:t>_____________________________________________________</w:t>
      </w:r>
      <w:r>
        <w:rPr>
          <w:rFonts w:ascii="Arial" w:hAnsi="Arial"/>
          <w:color w:val="000000"/>
        </w:rPr>
        <w:t>,</w:t>
      </w:r>
      <w:r>
        <w:rPr>
          <w:rFonts w:ascii="Arial" w:hAnsi="Arial" w:cs="Arial"/>
        </w:rPr>
        <w:t xml:space="preserve"> </w:t>
      </w:r>
      <w:r w:rsidRPr="00604E8F">
        <w:rPr>
          <w:rFonts w:ascii="Arial" w:hAnsi="Arial" w:cs="Arial"/>
        </w:rPr>
        <w:t>el cual fue debidamente notificado</w:t>
      </w:r>
      <w:r>
        <w:rPr>
          <w:rFonts w:ascii="Arial" w:hAnsi="Arial" w:cs="Arial"/>
        </w:rPr>
        <w:t xml:space="preserve"> por estrados</w:t>
      </w:r>
      <w:r w:rsidRPr="00604E8F">
        <w:rPr>
          <w:rFonts w:ascii="Arial" w:hAnsi="Arial" w:cs="Arial"/>
        </w:rPr>
        <w:t>. Contra el acto administrativo de primera instancia no se interpuso recurso de apelación, motivo por el cual la decisión se encuentra debidamente ejecutoriada y en firme.</w:t>
      </w:r>
    </w:p>
    <w:p w14:paraId="09F6CFB8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5C8B8AC7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Acorde con lo indicado por los Numerales 3 </w:t>
      </w:r>
      <w:r w:rsidR="005A327E">
        <w:rPr>
          <w:rFonts w:ascii="Arial" w:hAnsi="Arial" w:cs="Arial"/>
        </w:rPr>
        <w:t>del Artículo 236</w:t>
      </w:r>
      <w:r w:rsidRPr="00604E8F">
        <w:rPr>
          <w:rFonts w:ascii="Arial" w:hAnsi="Arial" w:cs="Arial"/>
        </w:rPr>
        <w:t xml:space="preserve"> de la Ley </w:t>
      </w:r>
      <w:r w:rsidR="005A327E">
        <w:rPr>
          <w:rFonts w:ascii="Arial" w:hAnsi="Arial" w:cs="Arial"/>
        </w:rPr>
        <w:t>1952</w:t>
      </w:r>
      <w:r w:rsidRPr="00604E8F">
        <w:rPr>
          <w:rFonts w:ascii="Arial" w:hAnsi="Arial" w:cs="Arial"/>
        </w:rPr>
        <w:t xml:space="preserve"> de 20</w:t>
      </w:r>
      <w:r w:rsidR="005A327E">
        <w:rPr>
          <w:rFonts w:ascii="Arial" w:hAnsi="Arial" w:cs="Arial"/>
        </w:rPr>
        <w:t>19</w:t>
      </w:r>
      <w:r w:rsidRPr="00604E8F">
        <w:rPr>
          <w:rFonts w:ascii="Arial" w:hAnsi="Arial" w:cs="Arial"/>
        </w:rPr>
        <w:t>, la sanción impuesta se hará efectiva por el nominador respecto de los servidores públicos de libre nombramiento y remoción y por el representante legal respecto de los trabajadores oficiales.</w:t>
      </w:r>
    </w:p>
    <w:p w14:paraId="7057D253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742CB8C7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Por lo anterior, de manera atenta se solicita proferir el correspondiente acto administrativo que haga efectiva la sanción disciplinaria impuesta por este despacho y se proceda a ordenar su ejecución en los términos del Artículo </w:t>
      </w:r>
      <w:r w:rsidR="005A327E">
        <w:rPr>
          <w:rFonts w:ascii="Arial" w:hAnsi="Arial" w:cs="Arial"/>
        </w:rPr>
        <w:t>236</w:t>
      </w:r>
      <w:r w:rsidRPr="00604E8F">
        <w:rPr>
          <w:rFonts w:ascii="Arial" w:hAnsi="Arial" w:cs="Arial"/>
        </w:rPr>
        <w:t xml:space="preserve"> </w:t>
      </w:r>
      <w:r w:rsidR="005A327E">
        <w:rPr>
          <w:rFonts w:ascii="Arial" w:hAnsi="Arial" w:cs="Arial"/>
        </w:rPr>
        <w:t xml:space="preserve">parágrafo </w:t>
      </w:r>
      <w:r w:rsidRPr="00604E8F">
        <w:rPr>
          <w:rFonts w:ascii="Arial" w:hAnsi="Arial" w:cs="Arial"/>
        </w:rPr>
        <w:t>del C</w:t>
      </w:r>
      <w:r w:rsidR="005A327E">
        <w:rPr>
          <w:rFonts w:ascii="Arial" w:hAnsi="Arial" w:cs="Arial"/>
        </w:rPr>
        <w:t>G</w:t>
      </w:r>
      <w:r w:rsidRPr="00604E8F">
        <w:rPr>
          <w:rFonts w:ascii="Arial" w:hAnsi="Arial" w:cs="Arial"/>
        </w:rPr>
        <w:t>D; resaltándose que el parágrafo de la norma en cita señala: “</w:t>
      </w:r>
      <w:r w:rsidRPr="00604E8F">
        <w:rPr>
          <w:rFonts w:ascii="Arial" w:hAnsi="Arial" w:cs="Arial"/>
          <w:i/>
        </w:rPr>
        <w:t xml:space="preserve">Parágrafo: Una vez ejecutoriado el fallo sancionatorio, el funcionario competente lo comunicará al funcionario que deba ejecutarlo, quien tendrá para ello un plazo de </w:t>
      </w:r>
      <w:r w:rsidR="005A327E">
        <w:rPr>
          <w:rFonts w:ascii="Arial" w:hAnsi="Arial" w:cs="Arial"/>
          <w:i/>
        </w:rPr>
        <w:t>tres</w:t>
      </w:r>
      <w:r w:rsidRPr="00604E8F">
        <w:rPr>
          <w:rFonts w:ascii="Arial" w:hAnsi="Arial" w:cs="Arial"/>
          <w:i/>
        </w:rPr>
        <w:t xml:space="preserve"> días, contados a partir de la fecha de recibo de la respectiva comunicación</w:t>
      </w:r>
      <w:r w:rsidRPr="00604E8F">
        <w:rPr>
          <w:rFonts w:ascii="Arial" w:hAnsi="Arial" w:cs="Arial"/>
        </w:rPr>
        <w:t xml:space="preserve"> “.</w:t>
      </w:r>
    </w:p>
    <w:p w14:paraId="3E8C724B" w14:textId="35ACB32B" w:rsidR="00AD3D66" w:rsidRPr="00424440" w:rsidRDefault="00AD3D66" w:rsidP="00AD3D66">
      <w:pPr>
        <w:ind w:right="-2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los fines pertinentes, s</w:t>
      </w:r>
      <w:r w:rsidRPr="00424440">
        <w:rPr>
          <w:rFonts w:ascii="Arial" w:hAnsi="Arial" w:cs="Arial"/>
          <w:sz w:val="22"/>
          <w:szCs w:val="22"/>
        </w:rPr>
        <w:t xml:space="preserve">e informa que </w:t>
      </w:r>
      <w:r w:rsidRPr="00424440">
        <w:rPr>
          <w:rFonts w:ascii="Arial" w:hAnsi="Arial" w:cs="Arial"/>
          <w:sz w:val="22"/>
          <w:szCs w:val="22"/>
          <w:lang w:val="es-CO"/>
        </w:rPr>
        <w:t xml:space="preserve">podrá acceder al sistema de control interno disciplinario </w:t>
      </w:r>
      <w:r>
        <w:rPr>
          <w:rFonts w:ascii="Arial" w:hAnsi="Arial" w:cs="Arial"/>
          <w:sz w:val="22"/>
          <w:szCs w:val="22"/>
          <w:lang w:val="es-CO"/>
        </w:rPr>
        <w:t>y</w:t>
      </w:r>
      <w:r w:rsidRPr="00424440">
        <w:rPr>
          <w:rFonts w:ascii="Arial" w:hAnsi="Arial" w:cs="Arial"/>
          <w:sz w:val="22"/>
          <w:szCs w:val="22"/>
          <w:lang w:val="es-CO"/>
        </w:rPr>
        <w:t xml:space="preserve"> consulta</w:t>
      </w:r>
      <w:r>
        <w:rPr>
          <w:rFonts w:ascii="Arial" w:hAnsi="Arial" w:cs="Arial"/>
          <w:sz w:val="22"/>
          <w:szCs w:val="22"/>
          <w:lang w:val="es-CO"/>
        </w:rPr>
        <w:t>r</w:t>
      </w:r>
      <w:r w:rsidRPr="00424440">
        <w:rPr>
          <w:rFonts w:ascii="Arial" w:hAnsi="Arial" w:cs="Arial"/>
          <w:sz w:val="22"/>
          <w:szCs w:val="22"/>
          <w:lang w:val="es-CO"/>
        </w:rPr>
        <w:t xml:space="preserve"> el Expediente No</w:t>
      </w:r>
      <w:commentRangeStart w:id="3"/>
      <w:r w:rsidRPr="00424440">
        <w:rPr>
          <w:rFonts w:ascii="Arial" w:hAnsi="Arial" w:cs="Arial"/>
          <w:sz w:val="22"/>
          <w:szCs w:val="22"/>
          <w:lang w:val="es-CO"/>
        </w:rPr>
        <w:t xml:space="preserve">.____ </w:t>
      </w:r>
      <w:commentRangeEnd w:id="3"/>
      <w:r w:rsidRPr="00424440">
        <w:rPr>
          <w:rStyle w:val="Refdecomentario"/>
          <w:rFonts w:ascii="Arial" w:hAnsi="Arial" w:cs="Arial"/>
          <w:sz w:val="22"/>
          <w:szCs w:val="22"/>
          <w:lang w:val="es-CO"/>
        </w:rPr>
        <w:commentReference w:id="3"/>
      </w:r>
      <w:r w:rsidRPr="00424440">
        <w:rPr>
          <w:rFonts w:ascii="Arial" w:hAnsi="Arial" w:cs="Arial"/>
          <w:sz w:val="22"/>
          <w:szCs w:val="22"/>
          <w:lang w:val="es-CO"/>
        </w:rPr>
        <w:t xml:space="preserve"> </w:t>
      </w:r>
    </w:p>
    <w:p w14:paraId="2D096DAE" w14:textId="77777777" w:rsidR="00AD3D66" w:rsidRDefault="00AD3D66" w:rsidP="00AD3D66">
      <w:pPr>
        <w:pStyle w:val="Sinespaciado"/>
        <w:ind w:right="-234"/>
        <w:jc w:val="both"/>
        <w:rPr>
          <w:rFonts w:ascii="Arial" w:hAnsi="Arial" w:cs="Arial"/>
        </w:rPr>
      </w:pPr>
    </w:p>
    <w:p w14:paraId="62634F68" w14:textId="3D625289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se haya suscrito la resolución de ejecución, la misma debe ser enviada a este despacho, para continuar con el trámite de rigor.</w:t>
      </w:r>
    </w:p>
    <w:p w14:paraId="16EA3B0D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32E820BD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  <w:r w:rsidRPr="00604E8F">
        <w:rPr>
          <w:rFonts w:ascii="Arial" w:hAnsi="Arial" w:cs="Arial"/>
        </w:rPr>
        <w:t xml:space="preserve">Con sentimientos de consideración y aprecio, </w:t>
      </w:r>
    </w:p>
    <w:p w14:paraId="0E3CC349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4C1C8C14" w14:textId="77777777" w:rsidR="00B34113" w:rsidRPr="00604E8F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7E36BCD2" w14:textId="4B4063E0" w:rsidR="00B34113" w:rsidRDefault="00B34113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0044612B" w14:textId="77777777" w:rsidR="001B2DD5" w:rsidRPr="00604E8F" w:rsidRDefault="001B2DD5" w:rsidP="00B34113">
      <w:pPr>
        <w:pStyle w:val="Sinespaciado"/>
        <w:ind w:right="-234"/>
        <w:jc w:val="both"/>
        <w:rPr>
          <w:rFonts w:ascii="Arial" w:hAnsi="Arial" w:cs="Arial"/>
        </w:rPr>
      </w:pPr>
    </w:p>
    <w:p w14:paraId="14F6B12A" w14:textId="5E70C414" w:rsidR="00B34113" w:rsidRPr="0027329E" w:rsidRDefault="0027329E" w:rsidP="00B34113">
      <w:pPr>
        <w:pStyle w:val="Sinespaciado"/>
        <w:ind w:right="-234"/>
        <w:jc w:val="both"/>
        <w:rPr>
          <w:rFonts w:ascii="Arial" w:hAnsi="Arial" w:cs="Arial"/>
          <w:color w:val="FF0000"/>
        </w:rPr>
      </w:pPr>
      <w:r w:rsidRPr="0027329E">
        <w:rPr>
          <w:rFonts w:ascii="Arial" w:hAnsi="Arial" w:cs="Arial"/>
          <w:color w:val="FF0000"/>
        </w:rPr>
        <w:t>Nombre del Director</w:t>
      </w:r>
    </w:p>
    <w:p w14:paraId="56F748E3" w14:textId="77777777" w:rsidR="00B34113" w:rsidRDefault="00B34113" w:rsidP="00B34113">
      <w:pPr>
        <w:pStyle w:val="Textosinforma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5A327E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</w:t>
      </w:r>
      <w:r w:rsidR="005A327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 Control </w:t>
      </w:r>
      <w:r w:rsidR="005A327E">
        <w:rPr>
          <w:rFonts w:ascii="Arial" w:hAnsi="Arial" w:cs="Arial"/>
          <w:sz w:val="24"/>
          <w:szCs w:val="24"/>
        </w:rPr>
        <w:t xml:space="preserve">Interno </w:t>
      </w:r>
      <w:r>
        <w:rPr>
          <w:rFonts w:ascii="Arial" w:hAnsi="Arial" w:cs="Arial"/>
          <w:sz w:val="24"/>
          <w:szCs w:val="24"/>
        </w:rPr>
        <w:t>Disciplinario</w:t>
      </w:r>
    </w:p>
    <w:p w14:paraId="67B401E2" w14:textId="5DF7C849" w:rsidR="00B34113" w:rsidRDefault="00B34113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</w:p>
    <w:p w14:paraId="05CB7908" w14:textId="77777777" w:rsidR="00F81550" w:rsidRDefault="00F81550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</w:p>
    <w:p w14:paraId="7ACCAE90" w14:textId="17BEC512" w:rsidR="00B34113" w:rsidRDefault="0027329E" w:rsidP="00B34113">
      <w:pPr>
        <w:pStyle w:val="Sinespaciado"/>
        <w:ind w:right="-234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Elaboró y proyectó: </w:t>
      </w:r>
      <w:r w:rsidRPr="0027329E">
        <w:rPr>
          <w:rFonts w:ascii="Arial" w:hAnsi="Arial" w:cs="Arial"/>
          <w:color w:val="FF0000"/>
          <w:sz w:val="18"/>
          <w:szCs w:val="18"/>
        </w:rPr>
        <w:t>Nombre de quien elabora el documento</w:t>
      </w:r>
    </w:p>
    <w:p w14:paraId="1951CF50" w14:textId="69EED995" w:rsidR="00230914" w:rsidRDefault="0027329E" w:rsidP="00F81550">
      <w:pPr>
        <w:pStyle w:val="Sinespaciado"/>
        <w:ind w:right="-234"/>
        <w:jc w:val="both"/>
      </w:pPr>
      <w:r>
        <w:rPr>
          <w:rFonts w:ascii="Arial" w:hAnsi="Arial" w:cs="Arial"/>
          <w:sz w:val="18"/>
          <w:szCs w:val="18"/>
        </w:rPr>
        <w:t xml:space="preserve">Revisó y aprobó: </w:t>
      </w:r>
      <w:r w:rsidRPr="0027329E">
        <w:rPr>
          <w:rFonts w:ascii="Arial" w:hAnsi="Arial" w:cs="Arial"/>
          <w:color w:val="FF0000"/>
          <w:sz w:val="18"/>
          <w:szCs w:val="18"/>
        </w:rPr>
        <w:t>Nombre del Director</w:t>
      </w:r>
    </w:p>
    <w:sectPr w:rsidR="002309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6-02T17:23:00Z" w:initials="DMSB">
    <w:p w14:paraId="57A95B63" w14:textId="77777777" w:rsidR="00FD7B47" w:rsidRDefault="00FD7B47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  <w:comment w:id="2" w:author="Diana Maria Sanchez Bustos" w:date="2021-06-02T17:23:00Z" w:initials="DMSB">
    <w:p w14:paraId="1723C733" w14:textId="77777777" w:rsidR="00FD7B47" w:rsidRDefault="00FD7B47">
      <w:pPr>
        <w:pStyle w:val="Textocomentario"/>
      </w:pPr>
      <w:r>
        <w:rPr>
          <w:rStyle w:val="Refdecomentario"/>
        </w:rPr>
        <w:annotationRef/>
      </w:r>
      <w:r>
        <w:t>Aquí va el número de auto de fallo y le sigue la fecha</w:t>
      </w:r>
    </w:p>
  </w:comment>
  <w:comment w:id="3" w:author="Diana Maria Sanchez Bustos" w:date="2021-05-25T09:55:00Z" w:initials="DMSB">
    <w:p w14:paraId="3B22CC84" w14:textId="77777777" w:rsidR="00AD3D66" w:rsidRDefault="00AD3D66" w:rsidP="00AD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7A95B63" w15:done="0"/>
  <w15:commentEx w15:paraId="1723C733" w15:done="0"/>
  <w15:commentEx w15:paraId="3B22CC8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F3"/>
    <w:rsid w:val="000C3B26"/>
    <w:rsid w:val="001745E2"/>
    <w:rsid w:val="00181B87"/>
    <w:rsid w:val="00193CC0"/>
    <w:rsid w:val="001B2DD5"/>
    <w:rsid w:val="001E72F8"/>
    <w:rsid w:val="00200EEC"/>
    <w:rsid w:val="002026DB"/>
    <w:rsid w:val="0022721D"/>
    <w:rsid w:val="00230914"/>
    <w:rsid w:val="00235BB7"/>
    <w:rsid w:val="00247237"/>
    <w:rsid w:val="00256F44"/>
    <w:rsid w:val="0027329E"/>
    <w:rsid w:val="002816F4"/>
    <w:rsid w:val="002A76CD"/>
    <w:rsid w:val="003E0FD6"/>
    <w:rsid w:val="003F3243"/>
    <w:rsid w:val="004003C4"/>
    <w:rsid w:val="0040788B"/>
    <w:rsid w:val="005500A1"/>
    <w:rsid w:val="005A327E"/>
    <w:rsid w:val="00621BB1"/>
    <w:rsid w:val="006D7FF3"/>
    <w:rsid w:val="007747D3"/>
    <w:rsid w:val="007B3408"/>
    <w:rsid w:val="008D3FFA"/>
    <w:rsid w:val="008E2E12"/>
    <w:rsid w:val="008F32B8"/>
    <w:rsid w:val="00942C81"/>
    <w:rsid w:val="009C518C"/>
    <w:rsid w:val="009C777E"/>
    <w:rsid w:val="00A23DA6"/>
    <w:rsid w:val="00A358E7"/>
    <w:rsid w:val="00A60CDC"/>
    <w:rsid w:val="00A65BE6"/>
    <w:rsid w:val="00AD3D66"/>
    <w:rsid w:val="00AF4C6A"/>
    <w:rsid w:val="00B34113"/>
    <w:rsid w:val="00B525B5"/>
    <w:rsid w:val="00BA7CF5"/>
    <w:rsid w:val="00C40D9E"/>
    <w:rsid w:val="00C65DEB"/>
    <w:rsid w:val="00C81810"/>
    <w:rsid w:val="00C97E6D"/>
    <w:rsid w:val="00D038B1"/>
    <w:rsid w:val="00DA7895"/>
    <w:rsid w:val="00DE2384"/>
    <w:rsid w:val="00E21272"/>
    <w:rsid w:val="00EC0EB4"/>
    <w:rsid w:val="00EF46F5"/>
    <w:rsid w:val="00F471AD"/>
    <w:rsid w:val="00F81550"/>
    <w:rsid w:val="00F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54273D"/>
  <w15:docId w15:val="{37EE4F57-0953-4386-9E86-6E5D043B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F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D7FF3"/>
    <w:rPr>
      <w:rFonts w:ascii="Consolas" w:eastAsia="Calibri" w:hAnsi="Consolas"/>
      <w:sz w:val="21"/>
      <w:szCs w:val="21"/>
      <w:lang w:val="es-CO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D7FF3"/>
    <w:rPr>
      <w:rFonts w:ascii="Consolas" w:eastAsia="Calibri" w:hAnsi="Consolas" w:cs="Times New Roman"/>
      <w:sz w:val="21"/>
      <w:szCs w:val="21"/>
    </w:rPr>
  </w:style>
  <w:style w:type="paragraph" w:styleId="Sinespaciado">
    <w:name w:val="No Spacing"/>
    <w:uiPriority w:val="1"/>
    <w:qFormat/>
    <w:rsid w:val="006D7FF3"/>
    <w:pPr>
      <w:spacing w:after="0" w:line="240" w:lineRule="auto"/>
    </w:pPr>
    <w:rPr>
      <w:rFonts w:ascii="Calibri" w:eastAsia="Calibri" w:hAnsi="Calibri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FD7B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D7B4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D7B4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D7B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D7B4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B4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B47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AA3CF9-9635-453C-8732-DC1A5FEACA3E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01AF71CE-576A-4764-AE36-DE4062E0D8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189EDD-17E9-43D7-8953-879A352B2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Amparo Vasquez Quintero</dc:creator>
  <cp:lastModifiedBy>Jhon Didier Cardona Torres</cp:lastModifiedBy>
  <cp:revision>9</cp:revision>
  <dcterms:created xsi:type="dcterms:W3CDTF">2021-06-02T22:22:00Z</dcterms:created>
  <dcterms:modified xsi:type="dcterms:W3CDTF">2022-12-22T13:18:00Z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