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AD377FF" w14:textId="77777777" w:rsidR="00F9155B" w:rsidRDefault="00F9155B">
      <w:pPr>
        <w:pBdr>
          <w:top w:val="nil"/>
          <w:left w:val="nil"/>
          <w:bottom w:val="nil"/>
          <w:right w:val="nil"/>
          <w:between w:val="nil"/>
        </w:pBdr>
        <w:spacing w:after="0" w:line="240" w:lineRule="auto"/>
        <w:rPr>
          <w:rFonts w:ascii="Tahoma" w:eastAsia="Tahoma" w:hAnsi="Tahoma" w:cs="Tahoma"/>
          <w:color w:val="000000"/>
          <w:sz w:val="24"/>
          <w:szCs w:val="24"/>
        </w:rPr>
      </w:pPr>
    </w:p>
    <w:p w14:paraId="0DAF493B" w14:textId="77777777" w:rsidR="00F9155B" w:rsidRDefault="00F9155B">
      <w:pPr>
        <w:pBdr>
          <w:top w:val="nil"/>
          <w:left w:val="nil"/>
          <w:bottom w:val="nil"/>
          <w:right w:val="nil"/>
          <w:between w:val="nil"/>
        </w:pBdr>
        <w:spacing w:after="0" w:line="240" w:lineRule="auto"/>
        <w:rPr>
          <w:rFonts w:ascii="Tahoma" w:eastAsia="Tahoma" w:hAnsi="Tahoma" w:cs="Tahoma"/>
          <w:color w:val="000000"/>
          <w:sz w:val="24"/>
          <w:szCs w:val="24"/>
        </w:rPr>
      </w:pPr>
    </w:p>
    <w:p w14:paraId="18991CE0"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F578F1"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2D9EE7"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35C63B"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F0295C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380286"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CC5C0B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7F3E5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18868BA"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26737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28C2DF"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C8BDA8"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2084EF"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32"/>
          <w:szCs w:val="32"/>
        </w:rPr>
      </w:pPr>
    </w:p>
    <w:p w14:paraId="1F98B9CA" w14:textId="2E4DCA71" w:rsidR="00F9155B" w:rsidRDefault="00031517">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Técnico: Configuración </w:t>
      </w:r>
    </w:p>
    <w:p w14:paraId="5952835F" w14:textId="77777777" w:rsidR="00277286" w:rsidRDefault="00277286">
      <w:pPr>
        <w:pStyle w:val="Ttulo"/>
        <w:spacing w:line="360" w:lineRule="auto"/>
        <w:jc w:val="right"/>
        <w:rPr>
          <w:rFonts w:ascii="Tahoma" w:eastAsia="Tahoma" w:hAnsi="Tahoma" w:cs="Tahoma"/>
          <w:sz w:val="24"/>
          <w:szCs w:val="24"/>
        </w:rPr>
      </w:pPr>
      <w:r w:rsidRPr="00277286">
        <w:rPr>
          <w:rFonts w:ascii="Tahoma" w:eastAsia="Tahoma" w:hAnsi="Tahoma" w:cs="Tahoma"/>
          <w:sz w:val="24"/>
          <w:szCs w:val="24"/>
        </w:rPr>
        <w:t>EVENTOS GARZÓN</w:t>
      </w:r>
    </w:p>
    <w:p w14:paraId="74345EC5" w14:textId="1E30FBB7" w:rsidR="00F9155B" w:rsidRDefault="00031517" w:rsidP="0027728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277286">
        <w:rPr>
          <w:rFonts w:ascii="Tahoma" w:eastAsia="Tahoma" w:hAnsi="Tahoma" w:cs="Tahoma"/>
          <w:sz w:val="24"/>
          <w:szCs w:val="24"/>
        </w:rPr>
        <w:t>1.0</w:t>
      </w:r>
    </w:p>
    <w:p w14:paraId="18248E5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74C936"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580C4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0DB328C"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2ECDEC"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9E9EE4"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42679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8D1918"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08969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8710A0"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C95B32C"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07924D"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845C6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FDAB43C"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415E8D"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AD5319F"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DD77E8"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4DBC47"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3C9DB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7BA94F"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21B1324"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BA24F1"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281BB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BC70CF"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07E8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543E0C2" w14:textId="77777777" w:rsidR="00F9155B" w:rsidRDefault="0003151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08123DC9"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F9155B" w14:paraId="58E76438" w14:textId="77777777">
        <w:trPr>
          <w:trHeight w:val="280"/>
          <w:jc w:val="center"/>
        </w:trPr>
        <w:tc>
          <w:tcPr>
            <w:tcW w:w="1017" w:type="dxa"/>
            <w:vMerge w:val="restart"/>
            <w:shd w:val="clear" w:color="auto" w:fill="CCCCCC"/>
            <w:vAlign w:val="center"/>
          </w:tcPr>
          <w:p w14:paraId="3ED8EA30"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229D06AF"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7D1639D8"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58B5FE3E"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F9155B" w14:paraId="08E6857F" w14:textId="77777777">
        <w:trPr>
          <w:trHeight w:val="300"/>
          <w:jc w:val="center"/>
        </w:trPr>
        <w:tc>
          <w:tcPr>
            <w:tcW w:w="1017" w:type="dxa"/>
            <w:vMerge/>
            <w:shd w:val="clear" w:color="auto" w:fill="CCCCCC"/>
            <w:vAlign w:val="center"/>
          </w:tcPr>
          <w:p w14:paraId="3FFC8E10" w14:textId="77777777" w:rsidR="00F9155B" w:rsidRDefault="00F9155B">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56E2CDDC"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60046CA"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3A8935D"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552A4AC6"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2836EA9"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17393658"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F9155B" w14:paraId="7674D633" w14:textId="77777777">
        <w:trPr>
          <w:trHeight w:val="220"/>
          <w:jc w:val="center"/>
        </w:trPr>
        <w:tc>
          <w:tcPr>
            <w:tcW w:w="1017" w:type="dxa"/>
          </w:tcPr>
          <w:p w14:paraId="0E9BFD1B" w14:textId="16D99E42" w:rsidR="00F9155B" w:rsidRDefault="00277286" w:rsidP="00277286">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162" w:type="dxa"/>
          </w:tcPr>
          <w:p w14:paraId="1149AF7B" w14:textId="74DFDF46" w:rsidR="00F9155B" w:rsidRDefault="00277286" w:rsidP="00277286">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21 de mayo 2020</w:t>
            </w:r>
          </w:p>
        </w:tc>
        <w:tc>
          <w:tcPr>
            <w:tcW w:w="1365" w:type="dxa"/>
          </w:tcPr>
          <w:p w14:paraId="52DDBDC6" w14:textId="43C1C432" w:rsidR="00F9155B" w:rsidRDefault="00277286" w:rsidP="00277286">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Juan Diego Zambrano</w:t>
            </w:r>
          </w:p>
        </w:tc>
        <w:tc>
          <w:tcPr>
            <w:tcW w:w="1171" w:type="dxa"/>
          </w:tcPr>
          <w:p w14:paraId="1FC648B2"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4DFA07F"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21CD4B8"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719739C"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r>
      <w:tr w:rsidR="00F9155B" w14:paraId="0C89EDF4" w14:textId="77777777">
        <w:trPr>
          <w:trHeight w:val="300"/>
          <w:jc w:val="center"/>
        </w:trPr>
        <w:tc>
          <w:tcPr>
            <w:tcW w:w="1017" w:type="dxa"/>
          </w:tcPr>
          <w:p w14:paraId="7B4A5B02"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E925EEC"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050860A"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C32DC51"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363AC91F"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8428D3F"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C315B56"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r>
      <w:tr w:rsidR="00F9155B" w14:paraId="62483F2C" w14:textId="77777777">
        <w:trPr>
          <w:trHeight w:val="280"/>
          <w:jc w:val="center"/>
        </w:trPr>
        <w:tc>
          <w:tcPr>
            <w:tcW w:w="1017" w:type="dxa"/>
          </w:tcPr>
          <w:p w14:paraId="227A58EC"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4AB220D0"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EA1A58E"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A58F1D6"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1424988"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70B8F05"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517A7786"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r>
      <w:tr w:rsidR="00F9155B" w14:paraId="2B9184A5" w14:textId="77777777">
        <w:trPr>
          <w:trHeight w:val="280"/>
          <w:jc w:val="center"/>
        </w:trPr>
        <w:tc>
          <w:tcPr>
            <w:tcW w:w="1017" w:type="dxa"/>
          </w:tcPr>
          <w:p w14:paraId="08AC5F9E"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7DCE1B3"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FCB7DCC"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CA5D8EB"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17F9919"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72112DF"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ADDD717"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r>
      <w:tr w:rsidR="00F9155B" w14:paraId="5893613B" w14:textId="77777777">
        <w:trPr>
          <w:trHeight w:val="60"/>
          <w:jc w:val="center"/>
        </w:trPr>
        <w:tc>
          <w:tcPr>
            <w:tcW w:w="1017" w:type="dxa"/>
          </w:tcPr>
          <w:p w14:paraId="089A6804"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26950C2A"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3F006F44"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EB94C89"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5B9EC86"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78B3B8D4"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1C68970" w14:textId="77777777" w:rsidR="00F9155B" w:rsidRDefault="00F9155B">
            <w:pPr>
              <w:pBdr>
                <w:top w:val="nil"/>
                <w:left w:val="nil"/>
                <w:bottom w:val="nil"/>
                <w:right w:val="nil"/>
                <w:between w:val="nil"/>
              </w:pBdr>
              <w:spacing w:after="0" w:line="240" w:lineRule="auto"/>
              <w:rPr>
                <w:rFonts w:ascii="Arial" w:eastAsia="Arial" w:hAnsi="Arial" w:cs="Arial"/>
                <w:color w:val="000000"/>
                <w:sz w:val="20"/>
                <w:szCs w:val="20"/>
              </w:rPr>
            </w:pPr>
          </w:p>
        </w:tc>
      </w:tr>
    </w:tbl>
    <w:p w14:paraId="29060294"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p w14:paraId="669DC20D"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p w14:paraId="4D2A6834"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p w14:paraId="6EEC79EA" w14:textId="77777777" w:rsidR="00F9155B" w:rsidRDefault="0003151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010DFCD9" w14:textId="77777777" w:rsidR="00F9155B" w:rsidRDefault="00F9155B">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F9155B" w14:paraId="37194098" w14:textId="77777777">
        <w:trPr>
          <w:jc w:val="center"/>
        </w:trPr>
        <w:tc>
          <w:tcPr>
            <w:tcW w:w="1069" w:type="dxa"/>
            <w:shd w:val="clear" w:color="auto" w:fill="CCCCCC"/>
            <w:vAlign w:val="center"/>
          </w:tcPr>
          <w:p w14:paraId="10A9C79C"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5C5B56AE"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F9155B" w14:paraId="565B8218" w14:textId="77777777">
        <w:trPr>
          <w:jc w:val="center"/>
        </w:trPr>
        <w:tc>
          <w:tcPr>
            <w:tcW w:w="1069" w:type="dxa"/>
          </w:tcPr>
          <w:p w14:paraId="5ECFCE40"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5284E94"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r>
      <w:tr w:rsidR="00F9155B" w14:paraId="1804BA61" w14:textId="77777777">
        <w:trPr>
          <w:jc w:val="center"/>
        </w:trPr>
        <w:tc>
          <w:tcPr>
            <w:tcW w:w="1069" w:type="dxa"/>
          </w:tcPr>
          <w:p w14:paraId="0F9AB601"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3D44EB54"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r>
      <w:tr w:rsidR="00F9155B" w14:paraId="20CDA79B" w14:textId="77777777">
        <w:trPr>
          <w:jc w:val="center"/>
        </w:trPr>
        <w:tc>
          <w:tcPr>
            <w:tcW w:w="1069" w:type="dxa"/>
          </w:tcPr>
          <w:p w14:paraId="086ECBF2"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D92B8F1"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r>
      <w:tr w:rsidR="00F9155B" w14:paraId="0C5A0CE3" w14:textId="77777777">
        <w:trPr>
          <w:jc w:val="center"/>
        </w:trPr>
        <w:tc>
          <w:tcPr>
            <w:tcW w:w="1069" w:type="dxa"/>
          </w:tcPr>
          <w:p w14:paraId="0CA3A5AD"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D179272"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r>
      <w:tr w:rsidR="00F9155B" w14:paraId="299D60E3" w14:textId="77777777">
        <w:trPr>
          <w:jc w:val="center"/>
        </w:trPr>
        <w:tc>
          <w:tcPr>
            <w:tcW w:w="1069" w:type="dxa"/>
          </w:tcPr>
          <w:p w14:paraId="75AD2279"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E107D23"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r>
      <w:tr w:rsidR="00F9155B" w14:paraId="05891AF9" w14:textId="77777777">
        <w:trPr>
          <w:jc w:val="center"/>
        </w:trPr>
        <w:tc>
          <w:tcPr>
            <w:tcW w:w="1069" w:type="dxa"/>
          </w:tcPr>
          <w:p w14:paraId="159AAEA6"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A2AC309" w14:textId="77777777" w:rsidR="00F9155B" w:rsidRDefault="00F9155B">
            <w:pPr>
              <w:pBdr>
                <w:top w:val="nil"/>
                <w:left w:val="nil"/>
                <w:bottom w:val="nil"/>
                <w:right w:val="nil"/>
                <w:between w:val="nil"/>
              </w:pBdr>
              <w:spacing w:after="0" w:line="240" w:lineRule="auto"/>
              <w:rPr>
                <w:rFonts w:ascii="Arial" w:eastAsia="Arial" w:hAnsi="Arial" w:cs="Arial"/>
                <w:color w:val="000000"/>
                <w:sz w:val="24"/>
                <w:szCs w:val="24"/>
              </w:rPr>
            </w:pPr>
          </w:p>
        </w:tc>
      </w:tr>
    </w:tbl>
    <w:p w14:paraId="77DC68B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AB3A42"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CE6CBEC"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D29DD5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1C82A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CD482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555024"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F03E5B"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951B9F"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55198A0"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6590152"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94A6C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4CE9056"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83F2B6"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2DDD2"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04B9DA"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5A9DB6"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612DD4"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27E845"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D067922"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61CD91"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1800B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6DFC8B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24E24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09EC60"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BE0141" w14:textId="41C3DDC4" w:rsidR="00F9155B" w:rsidRDefault="00031517">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64234819"/>
        <w:docPartObj>
          <w:docPartGallery w:val="Table of Contents"/>
          <w:docPartUnique/>
        </w:docPartObj>
      </w:sdtPr>
      <w:sdtEndPr/>
      <w:sdtContent>
        <w:p w14:paraId="4BB7CC3E" w14:textId="77777777" w:rsidR="00100DB0" w:rsidRPr="00100DB0" w:rsidRDefault="00100DB0" w:rsidP="00100DB0">
          <w:pPr>
            <w:pBdr>
              <w:top w:val="nil"/>
              <w:left w:val="nil"/>
              <w:bottom w:val="nil"/>
              <w:right w:val="nil"/>
              <w:between w:val="nil"/>
            </w:pBdr>
            <w:tabs>
              <w:tab w:val="right" w:pos="8494"/>
            </w:tabs>
            <w:spacing w:after="100"/>
            <w:rPr>
              <w:color w:val="000000"/>
            </w:rPr>
          </w:pPr>
          <w:r w:rsidRPr="00100DB0">
            <w:fldChar w:fldCharType="begin"/>
          </w:r>
          <w:r w:rsidRPr="00100DB0">
            <w:instrText xml:space="preserve"> TOC \h \u \z </w:instrText>
          </w:r>
          <w:r w:rsidRPr="00100DB0">
            <w:fldChar w:fldCharType="separate"/>
          </w:r>
          <w:hyperlink w:anchor="_30j0zll">
            <w:r w:rsidRPr="00100DB0">
              <w:rPr>
                <w:rFonts w:ascii="Arial" w:eastAsia="Arial" w:hAnsi="Arial" w:cs="Arial"/>
                <w:color w:val="000000"/>
              </w:rPr>
              <w:t>1.  Introducción</w:t>
            </w:r>
          </w:hyperlink>
        </w:p>
        <w:p w14:paraId="6523332C"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1fob9te">
            <w:r w:rsidR="00100DB0" w:rsidRPr="00100DB0">
              <w:rPr>
                <w:rFonts w:ascii="Arial" w:eastAsia="Arial" w:hAnsi="Arial" w:cs="Arial"/>
                <w:color w:val="000000"/>
              </w:rPr>
              <w:t>2.  Alcance</w:t>
            </w:r>
          </w:hyperlink>
        </w:p>
        <w:p w14:paraId="126F1839"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3znysh7">
            <w:r w:rsidR="00100DB0" w:rsidRPr="00100DB0">
              <w:rPr>
                <w:rFonts w:ascii="Arial" w:eastAsia="Arial" w:hAnsi="Arial" w:cs="Arial"/>
                <w:color w:val="000000"/>
              </w:rPr>
              <w:t>3. Definiciones, siglas y abreviaturas</w:t>
            </w:r>
          </w:hyperlink>
        </w:p>
        <w:p w14:paraId="4B00F223"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2et92p0">
            <w:r w:rsidR="00100DB0" w:rsidRPr="00100DB0">
              <w:rPr>
                <w:rFonts w:ascii="Arial" w:eastAsia="Arial" w:hAnsi="Arial" w:cs="Arial"/>
                <w:color w:val="000000"/>
              </w:rPr>
              <w:t>4. Responsables e involucrados</w:t>
            </w:r>
          </w:hyperlink>
        </w:p>
        <w:p w14:paraId="7E5601BA"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tyjcwt">
            <w:r w:rsidR="00100DB0" w:rsidRPr="00100DB0">
              <w:rPr>
                <w:rFonts w:ascii="Arial" w:eastAsia="Arial" w:hAnsi="Arial" w:cs="Arial"/>
                <w:color w:val="000000"/>
              </w:rPr>
              <w:t>5. Aspectos Técnicos</w:t>
            </w:r>
          </w:hyperlink>
        </w:p>
        <w:p w14:paraId="448D34AE"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3dy6vkm">
            <w:r w:rsidR="00100DB0" w:rsidRPr="00100DB0">
              <w:rPr>
                <w:rFonts w:ascii="Arial" w:eastAsia="Arial" w:hAnsi="Arial" w:cs="Arial"/>
                <w:color w:val="000000"/>
              </w:rPr>
              <w:t>6. Requisitos de Configuración</w:t>
            </w:r>
          </w:hyperlink>
        </w:p>
        <w:p w14:paraId="782AD7A4"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1t3h5sf">
            <w:r w:rsidR="00100DB0" w:rsidRPr="00100DB0">
              <w:rPr>
                <w:rFonts w:ascii="Arial" w:eastAsia="Arial" w:hAnsi="Arial" w:cs="Arial"/>
                <w:color w:val="000000"/>
              </w:rPr>
              <w:t>7. Proceso de Configuración o Despliegue</w:t>
            </w:r>
          </w:hyperlink>
        </w:p>
        <w:p w14:paraId="1E9FA604"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4d34og8">
            <w:r w:rsidR="00100DB0" w:rsidRPr="00100DB0">
              <w:rPr>
                <w:rFonts w:ascii="Arial" w:eastAsia="Arial" w:hAnsi="Arial" w:cs="Arial"/>
                <w:color w:val="000000"/>
              </w:rPr>
              <w:t>8. Ingreso al Sistema</w:t>
            </w:r>
          </w:hyperlink>
        </w:p>
        <w:p w14:paraId="6DB0AF9B" w14:textId="77777777" w:rsidR="00100DB0" w:rsidRPr="00100DB0" w:rsidRDefault="00450450" w:rsidP="00100DB0">
          <w:pPr>
            <w:pBdr>
              <w:top w:val="nil"/>
              <w:left w:val="nil"/>
              <w:bottom w:val="nil"/>
              <w:right w:val="nil"/>
              <w:between w:val="nil"/>
            </w:pBdr>
            <w:tabs>
              <w:tab w:val="right" w:pos="8494"/>
            </w:tabs>
            <w:spacing w:after="100"/>
            <w:rPr>
              <w:color w:val="000000"/>
            </w:rPr>
          </w:pPr>
          <w:hyperlink w:anchor="_2s8eyo1">
            <w:r w:rsidR="00100DB0" w:rsidRPr="00100DB0">
              <w:rPr>
                <w:rFonts w:ascii="Arial" w:eastAsia="Arial" w:hAnsi="Arial" w:cs="Arial"/>
                <w:color w:val="000000"/>
              </w:rPr>
              <w:t>9. Otras Consideraciones</w:t>
            </w:r>
          </w:hyperlink>
          <w:hyperlink w:anchor="_2s8eyo1">
            <w:r w:rsidR="00100DB0" w:rsidRPr="00100DB0">
              <w:rPr>
                <w:color w:val="000000"/>
              </w:rPr>
              <w:tab/>
            </w:r>
          </w:hyperlink>
          <w:r w:rsidR="00100DB0" w:rsidRPr="00100DB0">
            <w:fldChar w:fldCharType="end"/>
          </w:r>
        </w:p>
      </w:sdtContent>
    </w:sdt>
    <w:p w14:paraId="121F79A7" w14:textId="77777777" w:rsidR="00100DB0" w:rsidRDefault="00100DB0">
      <w:pPr>
        <w:keepNext/>
        <w:keepLines/>
        <w:pBdr>
          <w:top w:val="nil"/>
          <w:left w:val="nil"/>
          <w:bottom w:val="nil"/>
          <w:right w:val="nil"/>
          <w:between w:val="nil"/>
        </w:pBdr>
        <w:spacing w:before="480" w:after="0"/>
        <w:rPr>
          <w:rFonts w:ascii="Cambria" w:eastAsia="Cambria" w:hAnsi="Cambria" w:cs="Cambria"/>
          <w:b/>
          <w:color w:val="000000"/>
          <w:sz w:val="28"/>
          <w:szCs w:val="28"/>
        </w:rPr>
      </w:pPr>
    </w:p>
    <w:p w14:paraId="25A92950" w14:textId="77777777" w:rsidR="00F9155B" w:rsidRDefault="00F9155B"/>
    <w:p w14:paraId="65A2A6C5" w14:textId="77777777" w:rsidR="00F9155B" w:rsidRDefault="00F9155B">
      <w:pPr>
        <w:pBdr>
          <w:top w:val="nil"/>
          <w:left w:val="nil"/>
          <w:bottom w:val="nil"/>
          <w:right w:val="nil"/>
          <w:between w:val="nil"/>
        </w:pBdr>
        <w:spacing w:after="0" w:line="240" w:lineRule="auto"/>
        <w:rPr>
          <w:rFonts w:ascii="Tahoma" w:eastAsia="Tahoma" w:hAnsi="Tahoma" w:cs="Tahoma"/>
          <w:color w:val="000000"/>
          <w:sz w:val="24"/>
          <w:szCs w:val="24"/>
        </w:rPr>
      </w:pPr>
    </w:p>
    <w:p w14:paraId="2BE4C310"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1BFB15"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67C05F0"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FC693B"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5DF13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72FC8288"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287F4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8A7F24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076B8E"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B622E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656BDB"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E7811C"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50CCC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CC3A85"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EDD1E9"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9AD06D"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3ADE50"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6F4813"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42CF6C5"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038C67" w14:textId="77777777" w:rsidR="00F9155B" w:rsidRDefault="00F9155B">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FC4A06" w14:textId="77777777" w:rsidR="00F9155B" w:rsidRDefault="00F9155B"/>
    <w:p w14:paraId="62B09547" w14:textId="77777777" w:rsidR="00F9155B" w:rsidRDefault="00031517">
      <w:pPr>
        <w:pStyle w:val="Ttulo1"/>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lastRenderedPageBreak/>
        <w:t>1.  Introducción</w:t>
      </w:r>
    </w:p>
    <w:p w14:paraId="2A2E8DB0" w14:textId="77777777" w:rsidR="00734891" w:rsidRDefault="00277286" w:rsidP="00277286">
      <w:pPr>
        <w:pStyle w:val="Ttulo1"/>
        <w:rPr>
          <w:rFonts w:ascii="Arial" w:eastAsia="Arial" w:hAnsi="Arial" w:cs="Arial"/>
          <w:b w:val="0"/>
          <w:iCs/>
          <w:color w:val="auto"/>
          <w:sz w:val="20"/>
          <w:szCs w:val="20"/>
        </w:rPr>
      </w:pPr>
      <w:bookmarkStart w:id="2" w:name="_1fob9te" w:colFirst="0" w:colLast="0"/>
      <w:bookmarkEnd w:id="2"/>
      <w:r w:rsidRPr="00277286">
        <w:rPr>
          <w:rFonts w:ascii="Arial" w:eastAsia="Arial" w:hAnsi="Arial" w:cs="Arial"/>
          <w:b w:val="0"/>
          <w:iCs/>
          <w:color w:val="auto"/>
          <w:sz w:val="20"/>
          <w:szCs w:val="20"/>
        </w:rPr>
        <w:t>La competitividad global en todos los mercados, hace que constantemente se busquen herramientas para optimizar los recursos en cada una de las actividades de todos los sectores productivos. El empleo de nuevas tecnologías aplicadas facilita la solución de problemáticas, en fechas recientes, el uso del Smartphone o teléfono inteligente se ha incluido y se ha hecho indispensable en las diferentes actividades probando así ser una herramienta eficaz para la colecta y visualización de datos.</w:t>
      </w:r>
    </w:p>
    <w:p w14:paraId="6A0EF8DE" w14:textId="143757C3" w:rsidR="00277286" w:rsidRPr="00277286" w:rsidRDefault="00277286" w:rsidP="00277286">
      <w:pPr>
        <w:pStyle w:val="Ttulo1"/>
        <w:rPr>
          <w:rFonts w:ascii="Arial" w:eastAsia="Arial" w:hAnsi="Arial" w:cs="Arial"/>
          <w:b w:val="0"/>
          <w:iCs/>
          <w:color w:val="auto"/>
          <w:sz w:val="20"/>
          <w:szCs w:val="20"/>
        </w:rPr>
      </w:pPr>
      <w:r w:rsidRPr="00277286">
        <w:rPr>
          <w:rFonts w:ascii="Arial" w:eastAsia="Arial" w:hAnsi="Arial" w:cs="Arial"/>
          <w:b w:val="0"/>
          <w:iCs/>
          <w:color w:val="auto"/>
          <w:sz w:val="20"/>
          <w:szCs w:val="20"/>
        </w:rPr>
        <w:t>Este manual proporciona los detalles y requerimientos para el uso de la aplicación móvil “EVENTOS GARZÓN”, esto con la finalidad de brindar al usuario una herramienta que asegure el uso correcto de la misma.</w:t>
      </w:r>
      <w:r w:rsidR="00734891">
        <w:rPr>
          <w:rFonts w:ascii="Arial" w:eastAsia="Arial" w:hAnsi="Arial" w:cs="Arial"/>
          <w:b w:val="0"/>
          <w:iCs/>
          <w:color w:val="auto"/>
          <w:sz w:val="20"/>
          <w:szCs w:val="20"/>
        </w:rPr>
        <w:t xml:space="preserve"> </w:t>
      </w:r>
      <w:r w:rsidRPr="00277286">
        <w:rPr>
          <w:rFonts w:ascii="Arial" w:eastAsia="Arial" w:hAnsi="Arial" w:cs="Arial"/>
          <w:b w:val="0"/>
          <w:iCs/>
          <w:color w:val="auto"/>
          <w:sz w:val="20"/>
          <w:szCs w:val="20"/>
        </w:rPr>
        <w:t>La aplicación fue diseñada para la visualización precisa de los eventos que se realizan en Garzón, esta facilita la divulgación de los propios, permitiendo e incentivando la participación de la comunidad en actividades de carácter cultural y otros indoles sociales, incentivando así la economía garzoneña y el turismo.</w:t>
      </w:r>
    </w:p>
    <w:p w14:paraId="7A1A2262" w14:textId="6ACA32E2" w:rsidR="00F9155B" w:rsidRDefault="00031517" w:rsidP="00277286">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4ACC9A7F" w14:textId="77777777" w:rsidR="00277286" w:rsidRDefault="00277286" w:rsidP="00277286">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bookmarkStart w:id="3" w:name="_3znysh7" w:colFirst="0" w:colLast="0"/>
      <w:bookmarkEnd w:id="3"/>
    </w:p>
    <w:p w14:paraId="71907A91" w14:textId="106F2A25" w:rsidR="00277286" w:rsidRPr="00A061C3" w:rsidRDefault="00277286" w:rsidP="00277286">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Pr>
          <w:rFonts w:ascii="Arial" w:eastAsia="Arial" w:hAnsi="Arial" w:cs="Arial"/>
          <w:iCs/>
          <w:sz w:val="20"/>
          <w:szCs w:val="20"/>
        </w:rPr>
        <w:t>Manual Técnico de Configuración para la aplicación Eventos Garzón del programa Desarrollo de aplicaciones para dispositivos móviles.</w:t>
      </w:r>
    </w:p>
    <w:p w14:paraId="18099334" w14:textId="2A478F5D" w:rsidR="00F9155B" w:rsidRDefault="00031517">
      <w:pPr>
        <w:pStyle w:val="Ttulo1"/>
        <w:rPr>
          <w:rFonts w:ascii="Arial" w:eastAsia="Arial" w:hAnsi="Arial" w:cs="Arial"/>
          <w:color w:val="000000"/>
          <w:sz w:val="24"/>
          <w:szCs w:val="24"/>
        </w:rPr>
      </w:pPr>
      <w:r>
        <w:rPr>
          <w:rFonts w:ascii="Arial" w:eastAsia="Arial" w:hAnsi="Arial" w:cs="Arial"/>
          <w:color w:val="000000"/>
          <w:sz w:val="24"/>
          <w:szCs w:val="24"/>
        </w:rPr>
        <w:t>3. Definiciones, siglas y abreviaturas</w:t>
      </w:r>
    </w:p>
    <w:p w14:paraId="43AD8C3B" w14:textId="77777777" w:rsidR="007E0875" w:rsidRDefault="007E0875" w:rsidP="00D01D7D">
      <w:pPr>
        <w:rPr>
          <w:b/>
          <w:bCs/>
        </w:rPr>
      </w:pPr>
    </w:p>
    <w:p w14:paraId="6A935969" w14:textId="5B91D6BB" w:rsidR="007E0875" w:rsidRPr="0076510E" w:rsidRDefault="00D0341D" w:rsidP="007E0875">
      <w:r w:rsidRPr="0076510E">
        <w:rPr>
          <w:b/>
          <w:bCs/>
        </w:rPr>
        <w:t>SDK</w:t>
      </w:r>
      <w:r w:rsidR="007E0875" w:rsidRPr="0076510E">
        <w:rPr>
          <w:b/>
          <w:bCs/>
        </w:rPr>
        <w:t>:</w:t>
      </w:r>
      <w:r w:rsidRPr="0076510E">
        <w:rPr>
          <w:b/>
          <w:bCs/>
        </w:rPr>
        <w:t xml:space="preserve"> </w:t>
      </w:r>
      <w:r w:rsidR="007E0875" w:rsidRPr="0076510E">
        <w:t xml:space="preserve">Software </w:t>
      </w:r>
      <w:r w:rsidR="0076510E">
        <w:t>D</w:t>
      </w:r>
      <w:r w:rsidR="007E0875" w:rsidRPr="0076510E">
        <w:t>evelopment kit (Kit de Desarrollo de software).</w:t>
      </w:r>
    </w:p>
    <w:p w14:paraId="6C1B48F5" w14:textId="46A7AE7C" w:rsidR="00D0341D" w:rsidRPr="007E0875" w:rsidRDefault="00D0341D" w:rsidP="00D01D7D">
      <w:r w:rsidRPr="007E0875">
        <w:rPr>
          <w:b/>
          <w:bCs/>
        </w:rPr>
        <w:t>ANDROID STUDIO</w:t>
      </w:r>
      <w:r w:rsidR="007E0875" w:rsidRPr="007E0875">
        <w:rPr>
          <w:b/>
          <w:bCs/>
        </w:rPr>
        <w:t xml:space="preserve">: </w:t>
      </w:r>
      <w:r w:rsidR="007E0875">
        <w:rPr>
          <w:bCs/>
        </w:rPr>
        <w:t>Entorno de desarrollo Android perteneciente a Google</w:t>
      </w:r>
      <w:r w:rsidR="00734891">
        <w:rPr>
          <w:bCs/>
        </w:rPr>
        <w:t>.</w:t>
      </w:r>
    </w:p>
    <w:p w14:paraId="19A3DC26" w14:textId="330F2E7A" w:rsidR="007E0875" w:rsidRPr="007E0875" w:rsidRDefault="007E0875" w:rsidP="00D01D7D">
      <w:r w:rsidRPr="007E0875">
        <w:rPr>
          <w:b/>
          <w:bCs/>
        </w:rPr>
        <w:t>KIT</w:t>
      </w:r>
      <w:r>
        <w:rPr>
          <w:b/>
          <w:bCs/>
        </w:rPr>
        <w:t xml:space="preserve">: </w:t>
      </w:r>
      <w:r>
        <w:t xml:space="preserve">Un </w:t>
      </w:r>
      <w:r w:rsidR="00734891">
        <w:t>conjunto</w:t>
      </w:r>
      <w:r>
        <w:t xml:space="preserve"> de artículos o equipamientos necesarios para un determinado propósito</w:t>
      </w:r>
      <w:r w:rsidR="00734891">
        <w:t>.</w:t>
      </w:r>
    </w:p>
    <w:p w14:paraId="7155C352" w14:textId="16EF81EF" w:rsidR="00D0341D" w:rsidRDefault="00D0341D" w:rsidP="00D01D7D">
      <w:r w:rsidRPr="007E0875">
        <w:rPr>
          <w:b/>
          <w:bCs/>
        </w:rPr>
        <w:t>FIREBASE</w:t>
      </w:r>
      <w:r w:rsidR="007E0875" w:rsidRPr="007E0875">
        <w:rPr>
          <w:b/>
          <w:bCs/>
        </w:rPr>
        <w:t>:</w:t>
      </w:r>
      <w:r w:rsidR="007E0875">
        <w:t xml:space="preserve"> Base de datos.</w:t>
      </w:r>
    </w:p>
    <w:p w14:paraId="348B372B" w14:textId="1905BDC6" w:rsidR="007E0875" w:rsidRDefault="007E0875" w:rsidP="007E0875">
      <w:pPr>
        <w:jc w:val="both"/>
      </w:pPr>
      <w:r w:rsidRPr="007E0875">
        <w:rPr>
          <w:b/>
          <w:bCs/>
        </w:rPr>
        <w:t>BASE DE DATOS</w:t>
      </w:r>
      <w:r>
        <w:rPr>
          <w:b/>
          <w:bCs/>
        </w:rPr>
        <w:t xml:space="preserve">: </w:t>
      </w:r>
      <w:r>
        <w:t>Set estructurado de datos.</w:t>
      </w:r>
    </w:p>
    <w:p w14:paraId="086A8E43" w14:textId="3D0A060C" w:rsidR="00734891" w:rsidRPr="00734891" w:rsidRDefault="00734891" w:rsidP="007E0875">
      <w:pPr>
        <w:jc w:val="both"/>
      </w:pPr>
      <w:r>
        <w:rPr>
          <w:b/>
          <w:bCs/>
        </w:rPr>
        <w:t>SOFTWARE:</w:t>
      </w:r>
      <w:r w:rsidRPr="00734891">
        <w:t xml:space="preserve"> Los programas y otra información operativa usad</w:t>
      </w:r>
      <w:r>
        <w:t>a</w:t>
      </w:r>
      <w:r w:rsidRPr="00734891">
        <w:t xml:space="preserve"> por un sistema operativo.</w:t>
      </w:r>
    </w:p>
    <w:p w14:paraId="7E36AB86" w14:textId="71A9B772" w:rsidR="00D0341D" w:rsidRDefault="00D0341D" w:rsidP="00D01D7D">
      <w:r w:rsidRPr="007E0875">
        <w:rPr>
          <w:b/>
          <w:bCs/>
        </w:rPr>
        <w:t>JAVA</w:t>
      </w:r>
      <w:r w:rsidR="007E0875" w:rsidRPr="007E0875">
        <w:rPr>
          <w:b/>
          <w:bCs/>
        </w:rPr>
        <w:t>:</w:t>
      </w:r>
      <w:r w:rsidR="007E0875">
        <w:t xml:space="preserve"> Lenguaje de programación.</w:t>
      </w:r>
    </w:p>
    <w:p w14:paraId="0A6F03D4" w14:textId="1378D822" w:rsidR="00D0341D" w:rsidRPr="00734891" w:rsidRDefault="00D0341D" w:rsidP="00D01D7D">
      <w:r w:rsidRPr="007E0875">
        <w:rPr>
          <w:b/>
          <w:bCs/>
        </w:rPr>
        <w:t>LENGUAJE DE PROGRAMACIÓN</w:t>
      </w:r>
      <w:r w:rsidR="007E0875" w:rsidRPr="00734891">
        <w:t>:</w:t>
      </w:r>
      <w:r w:rsidR="00734891" w:rsidRPr="00734891">
        <w:t xml:space="preserve"> </w:t>
      </w:r>
      <w:r w:rsidR="00734891">
        <w:t>E</w:t>
      </w:r>
      <w:r w:rsidR="00734891" w:rsidRPr="00734891">
        <w:t xml:space="preserve">s un lenguaje formal que le proporciona </w:t>
      </w:r>
      <w:r w:rsidR="00734891">
        <w:t>a un</w:t>
      </w:r>
      <w:r w:rsidR="00734891" w:rsidRPr="00734891">
        <w:t xml:space="preserve"> programador, la capacidad de escribir una serie de instrucciones o secuencias de órdenes en forma de algoritmos con el fin de controlar el comportamiento físico y/o lógico de un sistema</w:t>
      </w:r>
      <w:r w:rsidR="00734891">
        <w:t>.</w:t>
      </w:r>
    </w:p>
    <w:p w14:paraId="032B748E" w14:textId="1B8FCE46" w:rsidR="00D0341D" w:rsidRDefault="00D0341D" w:rsidP="00D01D7D">
      <w:r w:rsidRPr="007E0875">
        <w:rPr>
          <w:b/>
          <w:bCs/>
        </w:rPr>
        <w:t>ANDROID LOLLIPOP</w:t>
      </w:r>
      <w:r w:rsidR="007E0875" w:rsidRPr="007E0875">
        <w:rPr>
          <w:b/>
          <w:bCs/>
        </w:rPr>
        <w:t>:</w:t>
      </w:r>
      <w:r w:rsidR="007E0875">
        <w:t xml:space="preserve"> Sistema operativo.</w:t>
      </w:r>
    </w:p>
    <w:p w14:paraId="76E91C2F" w14:textId="4F2DE680" w:rsidR="00734891" w:rsidRPr="00734891" w:rsidRDefault="00734891" w:rsidP="00D01D7D">
      <w:pPr>
        <w:rPr>
          <w:b/>
          <w:bCs/>
        </w:rPr>
      </w:pPr>
      <w:r w:rsidRPr="00734891">
        <w:rPr>
          <w:b/>
          <w:bCs/>
        </w:rPr>
        <w:t>SISTEMA OPERATIVO</w:t>
      </w:r>
      <w:r>
        <w:rPr>
          <w:b/>
          <w:bCs/>
        </w:rPr>
        <w:t xml:space="preserve">: </w:t>
      </w:r>
      <w:r w:rsidRPr="00734891">
        <w:t xml:space="preserve">Conjunto de órdenes y programas que controlan los procesos básicos </w:t>
      </w:r>
      <w:r w:rsidRPr="00734891">
        <w:lastRenderedPageBreak/>
        <w:t>de una computadora y permiten el funcionamiento de otros programas</w:t>
      </w:r>
      <w:r>
        <w:t>.</w:t>
      </w:r>
    </w:p>
    <w:p w14:paraId="75F020CC" w14:textId="502949B1" w:rsidR="00D0341D" w:rsidRDefault="00D0341D" w:rsidP="00D01D7D">
      <w:r w:rsidRPr="007E0875">
        <w:rPr>
          <w:b/>
          <w:bCs/>
        </w:rPr>
        <w:t>MB</w:t>
      </w:r>
      <w:r w:rsidR="007E0875" w:rsidRPr="007E0875">
        <w:rPr>
          <w:b/>
          <w:bCs/>
        </w:rPr>
        <w:t>:</w:t>
      </w:r>
      <w:r w:rsidR="007E0875">
        <w:t xml:space="preserve"> Mega byte.</w:t>
      </w:r>
    </w:p>
    <w:p w14:paraId="52050C54" w14:textId="5D230518" w:rsidR="007E0875" w:rsidRPr="00734891" w:rsidRDefault="007E0875" w:rsidP="00D01D7D">
      <w:r w:rsidRPr="00734891">
        <w:rPr>
          <w:b/>
          <w:bCs/>
        </w:rPr>
        <w:t xml:space="preserve">.APK: </w:t>
      </w:r>
      <w:r w:rsidR="00734891" w:rsidRPr="00734891">
        <w:t>Android Application Package (Paquete de aplicación Android)</w:t>
      </w:r>
      <w:r w:rsidR="00734891">
        <w:t>.</w:t>
      </w:r>
    </w:p>
    <w:p w14:paraId="1C152443" w14:textId="77777777" w:rsidR="00F9155B" w:rsidRDefault="00031517">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4. Responsables e involucrados</w:t>
      </w:r>
    </w:p>
    <w:p w14:paraId="721CCE4B" w14:textId="3F9B1CE8" w:rsidR="00F9155B" w:rsidRDefault="00F9155B">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F9155B" w14:paraId="53A590E0"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5622F6AD"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165E2630" w14:textId="479B705B" w:rsidR="00F9155B" w:rsidRDefault="0003151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r w:rsidR="0076510E">
              <w:rPr>
                <w:rFonts w:ascii="Arial" w:eastAsia="Arial" w:hAnsi="Arial" w:cs="Arial"/>
                <w:b/>
                <w:color w:val="000000"/>
                <w:sz w:val="20"/>
                <w:szCs w:val="20"/>
              </w:rPr>
              <w:t>Responsable</w:t>
            </w:r>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34EBC306" w14:textId="77777777" w:rsidR="00F9155B" w:rsidRDefault="0003151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F9155B" w14:paraId="45E2A086" w14:textId="77777777">
        <w:trPr>
          <w:trHeight w:val="220"/>
        </w:trPr>
        <w:tc>
          <w:tcPr>
            <w:tcW w:w="1915" w:type="dxa"/>
            <w:tcBorders>
              <w:left w:val="single" w:sz="4" w:space="0" w:color="000000"/>
              <w:bottom w:val="single" w:sz="4" w:space="0" w:color="000000"/>
            </w:tcBorders>
          </w:tcPr>
          <w:p w14:paraId="11B3B719" w14:textId="1CDB1127" w:rsidR="00F9155B" w:rsidRPr="00277286" w:rsidRDefault="00277286" w:rsidP="00277286">
            <w:pPr>
              <w:pBdr>
                <w:top w:val="nil"/>
                <w:left w:val="nil"/>
                <w:bottom w:val="nil"/>
                <w:right w:val="nil"/>
                <w:between w:val="nil"/>
              </w:pBdr>
              <w:tabs>
                <w:tab w:val="left" w:pos="426"/>
              </w:tabs>
              <w:spacing w:after="0" w:line="240" w:lineRule="auto"/>
              <w:jc w:val="center"/>
              <w:rPr>
                <w:rFonts w:ascii="Arial" w:eastAsia="Arial" w:hAnsi="Arial" w:cs="Arial"/>
                <w:iCs/>
                <w:color w:val="0000FF"/>
                <w:sz w:val="20"/>
                <w:szCs w:val="20"/>
              </w:rPr>
            </w:pPr>
            <w:r w:rsidRPr="00277286">
              <w:rPr>
                <w:rFonts w:ascii="Arial" w:eastAsia="Arial" w:hAnsi="Arial" w:cs="Arial"/>
                <w:iCs/>
                <w:sz w:val="20"/>
                <w:szCs w:val="20"/>
              </w:rPr>
              <w:t>Juan Diego Zambrano Triviño</w:t>
            </w:r>
          </w:p>
        </w:tc>
        <w:tc>
          <w:tcPr>
            <w:tcW w:w="3613" w:type="dxa"/>
            <w:tcBorders>
              <w:left w:val="single" w:sz="4" w:space="0" w:color="000000"/>
              <w:bottom w:val="single" w:sz="4" w:space="0" w:color="000000"/>
            </w:tcBorders>
          </w:tcPr>
          <w:p w14:paraId="3683E5C4" w14:textId="05D645AA" w:rsidR="00F9155B" w:rsidRPr="00277286" w:rsidRDefault="00277286" w:rsidP="00277286">
            <w:pPr>
              <w:pBdr>
                <w:top w:val="nil"/>
                <w:left w:val="nil"/>
                <w:bottom w:val="nil"/>
                <w:right w:val="nil"/>
                <w:between w:val="nil"/>
              </w:pBdr>
              <w:tabs>
                <w:tab w:val="left" w:pos="426"/>
              </w:tabs>
              <w:spacing w:after="0" w:line="240" w:lineRule="auto"/>
              <w:jc w:val="center"/>
              <w:rPr>
                <w:rFonts w:ascii="Arial" w:eastAsia="Arial" w:hAnsi="Arial" w:cs="Arial"/>
                <w:iCs/>
                <w:color w:val="0000FF"/>
                <w:sz w:val="20"/>
                <w:szCs w:val="20"/>
              </w:rPr>
            </w:pPr>
            <w:r w:rsidRPr="00277286">
              <w:rPr>
                <w:rFonts w:ascii="Arial" w:eastAsia="Arial" w:hAnsi="Arial" w:cs="Arial"/>
                <w:iCs/>
                <w:sz w:val="20"/>
                <w:szCs w:val="20"/>
              </w:rPr>
              <w:t>Responsable</w:t>
            </w:r>
          </w:p>
        </w:tc>
        <w:tc>
          <w:tcPr>
            <w:tcW w:w="1701" w:type="dxa"/>
            <w:tcBorders>
              <w:left w:val="single" w:sz="4" w:space="0" w:color="000000"/>
              <w:bottom w:val="single" w:sz="4" w:space="0" w:color="000000"/>
              <w:right w:val="single" w:sz="4" w:space="0" w:color="000000"/>
            </w:tcBorders>
          </w:tcPr>
          <w:p w14:paraId="7D126611" w14:textId="4257DBE1" w:rsidR="00F9155B" w:rsidRPr="00277286" w:rsidRDefault="00277286" w:rsidP="00277286">
            <w:pPr>
              <w:pBdr>
                <w:top w:val="nil"/>
                <w:left w:val="nil"/>
                <w:bottom w:val="nil"/>
                <w:right w:val="nil"/>
                <w:between w:val="nil"/>
              </w:pBdr>
              <w:tabs>
                <w:tab w:val="left" w:pos="426"/>
              </w:tabs>
              <w:spacing w:after="0" w:line="240" w:lineRule="auto"/>
              <w:jc w:val="center"/>
              <w:rPr>
                <w:rFonts w:ascii="Arial" w:eastAsia="Arial" w:hAnsi="Arial" w:cs="Arial"/>
                <w:iCs/>
                <w:color w:val="0000FF"/>
                <w:sz w:val="20"/>
                <w:szCs w:val="20"/>
              </w:rPr>
            </w:pPr>
            <w:r w:rsidRPr="00277286">
              <w:rPr>
                <w:rFonts w:ascii="Arial" w:eastAsia="Arial" w:hAnsi="Arial" w:cs="Arial"/>
                <w:iCs/>
                <w:sz w:val="20"/>
                <w:szCs w:val="20"/>
              </w:rPr>
              <w:t>Aprendiz</w:t>
            </w:r>
          </w:p>
        </w:tc>
      </w:tr>
    </w:tbl>
    <w:p w14:paraId="22350262" w14:textId="202874F8" w:rsidR="00F9155B" w:rsidRDefault="00031517">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5. Aspectos Técnicos</w:t>
      </w:r>
    </w:p>
    <w:p w14:paraId="5E746739" w14:textId="77777777" w:rsidR="00811221" w:rsidRDefault="00811221" w:rsidP="00D01D7D"/>
    <w:p w14:paraId="3067BFCA" w14:textId="759E8C2C" w:rsidR="00D01D7D" w:rsidRDefault="00D01D7D" w:rsidP="00D01D7D">
      <w:r>
        <w:t>Para lograr visualizar nuestro aplicativo debe cumplir ciertos requerimientos de software y de hardware los cuales son:</w:t>
      </w:r>
    </w:p>
    <w:p w14:paraId="3D65B174" w14:textId="089EA12B" w:rsidR="00803B64" w:rsidRDefault="00803B64" w:rsidP="00D01D7D">
      <w:pPr>
        <w:pStyle w:val="Prrafodelista"/>
        <w:numPr>
          <w:ilvl w:val="0"/>
          <w:numId w:val="1"/>
        </w:numPr>
      </w:pPr>
      <w:r>
        <w:t>Teléfono</w:t>
      </w:r>
      <w:r w:rsidR="00D01D7D">
        <w:t xml:space="preserve"> inteligente con sistema operativo </w:t>
      </w:r>
      <w:r>
        <w:t>Android Lollipop o superior.</w:t>
      </w:r>
    </w:p>
    <w:p w14:paraId="5ECD11E9" w14:textId="5197D327" w:rsidR="00D01D7D" w:rsidRPr="00D01D7D" w:rsidRDefault="00803B64" w:rsidP="00D01D7D">
      <w:pPr>
        <w:pStyle w:val="Prrafodelista"/>
        <w:numPr>
          <w:ilvl w:val="0"/>
          <w:numId w:val="1"/>
        </w:numPr>
      </w:pPr>
      <w:r>
        <w:t>Espacio en memoria superior a 30 MB.</w:t>
      </w:r>
    </w:p>
    <w:p w14:paraId="160FB47F" w14:textId="2A4982B5" w:rsidR="00D01D7D" w:rsidRDefault="00031517" w:rsidP="00803B64">
      <w:pPr>
        <w:pStyle w:val="Ttulo1"/>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6. Requisitos de Configuración</w:t>
      </w:r>
    </w:p>
    <w:p w14:paraId="688093AF" w14:textId="77777777" w:rsidR="00803B64" w:rsidRDefault="00803B64" w:rsidP="00803B64"/>
    <w:p w14:paraId="34D82051" w14:textId="27AEA234" w:rsidR="00803B64" w:rsidRDefault="00803B64" w:rsidP="00803B64">
      <w:r>
        <w:t xml:space="preserve">1.Base de datos: </w:t>
      </w:r>
    </w:p>
    <w:p w14:paraId="49C09813" w14:textId="5A4EDF59" w:rsidR="00803B64" w:rsidRDefault="00803B64" w:rsidP="00803B64">
      <w:r>
        <w:t>- Firebase – Cloud Firestore: Manejo de datos escalables.</w:t>
      </w:r>
    </w:p>
    <w:p w14:paraId="5787ACD9" w14:textId="5D3DCE83" w:rsidR="00803B64" w:rsidRDefault="00803B64" w:rsidP="00803B64">
      <w:r>
        <w:t>- Firebase – Auth: Autenticación de administradores.</w:t>
      </w:r>
    </w:p>
    <w:p w14:paraId="2728698F" w14:textId="61C01D4D" w:rsidR="00803B64" w:rsidRDefault="00803B64" w:rsidP="00803B64">
      <w:r>
        <w:t>2. Desarrollo:</w:t>
      </w:r>
    </w:p>
    <w:p w14:paraId="22310CE2" w14:textId="580C2CEF" w:rsidR="00803B64" w:rsidRDefault="00803B64" w:rsidP="00803B64">
      <w:r>
        <w:t xml:space="preserve">- Android </w:t>
      </w:r>
      <w:r w:rsidR="007E0875">
        <w:t>S</w:t>
      </w:r>
      <w:r>
        <w:t>tudio versión 3.6.3</w:t>
      </w:r>
    </w:p>
    <w:p w14:paraId="3A5F8FE8" w14:textId="32C011B3" w:rsidR="00803B64" w:rsidRDefault="00803B64" w:rsidP="00803B64">
      <w:pPr>
        <w:pStyle w:val="Prrafodelista"/>
        <w:numPr>
          <w:ilvl w:val="0"/>
          <w:numId w:val="1"/>
        </w:numPr>
      </w:pPr>
      <w:r>
        <w:t>Lenguaje de programación</w:t>
      </w:r>
      <w:r w:rsidR="00E65CD4">
        <w:t>:</w:t>
      </w:r>
    </w:p>
    <w:p w14:paraId="58F3E9E0" w14:textId="257B9449" w:rsidR="00E65CD4" w:rsidRDefault="00E65CD4" w:rsidP="00E65CD4">
      <w:r>
        <w:t>- Java</w:t>
      </w:r>
    </w:p>
    <w:p w14:paraId="10F48598" w14:textId="2E67EFBE" w:rsidR="00E65CD4" w:rsidRDefault="00E65CD4" w:rsidP="00E65CD4">
      <w:r>
        <w:t>4. Otros</w:t>
      </w:r>
    </w:p>
    <w:p w14:paraId="6465220A" w14:textId="5D8BB38D" w:rsidR="00E65CD4" w:rsidRDefault="00E65CD4" w:rsidP="00E65CD4">
      <w:pPr>
        <w:rPr>
          <w:lang w:val="en-US"/>
        </w:rPr>
      </w:pPr>
      <w:r w:rsidRPr="00E65CD4">
        <w:rPr>
          <w:lang w:val="en-US"/>
        </w:rPr>
        <w:t>- SDK – Androdi SDK Build-To</w:t>
      </w:r>
      <w:r>
        <w:rPr>
          <w:lang w:val="en-US"/>
        </w:rPr>
        <w:t xml:space="preserve">ols 30-rc4 </w:t>
      </w:r>
    </w:p>
    <w:p w14:paraId="4076CBEE" w14:textId="77777777" w:rsidR="009E7FD8" w:rsidRPr="009E7FD8" w:rsidRDefault="009E7FD8" w:rsidP="009E7FD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eastAsia="en-US"/>
        </w:rPr>
      </w:pPr>
      <w:r w:rsidRPr="009E7FD8">
        <w:rPr>
          <w:rFonts w:ascii="Consolas" w:eastAsia="Times New Roman" w:hAnsi="Consolas" w:cs="Courier New"/>
          <w:color w:val="A9B7C6"/>
          <w:sz w:val="20"/>
          <w:szCs w:val="20"/>
          <w:lang w:val="en-US" w:eastAsia="en-US"/>
        </w:rPr>
        <w:t>dependencies {</w:t>
      </w:r>
      <w:r w:rsidRPr="009E7FD8">
        <w:rPr>
          <w:rFonts w:ascii="Consolas" w:eastAsia="Times New Roman" w:hAnsi="Consolas" w:cs="Courier New"/>
          <w:color w:val="A9B7C6"/>
          <w:sz w:val="20"/>
          <w:szCs w:val="20"/>
          <w:lang w:val="en-US" w:eastAsia="en-US"/>
        </w:rPr>
        <w:br/>
        <w:t xml:space="preserve">    implementation fileTree(dir: </w:t>
      </w:r>
      <w:r w:rsidRPr="009E7FD8">
        <w:rPr>
          <w:rFonts w:ascii="Consolas" w:eastAsia="Times New Roman" w:hAnsi="Consolas" w:cs="Courier New"/>
          <w:color w:val="6A8759"/>
          <w:sz w:val="20"/>
          <w:szCs w:val="20"/>
          <w:lang w:val="en-US" w:eastAsia="en-US"/>
        </w:rPr>
        <w:t>'libs'</w:t>
      </w:r>
      <w:r w:rsidRPr="009E7FD8">
        <w:rPr>
          <w:rFonts w:ascii="Consolas" w:eastAsia="Times New Roman" w:hAnsi="Consolas" w:cs="Courier New"/>
          <w:color w:val="A9B7C6"/>
          <w:sz w:val="20"/>
          <w:szCs w:val="20"/>
          <w:lang w:val="en-US" w:eastAsia="en-US"/>
        </w:rPr>
        <w:t>, include: [</w:t>
      </w:r>
      <w:r w:rsidRPr="009E7FD8">
        <w:rPr>
          <w:rFonts w:ascii="Consolas" w:eastAsia="Times New Roman" w:hAnsi="Consolas" w:cs="Courier New"/>
          <w:color w:val="6A8759"/>
          <w:sz w:val="20"/>
          <w:szCs w:val="20"/>
          <w:lang w:val="en-US" w:eastAsia="en-US"/>
        </w:rPr>
        <w:t>'*.jar'</w:t>
      </w:r>
      <w:r w:rsidRPr="009E7FD8">
        <w:rPr>
          <w:rFonts w:ascii="Consolas" w:eastAsia="Times New Roman" w:hAnsi="Consolas" w:cs="Courier New"/>
          <w:color w:val="A9B7C6"/>
          <w:sz w:val="20"/>
          <w:szCs w:val="20"/>
          <w:lang w:val="en-US" w:eastAsia="en-US"/>
        </w:rPr>
        <w:t>])</w:t>
      </w:r>
      <w:r w:rsidRPr="009E7FD8">
        <w:rPr>
          <w:rFonts w:ascii="Consolas" w:eastAsia="Times New Roman" w:hAnsi="Consolas" w:cs="Courier New"/>
          <w:color w:val="A9B7C6"/>
          <w:sz w:val="20"/>
          <w:szCs w:val="20"/>
          <w:lang w:val="en-US" w:eastAsia="en-US"/>
        </w:rPr>
        <w:br/>
      </w:r>
      <w:r w:rsidRPr="009E7FD8">
        <w:rPr>
          <w:rFonts w:ascii="Consolas" w:eastAsia="Times New Roman" w:hAnsi="Consolas" w:cs="Courier New"/>
          <w:color w:val="A9B7C6"/>
          <w:sz w:val="20"/>
          <w:szCs w:val="20"/>
          <w:lang w:val="en-US" w:eastAsia="en-US"/>
        </w:rPr>
        <w:br/>
        <w:t xml:space="preserve">    implementation </w:t>
      </w:r>
      <w:r w:rsidRPr="009E7FD8">
        <w:rPr>
          <w:rFonts w:ascii="Consolas" w:eastAsia="Times New Roman" w:hAnsi="Consolas" w:cs="Courier New"/>
          <w:color w:val="6A8759"/>
          <w:sz w:val="20"/>
          <w:szCs w:val="20"/>
          <w:lang w:val="en-US" w:eastAsia="en-US"/>
        </w:rPr>
        <w:t>'androidx.appcompat:appcompat:1.1.0'</w:t>
      </w:r>
      <w:r w:rsidRPr="009E7FD8">
        <w:rPr>
          <w:rFonts w:ascii="Consolas" w:eastAsia="Times New Roman" w:hAnsi="Consolas" w:cs="Courier New"/>
          <w:color w:val="6A8759"/>
          <w:sz w:val="20"/>
          <w:szCs w:val="20"/>
          <w:lang w:val="en-US" w:eastAsia="en-US"/>
        </w:rPr>
        <w:br/>
      </w:r>
      <w:r w:rsidRPr="009E7FD8">
        <w:rPr>
          <w:rFonts w:ascii="Consolas" w:eastAsia="Times New Roman" w:hAnsi="Consolas" w:cs="Courier New"/>
          <w:color w:val="6A8759"/>
          <w:sz w:val="20"/>
          <w:szCs w:val="20"/>
          <w:lang w:val="en-US" w:eastAsia="en-US"/>
        </w:rPr>
        <w:lastRenderedPageBreak/>
        <w:t xml:space="preserve">    </w:t>
      </w:r>
      <w:r w:rsidRPr="009E7FD8">
        <w:rPr>
          <w:rFonts w:ascii="Consolas" w:eastAsia="Times New Roman" w:hAnsi="Consolas" w:cs="Courier New"/>
          <w:color w:val="A9B7C6"/>
          <w:sz w:val="20"/>
          <w:szCs w:val="20"/>
          <w:lang w:val="en-US" w:eastAsia="en-US"/>
        </w:rPr>
        <w:t xml:space="preserve">implementation </w:t>
      </w:r>
      <w:r w:rsidRPr="009E7FD8">
        <w:rPr>
          <w:rFonts w:ascii="Consolas" w:eastAsia="Times New Roman" w:hAnsi="Consolas" w:cs="Courier New"/>
          <w:color w:val="6A8759"/>
          <w:sz w:val="20"/>
          <w:szCs w:val="20"/>
          <w:lang w:val="en-US" w:eastAsia="en-US"/>
        </w:rPr>
        <w:t>'com.google.android.material:material:1.1.0'</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implementation </w:t>
      </w:r>
      <w:r w:rsidRPr="009E7FD8">
        <w:rPr>
          <w:rFonts w:ascii="Consolas" w:eastAsia="Times New Roman" w:hAnsi="Consolas" w:cs="Courier New"/>
          <w:color w:val="6A8759"/>
          <w:sz w:val="20"/>
          <w:szCs w:val="20"/>
          <w:lang w:val="en-US" w:eastAsia="en-US"/>
        </w:rPr>
        <w:t>'androidx.constraintlayout:constraintlayout:1.1.3'</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implementation </w:t>
      </w:r>
      <w:r w:rsidRPr="009E7FD8">
        <w:rPr>
          <w:rFonts w:ascii="Consolas" w:eastAsia="Times New Roman" w:hAnsi="Consolas" w:cs="Courier New"/>
          <w:color w:val="6A8759"/>
          <w:sz w:val="20"/>
          <w:szCs w:val="20"/>
          <w:lang w:val="en-US" w:eastAsia="en-US"/>
        </w:rPr>
        <w:t>'androidx.lifecycle:lifecycle-extensions:2.2.0'</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implementation </w:t>
      </w:r>
      <w:r w:rsidRPr="009E7FD8">
        <w:rPr>
          <w:rFonts w:ascii="Consolas" w:eastAsia="Times New Roman" w:hAnsi="Consolas" w:cs="Courier New"/>
          <w:color w:val="6A8759"/>
          <w:sz w:val="20"/>
          <w:szCs w:val="20"/>
          <w:lang w:val="en-US" w:eastAsia="en-US"/>
        </w:rPr>
        <w:t>'com.google.firebase:firebase-firestore:21.4.3'</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implementation </w:t>
      </w:r>
      <w:r w:rsidRPr="009E7FD8">
        <w:rPr>
          <w:rFonts w:ascii="Consolas" w:eastAsia="Times New Roman" w:hAnsi="Consolas" w:cs="Courier New"/>
          <w:color w:val="6A8759"/>
          <w:sz w:val="20"/>
          <w:szCs w:val="20"/>
          <w:lang w:val="en-US" w:eastAsia="en-US"/>
        </w:rPr>
        <w:t>'com.google.firebase:firebase-auth:19.3.1'</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implementation </w:t>
      </w:r>
      <w:r w:rsidRPr="009E7FD8">
        <w:rPr>
          <w:rFonts w:ascii="Consolas" w:eastAsia="Times New Roman" w:hAnsi="Consolas" w:cs="Courier New"/>
          <w:color w:val="6A8759"/>
          <w:sz w:val="20"/>
          <w:szCs w:val="20"/>
          <w:lang w:val="en-US" w:eastAsia="en-US"/>
        </w:rPr>
        <w:t>'com.google.firebase:firebase-storage:19.1.1'</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implementation </w:t>
      </w:r>
      <w:r w:rsidRPr="009E7FD8">
        <w:rPr>
          <w:rFonts w:ascii="Consolas" w:eastAsia="Times New Roman" w:hAnsi="Consolas" w:cs="Courier New"/>
          <w:color w:val="6A8759"/>
          <w:sz w:val="20"/>
          <w:szCs w:val="20"/>
          <w:lang w:val="en-US" w:eastAsia="en-US"/>
        </w:rPr>
        <w:t>'com.firebaseui:firebase-ui-firestore:6.2.1'</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testImplementation </w:t>
      </w:r>
      <w:r w:rsidRPr="009E7FD8">
        <w:rPr>
          <w:rFonts w:ascii="Consolas" w:eastAsia="Times New Roman" w:hAnsi="Consolas" w:cs="Courier New"/>
          <w:color w:val="6A8759"/>
          <w:sz w:val="20"/>
          <w:szCs w:val="20"/>
          <w:lang w:val="en-US" w:eastAsia="en-US"/>
        </w:rPr>
        <w:t>'junit:junit:4.12'</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androidTestImplementation </w:t>
      </w:r>
      <w:r w:rsidRPr="009E7FD8">
        <w:rPr>
          <w:rFonts w:ascii="Consolas" w:eastAsia="Times New Roman" w:hAnsi="Consolas" w:cs="Courier New"/>
          <w:color w:val="6A8759"/>
          <w:sz w:val="20"/>
          <w:szCs w:val="20"/>
          <w:lang w:val="en-US" w:eastAsia="en-US"/>
        </w:rPr>
        <w:t>'androidx.test.ext:junit:1.1.1'</w:t>
      </w:r>
      <w:r w:rsidRPr="009E7FD8">
        <w:rPr>
          <w:rFonts w:ascii="Consolas" w:eastAsia="Times New Roman" w:hAnsi="Consolas" w:cs="Courier New"/>
          <w:color w:val="6A8759"/>
          <w:sz w:val="20"/>
          <w:szCs w:val="20"/>
          <w:lang w:val="en-US" w:eastAsia="en-US"/>
        </w:rPr>
        <w:br/>
        <w:t xml:space="preserve">    </w:t>
      </w:r>
      <w:r w:rsidRPr="009E7FD8">
        <w:rPr>
          <w:rFonts w:ascii="Consolas" w:eastAsia="Times New Roman" w:hAnsi="Consolas" w:cs="Courier New"/>
          <w:color w:val="A9B7C6"/>
          <w:sz w:val="20"/>
          <w:szCs w:val="20"/>
          <w:lang w:val="en-US" w:eastAsia="en-US"/>
        </w:rPr>
        <w:t xml:space="preserve">androidTestImplementation </w:t>
      </w:r>
      <w:r w:rsidRPr="009E7FD8">
        <w:rPr>
          <w:rFonts w:ascii="Consolas" w:eastAsia="Times New Roman" w:hAnsi="Consolas" w:cs="Courier New"/>
          <w:color w:val="6A8759"/>
          <w:sz w:val="20"/>
          <w:szCs w:val="20"/>
          <w:lang w:val="en-US" w:eastAsia="en-US"/>
        </w:rPr>
        <w:t>'androidx.test.espresso:espresso-core:3.2.0'</w:t>
      </w:r>
      <w:r w:rsidRPr="009E7FD8">
        <w:rPr>
          <w:rFonts w:ascii="Consolas" w:eastAsia="Times New Roman" w:hAnsi="Consolas" w:cs="Courier New"/>
          <w:color w:val="6A8759"/>
          <w:sz w:val="20"/>
          <w:szCs w:val="20"/>
          <w:lang w:val="en-US" w:eastAsia="en-US"/>
        </w:rPr>
        <w:br/>
      </w:r>
      <w:r w:rsidRPr="009E7FD8">
        <w:rPr>
          <w:rFonts w:ascii="Consolas" w:eastAsia="Times New Roman" w:hAnsi="Consolas" w:cs="Courier New"/>
          <w:color w:val="6A8759"/>
          <w:sz w:val="20"/>
          <w:szCs w:val="20"/>
          <w:lang w:val="en-US" w:eastAsia="en-US"/>
        </w:rPr>
        <w:br/>
      </w:r>
      <w:r w:rsidRPr="009E7FD8">
        <w:rPr>
          <w:rFonts w:ascii="Consolas" w:eastAsia="Times New Roman" w:hAnsi="Consolas" w:cs="Courier New"/>
          <w:color w:val="A9B7C6"/>
          <w:sz w:val="20"/>
          <w:szCs w:val="20"/>
          <w:lang w:val="en-US" w:eastAsia="en-US"/>
        </w:rPr>
        <w:t>}</w:t>
      </w:r>
    </w:p>
    <w:p w14:paraId="53741C23" w14:textId="77777777" w:rsidR="009E7FD8" w:rsidRPr="00E65CD4" w:rsidRDefault="009E7FD8" w:rsidP="00E65CD4">
      <w:pPr>
        <w:rPr>
          <w:lang w:val="en-US"/>
        </w:rPr>
      </w:pPr>
    </w:p>
    <w:p w14:paraId="40A59B1F" w14:textId="77777777" w:rsidR="00803B64" w:rsidRPr="00E65CD4" w:rsidRDefault="00803B64" w:rsidP="00803B64">
      <w:pPr>
        <w:rPr>
          <w:lang w:val="en-US"/>
        </w:rPr>
      </w:pPr>
    </w:p>
    <w:p w14:paraId="3FD46281" w14:textId="738C37E3" w:rsidR="00F9155B" w:rsidRDefault="00031517">
      <w:pPr>
        <w:pStyle w:val="Ttulo1"/>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 xml:space="preserve">7. Proceso de Configuración o Despliegue </w:t>
      </w:r>
    </w:p>
    <w:p w14:paraId="74219051" w14:textId="19B2B97F" w:rsidR="00D0341D" w:rsidRPr="00D0341D" w:rsidRDefault="00D0341D" w:rsidP="00D01D7D">
      <w:r>
        <w:t xml:space="preserve">Es necesario la herramienta Android </w:t>
      </w:r>
      <w:r w:rsidR="007E0875">
        <w:t>S</w:t>
      </w:r>
      <w:r>
        <w:t xml:space="preserve">tudio con la versión 3.6.6 o superior y el SDK es </w:t>
      </w:r>
      <w:r w:rsidRPr="00D0341D">
        <w:t>Andro</w:t>
      </w:r>
      <w:r w:rsidR="007E0875">
        <w:t xml:space="preserve">di </w:t>
      </w:r>
      <w:r w:rsidRPr="00D0341D">
        <w:t>SDK Build-Tools 30-rc4</w:t>
      </w:r>
      <w:r>
        <w:t>.</w:t>
      </w:r>
    </w:p>
    <w:p w14:paraId="46376282" w14:textId="0C8E3677" w:rsidR="00F9155B" w:rsidRDefault="00031517">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8. Ingreso al Sistema</w:t>
      </w:r>
    </w:p>
    <w:p w14:paraId="279EC31B" w14:textId="1E083AB0" w:rsidR="00D01D7D" w:rsidRPr="00D01D7D" w:rsidRDefault="007E0875" w:rsidP="00D01D7D">
      <w:r>
        <w:t>En el área de Build Project se puede generar el .APK de la aplicación para posteriormente ser instalada en un dispositivo móvil con sistema operativo Android lollipoop o superior.</w:t>
      </w:r>
    </w:p>
    <w:p w14:paraId="66A0E111" w14:textId="10AFB036" w:rsidR="00F9155B" w:rsidRDefault="00031517">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t>9. Otras Consideraciones</w:t>
      </w:r>
    </w:p>
    <w:p w14:paraId="3F07D372" w14:textId="77777777" w:rsidR="00D01D7D" w:rsidRPr="00D01D7D" w:rsidRDefault="00D01D7D" w:rsidP="00D01D7D"/>
    <w:p w14:paraId="774A67AB" w14:textId="77777777" w:rsidR="00F9155B" w:rsidRDefault="00F9155B">
      <w:pPr>
        <w:rPr>
          <w:rFonts w:ascii="Arial" w:eastAsia="Arial" w:hAnsi="Arial" w:cs="Arial"/>
          <w:sz w:val="24"/>
          <w:szCs w:val="24"/>
        </w:rPr>
      </w:pPr>
    </w:p>
    <w:sectPr w:rsidR="00F9155B">
      <w:headerReference w:type="default" r:id="rId7"/>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A8C48" w14:textId="77777777" w:rsidR="00450450" w:rsidRDefault="00450450">
      <w:pPr>
        <w:spacing w:after="0" w:line="240" w:lineRule="auto"/>
      </w:pPr>
      <w:r>
        <w:separator/>
      </w:r>
    </w:p>
  </w:endnote>
  <w:endnote w:type="continuationSeparator" w:id="0">
    <w:p w14:paraId="396CC1BE" w14:textId="77777777" w:rsidR="00450450" w:rsidRDefault="0045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A29F5" w14:textId="77777777" w:rsidR="00450450" w:rsidRDefault="00450450">
      <w:pPr>
        <w:spacing w:after="0" w:line="240" w:lineRule="auto"/>
      </w:pPr>
      <w:r>
        <w:separator/>
      </w:r>
    </w:p>
  </w:footnote>
  <w:footnote w:type="continuationSeparator" w:id="0">
    <w:p w14:paraId="39382D77" w14:textId="77777777" w:rsidR="00450450" w:rsidRDefault="00450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75789" w14:textId="77777777" w:rsidR="00F9155B" w:rsidRDefault="00F9155B">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277286" w14:paraId="2D6B1E98" w14:textId="77777777">
      <w:trPr>
        <w:trHeight w:val="260"/>
      </w:trPr>
      <w:tc>
        <w:tcPr>
          <w:tcW w:w="3403" w:type="dxa"/>
          <w:vMerge w:val="restart"/>
          <w:shd w:val="clear" w:color="auto" w:fill="FFFFFF"/>
        </w:tcPr>
        <w:p w14:paraId="7C55EC6C" w14:textId="0F487DB5" w:rsidR="00277286" w:rsidRDefault="00277286" w:rsidP="00277286">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14:anchorId="18A5A8BE" wp14:editId="74201E8B">
                <wp:extent cx="533400" cy="617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_launcher-playstore.png"/>
                        <pic:cNvPicPr/>
                      </pic:nvPicPr>
                      <pic:blipFill>
                        <a:blip r:embed="rId1">
                          <a:extLst>
                            <a:ext uri="{28A0092B-C50C-407E-A947-70E740481C1C}">
                              <a14:useLocalDpi xmlns:a14="http://schemas.microsoft.com/office/drawing/2010/main" val="0"/>
                            </a:ext>
                          </a:extLst>
                        </a:blip>
                        <a:stretch>
                          <a:fillRect/>
                        </a:stretch>
                      </pic:blipFill>
                      <pic:spPr>
                        <a:xfrm>
                          <a:off x="0" y="0"/>
                          <a:ext cx="555752" cy="643084"/>
                        </a:xfrm>
                        <a:prstGeom prst="rect">
                          <a:avLst/>
                        </a:prstGeom>
                      </pic:spPr>
                    </pic:pic>
                  </a:graphicData>
                </a:graphic>
              </wp:inline>
            </w:drawing>
          </w:r>
          <w:r>
            <w:rPr>
              <w:rFonts w:ascii="Tahoma" w:eastAsia="Tahoma" w:hAnsi="Tahoma" w:cs="Tahoma"/>
              <w:b/>
              <w:color w:val="000000"/>
              <w:sz w:val="16"/>
              <w:szCs w:val="16"/>
            </w:rPr>
            <w:br/>
          </w:r>
        </w:p>
      </w:tc>
      <w:tc>
        <w:tcPr>
          <w:tcW w:w="2551" w:type="dxa"/>
          <w:shd w:val="clear" w:color="auto" w:fill="FFFFFF"/>
        </w:tcPr>
        <w:p w14:paraId="075BDA48" w14:textId="68355CB8" w:rsidR="00277286" w:rsidRDefault="00277286" w:rsidP="0027728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Desarrollo de aplicaciones para dispositivos móviles</w:t>
          </w:r>
        </w:p>
      </w:tc>
      <w:tc>
        <w:tcPr>
          <w:tcW w:w="3261" w:type="dxa"/>
          <w:gridSpan w:val="2"/>
          <w:shd w:val="clear" w:color="auto" w:fill="FFFFFF"/>
        </w:tcPr>
        <w:p w14:paraId="69D1B71F" w14:textId="6A2089B9" w:rsidR="00277286" w:rsidRDefault="00277286" w:rsidP="00277286">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EVENTOS GARZÓN</w:t>
          </w:r>
        </w:p>
      </w:tc>
    </w:tr>
    <w:tr w:rsidR="00F9155B" w14:paraId="1B84B418" w14:textId="77777777">
      <w:trPr>
        <w:trHeight w:val="260"/>
      </w:trPr>
      <w:tc>
        <w:tcPr>
          <w:tcW w:w="3403" w:type="dxa"/>
          <w:vMerge/>
          <w:shd w:val="clear" w:color="auto" w:fill="FFFFFF"/>
        </w:tcPr>
        <w:p w14:paraId="01816A24" w14:textId="77777777" w:rsidR="00F9155B" w:rsidRDefault="00F9155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CD18E0A" w14:textId="77777777" w:rsidR="00F9155B" w:rsidRDefault="00F9155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6E4300DB" w14:textId="77777777" w:rsidR="00F9155B" w:rsidRDefault="00F9155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F9155B" w14:paraId="7F58B2F2" w14:textId="77777777">
      <w:trPr>
        <w:trHeight w:val="140"/>
      </w:trPr>
      <w:tc>
        <w:tcPr>
          <w:tcW w:w="3403" w:type="dxa"/>
          <w:vMerge/>
          <w:shd w:val="clear" w:color="auto" w:fill="FFFFFF"/>
        </w:tcPr>
        <w:p w14:paraId="4CFDAACD" w14:textId="77777777" w:rsidR="00F9155B" w:rsidRDefault="00F9155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3A8E4926" w14:textId="77777777" w:rsidR="00F9155B" w:rsidRDefault="0003151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7F990600" w14:textId="77777777" w:rsidR="00F9155B" w:rsidRDefault="0003151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2C882DFB" w14:textId="77777777" w:rsidR="00F9155B" w:rsidRDefault="0003151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F9155B" w14:paraId="31082B58" w14:textId="77777777">
      <w:trPr>
        <w:trHeight w:val="340"/>
      </w:trPr>
      <w:tc>
        <w:tcPr>
          <w:tcW w:w="3403" w:type="dxa"/>
          <w:vMerge/>
          <w:shd w:val="clear" w:color="auto" w:fill="FFFFFF"/>
        </w:tcPr>
        <w:p w14:paraId="08D5FA09" w14:textId="77777777" w:rsidR="00F9155B" w:rsidRDefault="00F9155B">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13E5D229" w14:textId="02723584" w:rsidR="00F9155B" w:rsidRDefault="00277286">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21/05/2020</w:t>
          </w:r>
        </w:p>
      </w:tc>
      <w:tc>
        <w:tcPr>
          <w:tcW w:w="1560" w:type="dxa"/>
          <w:shd w:val="clear" w:color="auto" w:fill="FFFFFF"/>
        </w:tcPr>
        <w:p w14:paraId="72BC2CC8" w14:textId="77777777" w:rsidR="00F9155B" w:rsidRDefault="00031517">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380EF635" w14:textId="77777777" w:rsidR="00F9155B" w:rsidRDefault="0003151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PT-MTCA-01</w:t>
          </w:r>
        </w:p>
      </w:tc>
    </w:tr>
  </w:tbl>
  <w:p w14:paraId="21738B83" w14:textId="77777777" w:rsidR="00F9155B" w:rsidRDefault="00F9155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3B41"/>
    <w:multiLevelType w:val="hybridMultilevel"/>
    <w:tmpl w:val="ACF01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C0AFD"/>
    <w:multiLevelType w:val="hybridMultilevel"/>
    <w:tmpl w:val="21E48BF2"/>
    <w:lvl w:ilvl="0" w:tplc="732CC88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93FEC"/>
    <w:multiLevelType w:val="hybridMultilevel"/>
    <w:tmpl w:val="D8781B5A"/>
    <w:lvl w:ilvl="0" w:tplc="65CE14B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91C40"/>
    <w:multiLevelType w:val="hybridMultilevel"/>
    <w:tmpl w:val="43963752"/>
    <w:lvl w:ilvl="0" w:tplc="6E4E1606">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9155B"/>
    <w:rsid w:val="00031517"/>
    <w:rsid w:val="00100DB0"/>
    <w:rsid w:val="00277286"/>
    <w:rsid w:val="00450450"/>
    <w:rsid w:val="00524AC4"/>
    <w:rsid w:val="00734891"/>
    <w:rsid w:val="0076510E"/>
    <w:rsid w:val="007E0875"/>
    <w:rsid w:val="00803B64"/>
    <w:rsid w:val="00811221"/>
    <w:rsid w:val="009E7FD8"/>
    <w:rsid w:val="00C67287"/>
    <w:rsid w:val="00D01D7D"/>
    <w:rsid w:val="00D0341D"/>
    <w:rsid w:val="00E65CD4"/>
    <w:rsid w:val="00E77A40"/>
    <w:rsid w:val="00F915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03812"/>
  <w15:docId w15:val="{247AA7DF-A082-45ED-88AA-CEE9B4BE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524A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AC4"/>
  </w:style>
  <w:style w:type="paragraph" w:styleId="Piedepgina">
    <w:name w:val="footer"/>
    <w:basedOn w:val="Normal"/>
    <w:link w:val="PiedepginaCar"/>
    <w:uiPriority w:val="99"/>
    <w:unhideWhenUsed/>
    <w:rsid w:val="00524A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AC4"/>
  </w:style>
  <w:style w:type="character" w:styleId="Hipervnculo">
    <w:name w:val="Hyperlink"/>
    <w:basedOn w:val="Fuentedeprrafopredeter"/>
    <w:uiPriority w:val="99"/>
    <w:semiHidden/>
    <w:unhideWhenUsed/>
    <w:rsid w:val="00524AC4"/>
    <w:rPr>
      <w:color w:val="0000FF"/>
      <w:u w:val="single"/>
    </w:rPr>
  </w:style>
  <w:style w:type="paragraph" w:styleId="Textodeglobo">
    <w:name w:val="Balloon Text"/>
    <w:basedOn w:val="Normal"/>
    <w:link w:val="TextodegloboCar"/>
    <w:uiPriority w:val="99"/>
    <w:semiHidden/>
    <w:unhideWhenUsed/>
    <w:rsid w:val="00524A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AC4"/>
    <w:rPr>
      <w:rFonts w:ascii="Tahoma" w:hAnsi="Tahoma" w:cs="Tahoma"/>
      <w:sz w:val="16"/>
      <w:szCs w:val="16"/>
    </w:rPr>
  </w:style>
  <w:style w:type="paragraph" w:styleId="Prrafodelista">
    <w:name w:val="List Paragraph"/>
    <w:basedOn w:val="Normal"/>
    <w:uiPriority w:val="34"/>
    <w:qFormat/>
    <w:rsid w:val="00D01D7D"/>
    <w:pPr>
      <w:ind w:left="720"/>
      <w:contextualSpacing/>
    </w:pPr>
  </w:style>
  <w:style w:type="paragraph" w:styleId="HTMLconformatoprevio">
    <w:name w:val="HTML Preformatted"/>
    <w:basedOn w:val="Normal"/>
    <w:link w:val="HTMLconformatoprevioCar"/>
    <w:uiPriority w:val="99"/>
    <w:semiHidden/>
    <w:unhideWhenUsed/>
    <w:rsid w:val="009E7F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9E7FD8"/>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810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751</Words>
  <Characters>4281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Zambrano</cp:lastModifiedBy>
  <cp:revision>9</cp:revision>
  <dcterms:created xsi:type="dcterms:W3CDTF">2020-04-04T17:41:00Z</dcterms:created>
  <dcterms:modified xsi:type="dcterms:W3CDTF">2020-05-24T02:38:00Z</dcterms:modified>
</cp:coreProperties>
</file>