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Sistema de Asistencia</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21/11/2023</w:t>
      </w: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15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3">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7F">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80">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82">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84">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86">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88">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8A">
            <w:pPr>
              <w:spacing w:after="0"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0" w:line="240" w:lineRule="auto"/>
              <w:ind w:left="0" w:hanging="2"/>
              <w:rPr>
                <w:color w:val="000000"/>
              </w:rPr>
            </w:pPr>
            <w:r w:rsidDel="00000000" w:rsidR="00000000" w:rsidRPr="00000000">
              <w:rPr>
                <w:color w:val="000000"/>
                <w:rtl w:val="0"/>
              </w:rPr>
              <w:t xml:space="preserve">Gerente / Líder de Pruebas de Software</w:t>
            </w:r>
          </w:p>
        </w:tc>
        <w:tc>
          <w:tcPr/>
          <w:p w:rsidR="00000000" w:rsidDel="00000000" w:rsidP="00000000" w:rsidRDefault="00000000" w:rsidRPr="00000000" w14:paraId="0000008C">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8D">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Aprobaciones .</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8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9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91">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9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9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9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9">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9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F">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A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5">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A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AB">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AC">
      <w:pPr>
        <w:spacing w:after="0" w:lineRule="auto"/>
        <w:ind w:left="0" w:hanging="2"/>
        <w:rPr/>
      </w:pPr>
      <w:r w:rsidDel="00000000" w:rsidR="00000000" w:rsidRPr="00000000">
        <w:rPr>
          <w:rtl w:val="0"/>
        </w:rPr>
      </w:r>
    </w:p>
    <w:p w:rsidR="00000000" w:rsidDel="00000000" w:rsidP="00000000" w:rsidRDefault="00000000" w:rsidRPr="00000000" w14:paraId="000000AD">
      <w:pPr>
        <w:spacing w:after="0" w:lineRule="auto"/>
        <w:ind w:left="0" w:hanging="2"/>
        <w:rPr/>
      </w:pPr>
      <w:r w:rsidDel="00000000" w:rsidR="00000000" w:rsidRPr="00000000">
        <w:rPr>
          <w:rtl w:val="0"/>
        </w:rPr>
      </w:r>
    </w:p>
    <w:p w:rsidR="00000000" w:rsidDel="00000000" w:rsidP="00000000" w:rsidRDefault="00000000" w:rsidRPr="00000000" w14:paraId="000000AE">
      <w:pPr>
        <w:spacing w:after="0" w:lineRule="auto"/>
        <w:ind w:left="0" w:hanging="2"/>
        <w:rPr/>
      </w:pPr>
      <w:r w:rsidDel="00000000" w:rsidR="00000000" w:rsidRPr="00000000">
        <w:rPr>
          <w:rtl w:val="0"/>
        </w:rPr>
      </w:r>
    </w:p>
    <w:p w:rsidR="00000000" w:rsidDel="00000000" w:rsidP="00000000" w:rsidRDefault="00000000" w:rsidRPr="00000000" w14:paraId="000000AF">
      <w:pPr>
        <w:spacing w:after="0" w:lineRule="auto"/>
        <w:ind w:left="0" w:hanging="2"/>
        <w:rPr/>
      </w:pPr>
      <w:r w:rsidDel="00000000" w:rsidR="00000000" w:rsidRPr="00000000">
        <w:rPr>
          <w:rtl w:val="0"/>
        </w:rPr>
      </w:r>
    </w:p>
    <w:p w:rsidR="00000000" w:rsidDel="00000000" w:rsidP="00000000" w:rsidRDefault="00000000" w:rsidRPr="00000000" w14:paraId="000000B0">
      <w:pPr>
        <w:spacing w:after="0" w:lineRule="auto"/>
        <w:ind w:left="0" w:hanging="2"/>
        <w:rPr/>
      </w:pPr>
      <w:r w:rsidDel="00000000" w:rsidR="00000000" w:rsidRPr="00000000">
        <w:rPr>
          <w:rtl w:val="0"/>
        </w:rPr>
      </w:r>
    </w:p>
    <w:p w:rsidR="00000000" w:rsidDel="00000000" w:rsidP="00000000" w:rsidRDefault="00000000" w:rsidRPr="00000000" w14:paraId="000000B1">
      <w:pPr>
        <w:spacing w:after="0" w:lineRule="auto"/>
        <w:ind w:left="0" w:hanging="2"/>
        <w:rPr/>
      </w:pPr>
      <w:r w:rsidDel="00000000" w:rsidR="00000000" w:rsidRPr="00000000">
        <w:rPr>
          <w:rtl w:val="0"/>
        </w:rPr>
      </w:r>
    </w:p>
    <w:p w:rsidR="00000000" w:rsidDel="00000000" w:rsidP="00000000" w:rsidRDefault="00000000" w:rsidRPr="00000000" w14:paraId="000000B2">
      <w:pPr>
        <w:spacing w:after="0" w:lineRule="auto"/>
        <w:ind w:left="0" w:hanging="2"/>
        <w:rPr/>
      </w:pPr>
      <w:r w:rsidDel="00000000" w:rsidR="00000000" w:rsidRPr="00000000">
        <w:rPr>
          <w:rtl w:val="0"/>
        </w:rPr>
      </w:r>
    </w:p>
    <w:p w:rsidR="00000000" w:rsidDel="00000000" w:rsidP="00000000" w:rsidRDefault="00000000" w:rsidRPr="00000000" w14:paraId="000000B3">
      <w:pPr>
        <w:spacing w:after="0" w:lineRule="auto"/>
        <w:ind w:left="0" w:hanging="2"/>
        <w:rPr/>
      </w:pPr>
      <w:r w:rsidDel="00000000" w:rsidR="00000000" w:rsidRPr="00000000">
        <w:rPr>
          <w:rtl w:val="0"/>
        </w:rPr>
      </w:r>
    </w:p>
    <w:p w:rsidR="00000000" w:rsidDel="00000000" w:rsidP="00000000" w:rsidRDefault="00000000" w:rsidRPr="00000000" w14:paraId="000000B4">
      <w:pPr>
        <w:spacing w:after="0" w:lineRule="auto"/>
        <w:ind w:left="0" w:hanging="2"/>
        <w:rPr/>
      </w:pPr>
      <w:r w:rsidDel="00000000" w:rsidR="00000000" w:rsidRPr="00000000">
        <w:rPr>
          <w:rtl w:val="0"/>
        </w:rPr>
      </w:r>
    </w:p>
    <w:p w:rsidR="00000000" w:rsidDel="00000000" w:rsidP="00000000" w:rsidRDefault="00000000" w:rsidRPr="00000000" w14:paraId="000000B5">
      <w:pPr>
        <w:spacing w:after="0" w:lineRule="auto"/>
        <w:ind w:left="0" w:hanging="2"/>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r w:rsidDel="00000000" w:rsidR="00000000" w:rsidRPr="00000000">
        <w:rPr>
          <w:b w:val="1"/>
          <w:color w:val="365f91"/>
          <w:sz w:val="32"/>
          <w:szCs w:val="32"/>
          <w:rtl w:val="0"/>
        </w:rPr>
        <w:t xml:space="preserve">Resumen Ejecutivo</w:t>
      </w:r>
      <w:r w:rsidDel="00000000" w:rsidR="00000000" w:rsidRPr="00000000">
        <w:rPr>
          <w:rFonts w:ascii="Calibri" w:cs="Calibri" w:eastAsia="Calibri" w:hAnsi="Calibri"/>
          <w:b w:val="1"/>
          <w:color w:val="222222"/>
          <w:sz w:val="22"/>
          <w:szCs w:val="22"/>
          <w:rtl w:val="0"/>
        </w:rPr>
        <w:t xml:space="preserve"> </w:t>
      </w:r>
    </w:p>
    <w:p w:rsidR="00000000" w:rsidDel="00000000" w:rsidP="00000000" w:rsidRDefault="00000000" w:rsidRPr="00000000" w14:paraId="000000B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9">
      <w:pPr>
        <w:shd w:fill="ffffff" w:val="clear"/>
        <w:spacing w:after="0" w:line="240" w:lineRule="auto"/>
        <w:ind w:left="0" w:hanging="2"/>
        <w:rPr>
          <w:color w:val="00b050"/>
        </w:rPr>
      </w:pPr>
      <w:r w:rsidDel="00000000" w:rsidR="00000000" w:rsidRPr="00000000">
        <w:rPr>
          <w:color w:val="00b050"/>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4">
      <w:pPr>
        <w:shd w:fill="ffffff" w:val="clear"/>
        <w:spacing w:after="0" w:line="240" w:lineRule="auto"/>
        <w:ind w:left="0" w:hanging="2"/>
        <w:rPr>
          <w:rFonts w:ascii="Calibri" w:cs="Calibri" w:eastAsia="Calibri" w:hAnsi="Calibri"/>
          <w:color w:val="222222"/>
          <w:sz w:val="22"/>
          <w:szCs w:val="22"/>
        </w:rPr>
      </w:pPr>
      <w:bookmarkStart w:colFirst="0" w:colLast="0" w:name="_heading=h.2et92p0" w:id="4"/>
      <w:bookmarkEnd w:id="4"/>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Alcance de las Pruebas</w:t>
      </w:r>
    </w:p>
    <w:p w:rsidR="00000000" w:rsidDel="00000000" w:rsidP="00000000" w:rsidRDefault="00000000" w:rsidRPr="00000000" w14:paraId="000000C6">
      <w:pPr>
        <w:shd w:fill="ffffff" w:val="clear"/>
        <w:spacing w:after="0" w:line="240" w:lineRule="auto"/>
        <w:ind w:left="0" w:hanging="2"/>
        <w:rPr>
          <w:rFonts w:ascii="Calibri" w:cs="Calibri" w:eastAsia="Calibri" w:hAnsi="Calibri"/>
          <w:color w:val="222222"/>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365f91"/>
          <w:sz w:val="22"/>
          <w:szCs w:val="22"/>
        </w:rPr>
      </w:pPr>
      <w:r w:rsidDel="00000000" w:rsidR="00000000" w:rsidRPr="00000000">
        <w:rPr>
          <w:b w:val="1"/>
          <w:color w:val="365f91"/>
          <w:rtl w:val="0"/>
        </w:rPr>
        <w:t xml:space="preserve">Elementos de Pruebas</w:t>
      </w:r>
      <w:r w:rsidDel="00000000" w:rsidR="00000000" w:rsidRPr="00000000">
        <w:rPr>
          <w:rtl w:val="0"/>
        </w:rPr>
      </w:r>
    </w:p>
    <w:p w:rsidR="00000000" w:rsidDel="00000000" w:rsidP="00000000" w:rsidRDefault="00000000" w:rsidRPr="00000000" w14:paraId="000000C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9">
      <w:pPr>
        <w:numPr>
          <w:ilvl w:val="0"/>
          <w:numId w:val="6"/>
        </w:numPr>
        <w:shd w:fill="ffffff" w:val="clear"/>
        <w:spacing w:after="0" w:line="240" w:lineRule="auto"/>
        <w:ind w:left="0" w:hanging="2"/>
        <w:rPr>
          <w:b w:val="1"/>
        </w:rPr>
      </w:pPr>
      <w:r w:rsidDel="00000000" w:rsidR="00000000" w:rsidRPr="00000000">
        <w:rPr>
          <w:rFonts w:ascii="Roboto" w:cs="Roboto" w:eastAsia="Roboto" w:hAnsi="Roboto"/>
          <w:b w:val="1"/>
          <w:rtl w:val="0"/>
        </w:rPr>
        <w:t xml:space="preserve">Módulo de Gestión de Usuarios (Administrativos, Secretaría, Alumnos, Profesores) crear - leer - editar </w:t>
      </w:r>
      <w:r w:rsidDel="00000000" w:rsidR="00000000" w:rsidRPr="00000000">
        <w:rPr>
          <w:rtl w:val="0"/>
        </w:rPr>
      </w:r>
    </w:p>
    <w:p w:rsidR="00000000" w:rsidDel="00000000" w:rsidP="00000000" w:rsidRDefault="00000000" w:rsidRPr="00000000" w14:paraId="000000CA">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Inicio de Sesión (Alumnos y Administrativos) leer </w:t>
      </w:r>
    </w:p>
    <w:p w:rsidR="00000000" w:rsidDel="00000000" w:rsidP="00000000" w:rsidRDefault="00000000" w:rsidRPr="00000000" w14:paraId="000000CB">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Asistencia del Profesor - editar - crear- modificar - actualizar </w:t>
      </w:r>
    </w:p>
    <w:p w:rsidR="00000000" w:rsidDel="00000000" w:rsidP="00000000" w:rsidRDefault="00000000" w:rsidRPr="00000000" w14:paraId="000000CC">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Gestión de Cursos crud</w:t>
      </w:r>
    </w:p>
    <w:p w:rsidR="00000000" w:rsidDel="00000000" w:rsidP="00000000" w:rsidRDefault="00000000" w:rsidRPr="00000000" w14:paraId="000000CD">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Gestión de Materias crud </w:t>
      </w:r>
    </w:p>
    <w:p w:rsidR="00000000" w:rsidDel="00000000" w:rsidP="00000000" w:rsidRDefault="00000000" w:rsidRPr="00000000" w14:paraId="000000CE">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Horario de Profesores crud </w:t>
      </w:r>
    </w:p>
    <w:p w:rsidR="00000000" w:rsidDel="00000000" w:rsidP="00000000" w:rsidRDefault="00000000" w:rsidRPr="00000000" w14:paraId="000000CF">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Gestión de Perfil editar - leer - actualizar </w:t>
      </w:r>
    </w:p>
    <w:p w:rsidR="00000000" w:rsidDel="00000000" w:rsidP="00000000" w:rsidRDefault="00000000" w:rsidRPr="00000000" w14:paraId="000000D0">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Visualización de Asistencia de Estudiantes - leer </w:t>
      </w:r>
    </w:p>
    <w:p w:rsidR="00000000" w:rsidDel="00000000" w:rsidP="00000000" w:rsidRDefault="00000000" w:rsidRPr="00000000" w14:paraId="000000D1">
      <w:pPr>
        <w:numPr>
          <w:ilvl w:val="0"/>
          <w:numId w:val="6"/>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Módulo de Generación de Reportes crud </w:t>
      </w:r>
    </w:p>
    <w:p w:rsidR="00000000" w:rsidDel="00000000" w:rsidP="00000000" w:rsidRDefault="00000000" w:rsidRPr="00000000" w14:paraId="000000D2">
      <w:pPr>
        <w:shd w:fill="ffffff" w:val="clear"/>
        <w:spacing w:after="0" w:line="240" w:lineRule="auto"/>
        <w:ind w:left="0" w:hanging="2"/>
        <w:rPr>
          <w:rFonts w:ascii="Calibri" w:cs="Calibri" w:eastAsia="Calibri" w:hAnsi="Calibri"/>
          <w:color w:val="00b050"/>
          <w:sz w:val="22"/>
          <w:szCs w:val="22"/>
        </w:rPr>
      </w:pPr>
      <w:r w:rsidDel="00000000" w:rsidR="00000000" w:rsidRPr="00000000">
        <w:rPr>
          <w:rtl w:val="0"/>
        </w:rPr>
      </w:r>
    </w:p>
    <w:p w:rsidR="00000000" w:rsidDel="00000000" w:rsidP="00000000" w:rsidRDefault="00000000" w:rsidRPr="00000000" w14:paraId="000000D3">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4">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5">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7">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8">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9">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A">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B">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C">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D">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E">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DF">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0">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1">
      <w:pPr>
        <w:shd w:fill="ffffff" w:val="clear"/>
        <w:spacing w:after="0" w:line="240" w:lineRule="auto"/>
        <w:ind w:left="0" w:hanging="2"/>
        <w:rPr>
          <w:color w:val="365f91"/>
        </w:rPr>
      </w:pPr>
      <w:bookmarkStart w:colFirst="0" w:colLast="0" w:name="_heading=h.3dy6vkm" w:id="6"/>
      <w:bookmarkEnd w:id="6"/>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80" w:before="280" w:line="240" w:lineRule="auto"/>
        <w:ind w:left="0" w:hanging="2"/>
        <w:rPr>
          <w:rFonts w:ascii="Calibri" w:cs="Calibri" w:eastAsia="Calibri" w:hAnsi="Calibri"/>
          <w:b w:val="1"/>
          <w:color w:val="00b050"/>
          <w:sz w:val="22"/>
          <w:szCs w:val="22"/>
        </w:rPr>
      </w:pPr>
      <w:r w:rsidDel="00000000" w:rsidR="00000000" w:rsidRPr="00000000">
        <w:rPr>
          <w:b w:val="1"/>
          <w:color w:val="365f91"/>
          <w:rtl w:val="0"/>
        </w:rPr>
        <w:t xml:space="preserve">Nuevas Funcionalidades a Probar</w:t>
      </w:r>
      <w:r w:rsidDel="00000000" w:rsidR="00000000" w:rsidRPr="00000000">
        <w:rPr>
          <w:b w:val="1"/>
          <w:color w:val="222222"/>
          <w:sz w:val="19"/>
          <w:szCs w:val="19"/>
          <w:rtl w:val="0"/>
        </w:rPr>
        <w:t xml:space="preserve"> </w:t>
      </w:r>
      <w:r w:rsidDel="00000000" w:rsidR="00000000" w:rsidRPr="00000000">
        <w:rPr>
          <w:rtl w:val="0"/>
        </w:rPr>
      </w:r>
    </w:p>
    <w:p w:rsidR="00000000" w:rsidDel="00000000" w:rsidP="00000000" w:rsidRDefault="00000000" w:rsidRPr="00000000" w14:paraId="000000E3">
      <w:pPr>
        <w:numPr>
          <w:ilvl w:val="0"/>
          <w:numId w:val="4"/>
        </w:numPr>
        <w:shd w:fill="ffffff" w:val="clear"/>
        <w:spacing w:after="0" w:line="240" w:lineRule="auto"/>
        <w:ind w:left="0" w:hanging="2"/>
        <w:rPr>
          <w:b w:val="1"/>
        </w:rPr>
      </w:pPr>
      <w:r w:rsidDel="00000000" w:rsidR="00000000" w:rsidRPr="00000000">
        <w:rPr>
          <w:rFonts w:ascii="Roboto" w:cs="Roboto" w:eastAsia="Roboto" w:hAnsi="Roboto"/>
          <w:b w:val="1"/>
          <w:rtl w:val="0"/>
        </w:rPr>
        <w:t xml:space="preserve">Validar que el sistema permita registrar personal docente, administrativo y de secretaría - complejidad - gráfico </w:t>
        <w:tab/>
        <w:tab/>
        <w:t xml:space="preserve">                                                                         </w:t>
      </w:r>
      <w:r w:rsidDel="00000000" w:rsidR="00000000" w:rsidRPr="00000000">
        <w:rPr>
          <w:rtl w:val="0"/>
        </w:rPr>
      </w:r>
    </w:p>
    <w:p w:rsidR="00000000" w:rsidDel="00000000" w:rsidP="00000000" w:rsidRDefault="00000000" w:rsidRPr="00000000" w14:paraId="000000E4">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permite la creación de nuevos usuarios para cada rol</w:t>
      </w:r>
    </w:p>
    <w:p w:rsidR="00000000" w:rsidDel="00000000" w:rsidP="00000000" w:rsidRDefault="00000000" w:rsidRPr="00000000" w14:paraId="000000E5">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permite actualizar la información del personal, incluyendo datos personales </w:t>
      </w:r>
    </w:p>
    <w:p w:rsidR="00000000" w:rsidDel="00000000" w:rsidP="00000000" w:rsidRDefault="00000000" w:rsidRPr="00000000" w14:paraId="000000E6">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genera reportes de asistencia y actividades del sistema</w:t>
      </w:r>
    </w:p>
    <w:p w:rsidR="00000000" w:rsidDel="00000000" w:rsidP="00000000" w:rsidRDefault="00000000" w:rsidRPr="00000000" w14:paraId="000000E7">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cumpla con el 100% de utilidad respecto a los procesos del colegio</w:t>
      </w:r>
    </w:p>
    <w:p w:rsidR="00000000" w:rsidDel="00000000" w:rsidP="00000000" w:rsidRDefault="00000000" w:rsidRPr="00000000" w14:paraId="000000E8">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permite crear registros de los cursos de bachillerato que brinda el colegio </w:t>
      </w:r>
    </w:p>
    <w:p w:rsidR="00000000" w:rsidDel="00000000" w:rsidP="00000000" w:rsidRDefault="00000000" w:rsidRPr="00000000" w14:paraId="000000E9">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permita el ingreso simultáneo de varios usuarios sin afectar el rendimiento del sistema</w:t>
      </w:r>
    </w:p>
    <w:p w:rsidR="00000000" w:rsidDel="00000000" w:rsidP="00000000" w:rsidRDefault="00000000" w:rsidRPr="00000000" w14:paraId="000000EA">
      <w:pPr>
        <w:numPr>
          <w:ilvl w:val="0"/>
          <w:numId w:val="4"/>
        </w:numPr>
        <w:shd w:fill="ffffff" w:val="clear"/>
        <w:spacing w:after="0" w:line="240" w:lineRule="auto"/>
        <w:ind w:left="0" w:hanging="2"/>
        <w:rPr>
          <w:rFonts w:ascii="Roboto" w:cs="Roboto" w:eastAsia="Roboto" w:hAnsi="Roboto"/>
          <w:b w:val="1"/>
        </w:rPr>
      </w:pPr>
      <w:r w:rsidDel="00000000" w:rsidR="00000000" w:rsidRPr="00000000">
        <w:rPr>
          <w:rFonts w:ascii="Roboto" w:cs="Roboto" w:eastAsia="Roboto" w:hAnsi="Roboto"/>
          <w:b w:val="1"/>
          <w:rtl w:val="0"/>
        </w:rPr>
        <w:t xml:space="preserve">Validar que el sistema permite crear registros de las materias de bachillerato que brinda el colegio </w:t>
      </w:r>
    </w:p>
    <w:p w:rsidR="00000000" w:rsidDel="00000000" w:rsidP="00000000" w:rsidRDefault="00000000" w:rsidRPr="00000000" w14:paraId="000000EB">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C">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D">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E">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EF">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0">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1">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2">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3">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4">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5">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7">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8">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F9">
      <w:pPr>
        <w:shd w:fill="ffffff" w:val="clear"/>
        <w:spacing w:after="0" w:line="240" w:lineRule="auto"/>
        <w:ind w:left="0" w:hanging="2"/>
        <w:rPr>
          <w:color w:val="365f91"/>
        </w:rPr>
      </w:pPr>
      <w:bookmarkStart w:colFirst="0" w:colLast="0" w:name="_heading=h.1t3h5sf" w:id="7"/>
      <w:bookmarkEnd w:id="7"/>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Pruebas de Regresión</w:t>
      </w:r>
      <w:r w:rsidDel="00000000" w:rsidR="00000000" w:rsidRPr="00000000">
        <w:rPr>
          <w:b w:val="1"/>
          <w:color w:val="222222"/>
          <w:sz w:val="19"/>
          <w:szCs w:val="19"/>
          <w:rtl w:val="0"/>
        </w:rPr>
        <w:t xml:space="preserve"> </w:t>
      </w:r>
    </w:p>
    <w:p w:rsidR="00000000" w:rsidDel="00000000" w:rsidP="00000000" w:rsidRDefault="00000000" w:rsidRPr="00000000" w14:paraId="000000FB">
      <w:pPr>
        <w:shd w:fill="ffffff" w:val="clear"/>
        <w:spacing w:after="0" w:line="240" w:lineRule="auto"/>
        <w:ind w:left="0" w:hanging="2"/>
        <w:rPr>
          <w:color w:val="00b050"/>
        </w:rPr>
      </w:pPr>
      <w:r w:rsidDel="00000000" w:rsidR="00000000" w:rsidRPr="00000000">
        <w:rPr>
          <w:color w:val="00b050"/>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FC">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D">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E">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F">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0">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1">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2">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3">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4">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5">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6">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7">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8">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9">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A">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B">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C">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D">
      <w:pPr>
        <w:shd w:fill="ffffff" w:val="clear"/>
        <w:spacing w:after="0" w:line="240" w:lineRule="auto"/>
        <w:ind w:left="0" w:hanging="2"/>
        <w:rPr>
          <w:rFonts w:ascii="Calibri" w:cs="Calibri" w:eastAsia="Calibri" w:hAnsi="Calibri"/>
          <w:color w:val="222222"/>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Funcionalidades a No Probar</w:t>
      </w:r>
      <w:r w:rsidDel="00000000" w:rsidR="00000000" w:rsidRPr="00000000">
        <w:rPr>
          <w:b w:val="1"/>
          <w:color w:val="222222"/>
          <w:sz w:val="19"/>
          <w:szCs w:val="19"/>
          <w:rtl w:val="0"/>
        </w:rPr>
        <w:t xml:space="preserve"> </w:t>
      </w:r>
    </w:p>
    <w:p w:rsidR="00000000" w:rsidDel="00000000" w:rsidP="00000000" w:rsidRDefault="00000000" w:rsidRPr="00000000" w14:paraId="0000010F">
      <w:pPr>
        <w:shd w:fill="ffffff" w:val="clear"/>
        <w:spacing w:after="0" w:line="240" w:lineRule="auto"/>
        <w:ind w:left="0" w:hanging="2"/>
        <w:rPr>
          <w:color w:val="00b050"/>
        </w:rPr>
      </w:pPr>
      <w:r w:rsidDel="00000000" w:rsidR="00000000" w:rsidRPr="00000000">
        <w:rPr>
          <w:color w:val="00b050"/>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11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11">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2">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3">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4">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5">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7">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8">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9">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A">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B">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C">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1D">
      <w:pPr>
        <w:shd w:fill="ffffff" w:val="clear"/>
        <w:spacing w:after="0" w:line="240" w:lineRule="auto"/>
        <w:ind w:left="0" w:hanging="2"/>
        <w:rPr>
          <w:color w:val="365f91"/>
        </w:rPr>
      </w:pPr>
      <w:bookmarkStart w:colFirst="0" w:colLast="0" w:name="_heading=h.2s8eyo1" w:id="9"/>
      <w:bookmarkEnd w:id="9"/>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Enfoque de Pruebas (Estrategia)</w:t>
      </w:r>
      <w:r w:rsidDel="00000000" w:rsidR="00000000" w:rsidRPr="00000000">
        <w:rPr>
          <w:b w:val="1"/>
          <w:color w:val="222222"/>
          <w:sz w:val="19"/>
          <w:szCs w:val="19"/>
          <w:rtl w:val="0"/>
        </w:rPr>
        <w:t xml:space="preserve"> </w:t>
      </w:r>
    </w:p>
    <w:p w:rsidR="00000000" w:rsidDel="00000000" w:rsidP="00000000" w:rsidRDefault="00000000" w:rsidRPr="00000000" w14:paraId="0000011F">
      <w:pPr>
        <w:shd w:fill="ffffff" w:val="clear"/>
        <w:spacing w:after="0" w:line="240" w:lineRule="auto"/>
        <w:ind w:left="0" w:hanging="2"/>
        <w:rPr>
          <w:color w:val="00b050"/>
        </w:rPr>
      </w:pPr>
      <w:r w:rsidDel="00000000" w:rsidR="00000000" w:rsidRPr="00000000">
        <w:rPr>
          <w:color w:val="00b050"/>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12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F">
      <w:pPr>
        <w:shd w:fill="ffffff" w:val="clear"/>
        <w:spacing w:after="0" w:line="240" w:lineRule="auto"/>
        <w:ind w:left="0" w:hanging="2"/>
        <w:rPr>
          <w:rFonts w:ascii="Calibri" w:cs="Calibri" w:eastAsia="Calibri" w:hAnsi="Calibri"/>
          <w:color w:val="222222"/>
          <w:sz w:val="22"/>
          <w:szCs w:val="22"/>
        </w:rPr>
      </w:pPr>
      <w:bookmarkStart w:colFirst="0" w:colLast="0" w:name="_heading=h.17dp8vu" w:id="10"/>
      <w:bookmarkEnd w:id="10"/>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Criterios de Aceptación o Rechazo</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3rdcrjn" w:id="11"/>
      <w:bookmarkEnd w:id="11"/>
      <w:r w:rsidDel="00000000" w:rsidR="00000000" w:rsidRPr="00000000">
        <w:rPr>
          <w:b w:val="1"/>
          <w:color w:val="365f91"/>
          <w:rtl w:val="0"/>
        </w:rPr>
        <w:t xml:space="preserve"> Criterios de Aceptación o Rechazo </w:t>
      </w:r>
    </w:p>
    <w:p w:rsidR="00000000" w:rsidDel="00000000" w:rsidP="00000000" w:rsidRDefault="00000000" w:rsidRPr="00000000" w14:paraId="00000132">
      <w:pPr>
        <w:shd w:fill="ffffff" w:val="clear"/>
        <w:spacing w:after="0" w:line="240" w:lineRule="auto"/>
        <w:ind w:left="0" w:hanging="2"/>
        <w:rPr>
          <w:color w:val="00b050"/>
        </w:rPr>
      </w:pPr>
      <w:r w:rsidDel="00000000" w:rsidR="00000000" w:rsidRPr="00000000">
        <w:rPr>
          <w:color w:val="00b050"/>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13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34">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5">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6">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7">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8">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9">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A">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B">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C">
      <w:pPr>
        <w:shd w:fill="ffffff" w:val="clear"/>
        <w:spacing w:after="0" w:line="240" w:lineRule="auto"/>
        <w:ind w:left="0" w:hanging="2"/>
        <w:rPr>
          <w:color w:val="365f91"/>
        </w:rPr>
      </w:pPr>
      <w:r w:rsidDel="00000000" w:rsidR="00000000" w:rsidRPr="00000000">
        <w:rPr>
          <w:rtl w:val="0"/>
        </w:rPr>
      </w:r>
    </w:p>
    <w:p w:rsidR="00000000" w:rsidDel="00000000" w:rsidP="00000000" w:rsidRDefault="00000000" w:rsidRPr="00000000" w14:paraId="0000013D">
      <w:pPr>
        <w:shd w:fill="ffffff" w:val="clear"/>
        <w:spacing w:after="0" w:line="240" w:lineRule="auto"/>
        <w:ind w:left="0" w:hanging="2"/>
        <w:rPr>
          <w:color w:val="365f91"/>
        </w:rPr>
      </w:pPr>
      <w:bookmarkStart w:colFirst="0" w:colLast="0" w:name="_heading=h.26in1rg" w:id="12"/>
      <w:bookmarkEnd w:id="12"/>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Criterios de Suspensión</w:t>
      </w:r>
      <w:r w:rsidDel="00000000" w:rsidR="00000000" w:rsidRPr="00000000">
        <w:rPr>
          <w:b w:val="1"/>
          <w:color w:val="222222"/>
          <w:sz w:val="19"/>
          <w:szCs w:val="19"/>
          <w:rtl w:val="0"/>
        </w:rPr>
        <w:t xml:space="preserve"> </w:t>
      </w:r>
    </w:p>
    <w:p w:rsidR="00000000" w:rsidDel="00000000" w:rsidP="00000000" w:rsidRDefault="00000000" w:rsidRPr="00000000" w14:paraId="0000013F">
      <w:pPr>
        <w:shd w:fill="ffffff" w:val="clear"/>
        <w:spacing w:after="0" w:line="240" w:lineRule="auto"/>
        <w:ind w:left="0" w:hanging="2"/>
        <w:rPr>
          <w:color w:val="00b050"/>
        </w:rPr>
      </w:pPr>
      <w:r w:rsidDel="00000000" w:rsidR="00000000" w:rsidRPr="00000000">
        <w:rPr>
          <w:color w:val="00b050"/>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40">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2">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4">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5">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6">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ind w:left="0" w:hanging="2"/>
        <w:rPr>
          <w:color w:val="365f91"/>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ind w:left="0" w:hanging="2"/>
        <w:rPr>
          <w:color w:val="365f91"/>
        </w:rPr>
      </w:pPr>
      <w:bookmarkStart w:colFirst="0" w:colLast="0" w:name="_heading=h.lnxbz9" w:id="13"/>
      <w:bookmarkEnd w:id="13"/>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Criterios de Reanudación</w:t>
      </w:r>
      <w:r w:rsidDel="00000000" w:rsidR="00000000" w:rsidRPr="00000000">
        <w:rPr>
          <w:rtl w:val="0"/>
        </w:rPr>
      </w:r>
    </w:p>
    <w:p w:rsidR="00000000" w:rsidDel="00000000" w:rsidP="00000000" w:rsidRDefault="00000000" w:rsidRPr="00000000" w14:paraId="0000014A">
      <w:pPr>
        <w:shd w:fill="ffffff" w:val="clear"/>
        <w:spacing w:after="0" w:line="240" w:lineRule="auto"/>
        <w:ind w:left="0" w:hanging="2"/>
        <w:rPr>
          <w:color w:val="00b050"/>
        </w:rPr>
      </w:pPr>
      <w:r w:rsidDel="00000000" w:rsidR="00000000" w:rsidRPr="00000000">
        <w:rPr>
          <w:color w:val="00b050"/>
          <w:rtl w:val="0"/>
        </w:rPr>
        <w:t xml:space="preserve">Luego de haber suspendido las pruebas, aquí se establece bajo qué criterios se reanudaran. </w:t>
      </w:r>
    </w:p>
    <w:p w:rsidR="00000000" w:rsidDel="00000000" w:rsidP="00000000" w:rsidRDefault="00000000" w:rsidRPr="00000000" w14:paraId="0000014B">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C">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D">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E">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4F">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0">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1">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2">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3">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4">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5">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6">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7">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8">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9">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A">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B">
      <w:pPr>
        <w:shd w:fill="ffffff" w:val="clear"/>
        <w:spacing w:after="0" w:line="240" w:lineRule="auto"/>
        <w:ind w:left="0" w:hanging="2"/>
        <w:rPr>
          <w:rFonts w:ascii="Calibri" w:cs="Calibri" w:eastAsia="Calibri" w:hAnsi="Calibri"/>
          <w:color w:val="222222"/>
          <w:sz w:val="22"/>
          <w:szCs w:val="22"/>
        </w:rPr>
      </w:pPr>
      <w:bookmarkStart w:colFirst="0" w:colLast="0" w:name="_heading=h.35nkun2" w:id="14"/>
      <w:bookmarkEnd w:id="14"/>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r w:rsidDel="00000000" w:rsidR="00000000" w:rsidRPr="00000000">
        <w:rPr>
          <w:b w:val="1"/>
          <w:color w:val="365f91"/>
          <w:sz w:val="32"/>
          <w:szCs w:val="32"/>
          <w:rtl w:val="0"/>
        </w:rPr>
        <w:t xml:space="preserve">Entregables</w:t>
      </w:r>
      <w:r w:rsidDel="00000000" w:rsidR="00000000" w:rsidRPr="00000000">
        <w:rPr>
          <w:rFonts w:ascii="Calibri" w:cs="Calibri" w:eastAsia="Calibri" w:hAnsi="Calibri"/>
          <w:b w:val="1"/>
          <w:color w:val="222222"/>
          <w:sz w:val="22"/>
          <w:szCs w:val="22"/>
          <w:rtl w:val="0"/>
        </w:rPr>
        <w:t xml:space="preserve"> </w:t>
      </w:r>
    </w:p>
    <w:p w:rsidR="00000000" w:rsidDel="00000000" w:rsidP="00000000" w:rsidRDefault="00000000" w:rsidRPr="00000000" w14:paraId="0000015D">
      <w:pPr>
        <w:shd w:fill="ffffff" w:val="clear"/>
        <w:spacing w:after="0" w:line="240" w:lineRule="auto"/>
        <w:ind w:left="0" w:hanging="2"/>
        <w:rPr>
          <w:rFonts w:ascii="Calibri" w:cs="Calibri" w:eastAsia="Calibri" w:hAnsi="Calibri"/>
          <w:color w:val="222222"/>
        </w:rPr>
      </w:pPr>
      <w:r w:rsidDel="00000000" w:rsidR="00000000" w:rsidRPr="00000000">
        <w:rPr>
          <w:color w:val="00b050"/>
          <w:sz w:val="26"/>
          <w:szCs w:val="26"/>
          <w:rtl w:val="0"/>
        </w:rPr>
        <w:t xml:space="preserve">Se define que se entregará la documentación pertinente a las pruebas de los cuatro módulos principales del software que son Módulo de gestión de usuarios, módulo de inicio de sesion, modulo de crud de materias y módulo de crud de materias también se entregarán las imágenes correspondientes a las pruebas pertinentes de cada módulo con los reportes de las incidencia causadas en las mismas.</w:t>
      </w:r>
      <w:r w:rsidDel="00000000" w:rsidR="00000000" w:rsidRPr="00000000">
        <w:rPr>
          <w:rtl w:val="0"/>
        </w:rPr>
      </w:r>
    </w:p>
    <w:p w:rsidR="00000000" w:rsidDel="00000000" w:rsidP="00000000" w:rsidRDefault="00000000" w:rsidRPr="00000000" w14:paraId="0000015E">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Recursos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bookmarkStart w:colFirst="0" w:colLast="0" w:name="_heading=h.44sinio" w:id="15"/>
      <w:bookmarkEnd w:id="15"/>
      <w:r w:rsidDel="00000000" w:rsidR="00000000" w:rsidRPr="00000000">
        <w:rPr>
          <w:b w:val="1"/>
          <w:color w:val="222222"/>
          <w:sz w:val="19"/>
          <w:szCs w:val="19"/>
          <w:rtl w:val="0"/>
        </w:rPr>
        <w:t xml:space="preserve"> </w:t>
      </w:r>
      <w:r w:rsidDel="00000000" w:rsidR="00000000" w:rsidRPr="00000000">
        <w:rPr>
          <w:b w:val="1"/>
          <w:color w:val="365f91"/>
          <w:rtl w:val="0"/>
        </w:rPr>
        <w:t xml:space="preserve">Requerimientos de Entornos – Hardware</w:t>
      </w:r>
      <w:r w:rsidDel="00000000" w:rsidR="00000000" w:rsidRPr="00000000">
        <w:rPr>
          <w:b w:val="1"/>
          <w:color w:val="222222"/>
          <w:sz w:val="19"/>
          <w:szCs w:val="19"/>
          <w:rtl w:val="0"/>
        </w:rPr>
        <w:t xml:space="preserve"> </w:t>
      </w:r>
    </w:p>
    <w:p w:rsidR="00000000" w:rsidDel="00000000" w:rsidP="00000000" w:rsidRDefault="00000000" w:rsidRPr="00000000" w14:paraId="00000161">
      <w:pPr>
        <w:shd w:fill="ffffff" w:val="clear"/>
        <w:spacing w:after="0" w:line="240" w:lineRule="auto"/>
        <w:ind w:left="0" w:hanging="2"/>
        <w:rPr>
          <w:b w:val="1"/>
          <w:color w:val="00b050"/>
        </w:rPr>
      </w:pPr>
      <w:r w:rsidDel="00000000" w:rsidR="00000000" w:rsidRPr="00000000">
        <w:rPr>
          <w:color w:val="00b050"/>
          <w:rtl w:val="0"/>
        </w:rPr>
        <w:t xml:space="preserve">//Es necesario un computador con  </w:t>
      </w:r>
      <w:r w:rsidDel="00000000" w:rsidR="00000000" w:rsidRPr="00000000">
        <w:rPr>
          <w:b w:val="1"/>
          <w:color w:val="00b050"/>
          <w:rtl w:val="0"/>
        </w:rPr>
        <w:t xml:space="preserve"> </w:t>
      </w:r>
      <w:r w:rsidDel="00000000" w:rsidR="00000000" w:rsidRPr="00000000">
        <w:rPr>
          <w:rtl w:val="0"/>
        </w:rPr>
      </w:r>
    </w:p>
    <w:p w:rsidR="00000000" w:rsidDel="00000000" w:rsidP="00000000" w:rsidRDefault="00000000" w:rsidRPr="00000000" w14:paraId="00000162">
      <w:pPr>
        <w:shd w:fill="ffffff" w:val="clear"/>
        <w:spacing w:after="0" w:line="240" w:lineRule="auto"/>
        <w:ind w:left="0" w:hanging="2"/>
        <w:rPr>
          <w:b w:val="1"/>
          <w:color w:val="222222"/>
          <w:sz w:val="19"/>
          <w:szCs w:val="19"/>
        </w:rPr>
      </w:pPr>
      <w:r w:rsidDel="00000000" w:rsidR="00000000" w:rsidRPr="00000000">
        <w:rPr>
          <w:rtl w:val="0"/>
        </w:rPr>
      </w:r>
    </w:p>
    <w:p w:rsidR="00000000" w:rsidDel="00000000" w:rsidP="00000000" w:rsidRDefault="00000000" w:rsidRPr="00000000" w14:paraId="00000163">
      <w:pPr>
        <w:shd w:fill="ffffff" w:val="clear"/>
        <w:spacing w:after="0" w:line="240" w:lineRule="auto"/>
        <w:ind w:left="0" w:hanging="2"/>
        <w:rPr>
          <w:color w:val="00b050"/>
        </w:rPr>
      </w:pPr>
      <w:r w:rsidDel="00000000" w:rsidR="00000000" w:rsidRPr="00000000">
        <w:rPr>
          <w:color w:val="00b050"/>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14:paraId="00000164">
      <w:pPr>
        <w:shd w:fill="ffffff" w:val="clear"/>
        <w:spacing w:after="280" w:before="280" w:line="240" w:lineRule="auto"/>
        <w:ind w:left="0" w:hanging="2"/>
        <w:rPr>
          <w:color w:val="222222"/>
          <w:sz w:val="19"/>
          <w:szCs w:val="19"/>
        </w:rPr>
      </w:pPr>
      <w:bookmarkStart w:colFirst="0" w:colLast="0" w:name="_heading=h.2jxsxqh" w:id="16"/>
      <w:bookmarkEnd w:id="16"/>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Requerimientos de Entornos – Software </w:t>
      </w:r>
    </w:p>
    <w:p w:rsidR="00000000" w:rsidDel="00000000" w:rsidP="00000000" w:rsidRDefault="00000000" w:rsidRPr="00000000" w14:paraId="00000166">
      <w:pPr>
        <w:numPr>
          <w:ilvl w:val="0"/>
          <w:numId w:val="5"/>
        </w:numPr>
        <w:shd w:fill="ffffff" w:val="clear"/>
        <w:spacing w:after="0" w:line="240" w:lineRule="auto"/>
        <w:ind w:left="720" w:hanging="360"/>
        <w:rPr>
          <w:color w:val="00b050"/>
          <w:u w:val="none"/>
        </w:rPr>
      </w:pPr>
      <w:r w:rsidDel="00000000" w:rsidR="00000000" w:rsidRPr="00000000">
        <w:rPr>
          <w:color w:val="00b050"/>
          <w:rtl w:val="0"/>
        </w:rPr>
        <w:t xml:space="preserve">Se requiere la última versión de xampp con el servidor de </w:t>
      </w:r>
      <w:r w:rsidDel="00000000" w:rsidR="00000000" w:rsidRPr="00000000">
        <w:rPr>
          <w:color w:val="00b050"/>
          <w:rtl w:val="0"/>
        </w:rPr>
        <w:t xml:space="preserve">MariaDd</w:t>
      </w:r>
      <w:r w:rsidDel="00000000" w:rsidR="00000000" w:rsidRPr="00000000">
        <w:rPr>
          <w:rtl w:val="0"/>
        </w:rPr>
      </w:r>
    </w:p>
    <w:p w:rsidR="00000000" w:rsidDel="00000000" w:rsidP="00000000" w:rsidRDefault="00000000" w:rsidRPr="00000000" w14:paraId="00000167">
      <w:pPr>
        <w:numPr>
          <w:ilvl w:val="0"/>
          <w:numId w:val="5"/>
        </w:numPr>
        <w:shd w:fill="ffffff" w:val="clear"/>
        <w:spacing w:after="0" w:line="240" w:lineRule="auto"/>
        <w:ind w:left="720" w:hanging="360"/>
        <w:rPr>
          <w:color w:val="00b050"/>
          <w:u w:val="none"/>
        </w:rPr>
      </w:pPr>
      <w:r w:rsidDel="00000000" w:rsidR="00000000" w:rsidRPr="00000000">
        <w:rPr>
          <w:color w:val="00b050"/>
          <w:rtl w:val="0"/>
        </w:rPr>
        <w:t xml:space="preserve">Se requiere la versión más actualizada de Visual Studio Code </w:t>
      </w:r>
    </w:p>
    <w:p w:rsidR="00000000" w:rsidDel="00000000" w:rsidP="00000000" w:rsidRDefault="00000000" w:rsidRPr="00000000" w14:paraId="00000168">
      <w:pPr>
        <w:numPr>
          <w:ilvl w:val="0"/>
          <w:numId w:val="5"/>
        </w:numPr>
        <w:shd w:fill="ffffff" w:val="clear"/>
        <w:spacing w:after="0" w:line="240" w:lineRule="auto"/>
        <w:ind w:left="720" w:hanging="360"/>
        <w:rPr>
          <w:color w:val="00b050"/>
          <w:u w:val="none"/>
        </w:rPr>
      </w:pPr>
      <w:r w:rsidDel="00000000" w:rsidR="00000000" w:rsidRPr="00000000">
        <w:rPr>
          <w:color w:val="00b050"/>
          <w:rtl w:val="0"/>
        </w:rPr>
        <w:t xml:space="preserve">Se requiere el cmd vinculado a la última versión del repositorio online manejado en github</w:t>
      </w:r>
    </w:p>
    <w:p w:rsidR="00000000" w:rsidDel="00000000" w:rsidP="00000000" w:rsidRDefault="00000000" w:rsidRPr="00000000" w14:paraId="00000169">
      <w:pPr>
        <w:numPr>
          <w:ilvl w:val="0"/>
          <w:numId w:val="5"/>
        </w:numPr>
        <w:shd w:fill="ffffff" w:val="clear"/>
        <w:spacing w:after="0" w:line="240" w:lineRule="auto"/>
        <w:ind w:left="720" w:hanging="360"/>
        <w:rPr>
          <w:color w:val="00b050"/>
          <w:u w:val="none"/>
        </w:rPr>
      </w:pPr>
      <w:r w:rsidDel="00000000" w:rsidR="00000000" w:rsidRPr="00000000">
        <w:rPr>
          <w:color w:val="00b050"/>
          <w:rtl w:val="0"/>
        </w:rPr>
        <w:t xml:space="preserve">Se requiere la última versión de Git</w:t>
      </w:r>
    </w:p>
    <w:p w:rsidR="00000000" w:rsidDel="00000000" w:rsidP="00000000" w:rsidRDefault="00000000" w:rsidRPr="00000000" w14:paraId="0000016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6B">
      <w:pPr>
        <w:shd w:fill="ffffff" w:val="clear"/>
        <w:spacing w:after="0" w:line="240" w:lineRule="auto"/>
        <w:ind w:left="0" w:hanging="2"/>
        <w:rPr>
          <w:color w:val="00b050"/>
        </w:rPr>
      </w:pPr>
      <w:bookmarkStart w:colFirst="0" w:colLast="0" w:name="_heading=h.z337ya" w:id="17"/>
      <w:bookmarkEnd w:id="17"/>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Herramientas de Pruebas Requeridas </w:t>
      </w:r>
    </w:p>
    <w:p w:rsidR="00000000" w:rsidDel="00000000" w:rsidP="00000000" w:rsidRDefault="00000000" w:rsidRPr="00000000" w14:paraId="0000016D">
      <w:pPr>
        <w:shd w:fill="ffffff" w:val="clear"/>
        <w:spacing w:after="0" w:line="240" w:lineRule="auto"/>
        <w:ind w:left="0" w:hanging="2"/>
        <w:rPr>
          <w:color w:val="00b050"/>
        </w:rPr>
      </w:pPr>
      <w:r w:rsidDel="00000000" w:rsidR="00000000" w:rsidRPr="00000000">
        <w:rPr>
          <w:color w:val="00b050"/>
          <w:rtl w:val="0"/>
        </w:rPr>
        <w:t xml:space="preserve">Para la realización de las pruebas requeridas a desarrollar es necesario de las siguientes herramientas:</w:t>
      </w:r>
    </w:p>
    <w:p w:rsidR="00000000" w:rsidDel="00000000" w:rsidP="00000000" w:rsidRDefault="00000000" w:rsidRPr="00000000" w14:paraId="0000016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6F">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Base de datos en phpmyadmin manejando con xampp con servidor Maribd en la versión </w:t>
      </w:r>
      <w:r w:rsidDel="00000000" w:rsidR="00000000" w:rsidRPr="00000000">
        <w:rPr>
          <w:color w:val="00b050"/>
          <w:sz w:val="22"/>
          <w:szCs w:val="22"/>
          <w:shd w:fill="f3f3f3" w:val="clear"/>
          <w:rtl w:val="0"/>
        </w:rPr>
        <w:t xml:space="preserve">10.4.28-MariaDB</w:t>
      </w:r>
      <w:r w:rsidDel="00000000" w:rsidR="00000000" w:rsidRPr="00000000">
        <w:rPr>
          <w:color w:val="00b050"/>
          <w:rtl w:val="0"/>
        </w:rPr>
        <w:t xml:space="preserve">   </w:t>
      </w:r>
    </w:p>
    <w:p w:rsidR="00000000" w:rsidDel="00000000" w:rsidP="00000000" w:rsidRDefault="00000000" w:rsidRPr="00000000" w14:paraId="00000170">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Visual studio code en la versión 1.84</w:t>
      </w:r>
    </w:p>
    <w:p w:rsidR="00000000" w:rsidDel="00000000" w:rsidP="00000000" w:rsidRDefault="00000000" w:rsidRPr="00000000" w14:paraId="00000171">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Sistema de control de versión manejado de manera remota vía github y de manera local con git</w:t>
      </w:r>
    </w:p>
    <w:p w:rsidR="00000000" w:rsidDel="00000000" w:rsidP="00000000" w:rsidRDefault="00000000" w:rsidRPr="00000000" w14:paraId="00000172">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Sistema de archivado de archivos con una carpeta compartida en Drive  </w:t>
      </w:r>
    </w:p>
    <w:p w:rsidR="00000000" w:rsidDel="00000000" w:rsidP="00000000" w:rsidRDefault="00000000" w:rsidRPr="00000000" w14:paraId="0000017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3j2qqm3" w:id="18"/>
      <w:bookmarkEnd w:id="18"/>
      <w:r w:rsidDel="00000000" w:rsidR="00000000" w:rsidRPr="00000000">
        <w:rPr>
          <w:b w:val="1"/>
          <w:color w:val="222222"/>
          <w:sz w:val="19"/>
          <w:szCs w:val="19"/>
          <w:rtl w:val="0"/>
        </w:rPr>
        <w:t xml:space="preserve"> </w:t>
      </w:r>
      <w:r w:rsidDel="00000000" w:rsidR="00000000" w:rsidRPr="00000000">
        <w:rPr>
          <w:b w:val="1"/>
          <w:color w:val="365f91"/>
          <w:rtl w:val="0"/>
        </w:rPr>
        <w:t xml:space="preserve">Personal</w:t>
      </w:r>
    </w:p>
    <w:p w:rsidR="00000000" w:rsidDel="00000000" w:rsidP="00000000" w:rsidRDefault="00000000" w:rsidRPr="00000000" w14:paraId="00000175">
      <w:pPr>
        <w:shd w:fill="ffffff" w:val="clear"/>
        <w:spacing w:after="0" w:line="240" w:lineRule="auto"/>
        <w:ind w:left="0" w:hanging="2"/>
        <w:rPr/>
      </w:pPr>
      <w:r w:rsidDel="00000000" w:rsidR="00000000" w:rsidRPr="00000000">
        <w:rPr>
          <w:rtl w:val="0"/>
        </w:rPr>
        <w:t xml:space="preserve">Juana Valentina Gonzalez Marquez (Líder de pruebas)</w:t>
      </w:r>
    </w:p>
    <w:p w:rsidR="00000000" w:rsidDel="00000000" w:rsidP="00000000" w:rsidRDefault="00000000" w:rsidRPr="00000000" w14:paraId="00000176">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77">
      <w:pPr>
        <w:shd w:fill="ffffff" w:val="clear"/>
        <w:spacing w:after="0" w:line="240" w:lineRule="auto"/>
        <w:ind w:left="0" w:hanging="2"/>
        <w:rPr/>
      </w:pPr>
      <w:r w:rsidDel="00000000" w:rsidR="00000000" w:rsidRPr="00000000">
        <w:rPr>
          <w:rtl w:val="0"/>
        </w:rPr>
        <w:t xml:space="preserve">Juan Pablo Lopez Suarez (Analista de pruebas - tester)</w:t>
      </w:r>
    </w:p>
    <w:p w:rsidR="00000000" w:rsidDel="00000000" w:rsidP="00000000" w:rsidRDefault="00000000" w:rsidRPr="00000000" w14:paraId="00000178">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79">
      <w:pPr>
        <w:shd w:fill="ffffff" w:val="clear"/>
        <w:spacing w:after="0" w:line="240" w:lineRule="auto"/>
        <w:ind w:left="0" w:hanging="2"/>
        <w:rPr/>
      </w:pPr>
      <w:r w:rsidDel="00000000" w:rsidR="00000000" w:rsidRPr="00000000">
        <w:rPr>
          <w:rtl w:val="0"/>
        </w:rPr>
        <w:t xml:space="preserve">Fredy Yesid Ramirez Sosa (Especialista en ejecución de pruebas)</w:t>
      </w:r>
    </w:p>
    <w:p w:rsidR="00000000" w:rsidDel="00000000" w:rsidP="00000000" w:rsidRDefault="00000000" w:rsidRPr="00000000" w14:paraId="0000017A">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7B">
      <w:pPr>
        <w:shd w:fill="ffffff" w:val="clear"/>
        <w:spacing w:after="0" w:line="240" w:lineRule="auto"/>
        <w:ind w:left="0" w:hanging="2"/>
        <w:rPr/>
      </w:pPr>
      <w:r w:rsidDel="00000000" w:rsidR="00000000" w:rsidRPr="00000000">
        <w:rPr>
          <w:rtl w:val="0"/>
        </w:rPr>
        <w:t xml:space="preserve">Alejandro Martinez Ortegon (Especialista en ejecución de pruebas)</w:t>
      </w:r>
    </w:p>
    <w:p w:rsidR="00000000" w:rsidDel="00000000" w:rsidP="00000000" w:rsidRDefault="00000000" w:rsidRPr="00000000" w14:paraId="0000017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Entrenamiento</w:t>
      </w:r>
    </w:p>
    <w:p w:rsidR="00000000" w:rsidDel="00000000" w:rsidP="00000000" w:rsidRDefault="00000000" w:rsidRPr="00000000" w14:paraId="0000017F">
      <w:pPr>
        <w:numPr>
          <w:ilvl w:val="0"/>
          <w:numId w:val="2"/>
        </w:numPr>
        <w:shd w:fill="ffffff" w:val="clear"/>
        <w:spacing w:after="0" w:line="240" w:lineRule="auto"/>
        <w:ind w:left="720" w:hanging="360"/>
        <w:rPr>
          <w:color w:val="00b050"/>
          <w:u w:val="none"/>
        </w:rPr>
      </w:pPr>
      <w:r w:rsidDel="00000000" w:rsidR="00000000" w:rsidRPr="00000000">
        <w:rPr>
          <w:color w:val="00b050"/>
          <w:rtl w:val="0"/>
        </w:rPr>
        <w:t xml:space="preserve">Es necesario subir la base de datos al phpmyadmin para poder ser probado las </w:t>
      </w:r>
      <w:r w:rsidDel="00000000" w:rsidR="00000000" w:rsidRPr="00000000">
        <w:rPr>
          <w:color w:val="00b050"/>
          <w:rtl w:val="0"/>
        </w:rPr>
        <w:t xml:space="preserve">cruds</w:t>
      </w:r>
      <w:r w:rsidDel="00000000" w:rsidR="00000000" w:rsidRPr="00000000">
        <w:rPr>
          <w:color w:val="00b050"/>
          <w:rtl w:val="0"/>
        </w:rPr>
        <w:t xml:space="preserve"> conectadas a base de datos. </w:t>
      </w:r>
    </w:p>
    <w:p w:rsidR="00000000" w:rsidDel="00000000" w:rsidP="00000000" w:rsidRDefault="00000000" w:rsidRPr="00000000" w14:paraId="0000018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1">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Es necesario crear un repositorio online en github para poder ir subiendo las nuevas versiones </w:t>
      </w:r>
    </w:p>
    <w:p w:rsidR="00000000" w:rsidDel="00000000" w:rsidP="00000000" w:rsidRDefault="00000000" w:rsidRPr="00000000" w14:paraId="00000182">
      <w:pPr>
        <w:shd w:fill="ffffff" w:val="clear"/>
        <w:spacing w:after="0" w:line="240" w:lineRule="auto"/>
        <w:ind w:firstLine="0"/>
        <w:rPr>
          <w:color w:val="00b050"/>
        </w:rPr>
      </w:pPr>
      <w:r w:rsidDel="00000000" w:rsidR="00000000" w:rsidRPr="00000000">
        <w:rPr>
          <w:rtl w:val="0"/>
        </w:rPr>
      </w:r>
    </w:p>
    <w:p w:rsidR="00000000" w:rsidDel="00000000" w:rsidP="00000000" w:rsidRDefault="00000000" w:rsidRPr="00000000" w14:paraId="00000183">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Incluir la carpeta con el proyecto en xampp en la carpeta htdocs para así poder visualizar todo el sistema desde el servidor de manera local</w:t>
      </w:r>
    </w:p>
    <w:p w:rsidR="00000000" w:rsidDel="00000000" w:rsidP="00000000" w:rsidRDefault="00000000" w:rsidRPr="00000000" w14:paraId="0000018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6">
      <w:pPr>
        <w:shd w:fill="ffffff" w:val="clear"/>
        <w:spacing w:after="0" w:line="240" w:lineRule="auto"/>
        <w:ind w:left="0" w:hanging="2"/>
        <w:rPr>
          <w:rFonts w:ascii="Calibri" w:cs="Calibri" w:eastAsia="Calibri" w:hAnsi="Calibri"/>
          <w:color w:val="222222"/>
          <w:sz w:val="22"/>
          <w:szCs w:val="22"/>
        </w:rPr>
      </w:pPr>
      <w:bookmarkStart w:colFirst="0" w:colLast="0" w:name="_heading=h.4i7ojhp" w:id="19"/>
      <w:bookmarkEnd w:id="19"/>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Planificación y Organización</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2xcytpi" w:id="20"/>
      <w:bookmarkEnd w:id="20"/>
      <w:r w:rsidDel="00000000" w:rsidR="00000000" w:rsidRPr="00000000">
        <w:rPr>
          <w:b w:val="1"/>
          <w:color w:val="365f91"/>
          <w:rtl w:val="0"/>
        </w:rPr>
        <w:t xml:space="preserve">Procedimientos para las Pruebas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pdd78q8bycc7" w:id="21"/>
      <w:bookmarkEnd w:id="21"/>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tu2k48slqlxc" w:id="22"/>
      <w:bookmarkEnd w:id="22"/>
      <w:r w:rsidDel="00000000" w:rsidR="00000000" w:rsidRPr="00000000">
        <w:rPr>
          <w:b w:val="1"/>
          <w:color w:val="365f91"/>
          <w:rtl w:val="0"/>
        </w:rPr>
        <w:t xml:space="preserve">Formato casos de prueba - evaluacion de la prueba</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9nweklwmpdq" w:id="23"/>
      <w:bookmarkEnd w:id="23"/>
      <w:r w:rsidDel="00000000" w:rsidR="00000000" w:rsidRPr="00000000">
        <w:rPr>
          <w:rtl w:val="0"/>
        </w:rPr>
      </w:r>
    </w:p>
    <w:p w:rsidR="00000000" w:rsidDel="00000000" w:rsidP="00000000" w:rsidRDefault="00000000" w:rsidRPr="00000000" w14:paraId="0000018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8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A">
      <w:pPr>
        <w:shd w:fill="ffffff" w:val="clear"/>
        <w:spacing w:after="0" w:line="240" w:lineRule="auto"/>
        <w:ind w:left="0" w:hanging="2"/>
        <w:rPr>
          <w:color w:val="00b050"/>
        </w:rPr>
      </w:pPr>
      <w:bookmarkStart w:colFirst="0" w:colLast="0" w:name="_heading=h.1ci93xb" w:id="24"/>
      <w:bookmarkEnd w:id="24"/>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Matriz de Responsabilidades</w:t>
      </w:r>
    </w:p>
    <w:p w:rsidR="00000000" w:rsidDel="00000000" w:rsidP="00000000" w:rsidRDefault="00000000" w:rsidRPr="00000000" w14:paraId="0000019C">
      <w:pPr>
        <w:shd w:fill="ffffff" w:val="clear"/>
        <w:spacing w:after="0" w:line="240" w:lineRule="auto"/>
        <w:ind w:left="0" w:hanging="2"/>
        <w:rPr>
          <w:color w:val="00b050"/>
        </w:rPr>
      </w:pPr>
      <w:r w:rsidDel="00000000" w:rsidR="00000000" w:rsidRPr="00000000">
        <w:rPr>
          <w:color w:val="00b050"/>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9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9F">
      <w:pPr>
        <w:shd w:fill="ffffff" w:val="clear"/>
        <w:spacing w:after="0" w:line="240" w:lineRule="auto"/>
        <w:ind w:left="0" w:hanging="2"/>
        <w:rPr>
          <w:color w:val="00b050"/>
        </w:rPr>
      </w:pPr>
      <w:bookmarkStart w:colFirst="0" w:colLast="0" w:name="_heading=h.3whwml4" w:id="25"/>
      <w:bookmarkEnd w:id="25"/>
      <w:r w:rsidDel="00000000" w:rsidR="00000000" w:rsidRPr="00000000">
        <w:rPr>
          <w:color w:val="00b050"/>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ind w:left="0" w:hanging="2"/>
        <w:rPr>
          <w:b w:val="1"/>
          <w:color w:val="365f91"/>
        </w:rPr>
      </w:pPr>
      <w:r w:rsidDel="00000000" w:rsidR="00000000" w:rsidRPr="00000000">
        <w:rPr>
          <w:b w:val="1"/>
          <w:color w:val="365f91"/>
          <w:rtl w:val="0"/>
        </w:rPr>
        <w:t xml:space="preserve">Cronograma</w:t>
      </w:r>
    </w:p>
    <w:p w:rsidR="00000000" w:rsidDel="00000000" w:rsidP="00000000" w:rsidRDefault="00000000" w:rsidRPr="00000000" w14:paraId="000001A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A2">
      <w:pPr>
        <w:shd w:fill="ffffff" w:val="clear"/>
        <w:spacing w:after="0" w:line="240" w:lineRule="auto"/>
        <w:ind w:left="0" w:hanging="2"/>
        <w:rPr>
          <w:color w:val="00b050"/>
        </w:rPr>
      </w:pPr>
      <w:r w:rsidDel="00000000" w:rsidR="00000000" w:rsidRPr="00000000">
        <w:rPr>
          <w:color w:val="00b050"/>
          <w:rtl w:val="0"/>
        </w:rPr>
        <w:t xml:space="preserve">Se estima que para completar todas las pruebas de software con su debida documentación empezando el dia 20 de noviembre del 2023 se estaría finalizando todas las pruebas el 29 de noviembre del 2023</w:t>
      </w:r>
    </w:p>
    <w:p w:rsidR="00000000" w:rsidDel="00000000" w:rsidP="00000000" w:rsidRDefault="00000000" w:rsidRPr="00000000" w14:paraId="000001A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A4">
      <w:pPr>
        <w:shd w:fill="ffffff" w:val="clear"/>
        <w:spacing w:after="0" w:line="240" w:lineRule="auto"/>
        <w:ind w:left="0" w:hanging="2"/>
        <w:rPr>
          <w:color w:val="00b050"/>
        </w:rPr>
      </w:pPr>
      <w:bookmarkStart w:colFirst="0" w:colLast="0" w:name="_heading=h.2bn6wsx" w:id="26"/>
      <w:bookmarkEnd w:id="26"/>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Premisas</w:t>
      </w:r>
    </w:p>
    <w:p w:rsidR="00000000" w:rsidDel="00000000" w:rsidP="00000000" w:rsidRDefault="00000000" w:rsidRPr="00000000" w14:paraId="000001A6">
      <w:pPr>
        <w:shd w:fill="ffffff" w:val="clear"/>
        <w:spacing w:after="0" w:line="240" w:lineRule="auto"/>
        <w:ind w:left="0" w:hanging="2"/>
        <w:rPr>
          <w:color w:val="00b050"/>
        </w:rPr>
      </w:pPr>
      <w:r w:rsidDel="00000000" w:rsidR="00000000" w:rsidRPr="00000000">
        <w:rPr>
          <w:color w:val="00b050"/>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14:paraId="000001A7">
      <w:pPr>
        <w:shd w:fill="ffffff" w:val="clear"/>
        <w:spacing w:after="0" w:line="240" w:lineRule="auto"/>
        <w:ind w:left="0" w:hanging="2"/>
        <w:rPr>
          <w:color w:val="00b050"/>
        </w:rPr>
      </w:pPr>
      <w:bookmarkStart w:colFirst="0" w:colLast="0" w:name="_heading=h.qsh70q" w:id="27"/>
      <w:bookmarkEnd w:id="27"/>
      <w:r w:rsidDel="00000000" w:rsidR="00000000" w:rsidRPr="00000000">
        <w:rPr>
          <w:color w:val="00b050"/>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Dependencias y Riesgos</w:t>
      </w:r>
    </w:p>
    <w:p w:rsidR="00000000" w:rsidDel="00000000" w:rsidP="00000000" w:rsidRDefault="00000000" w:rsidRPr="00000000" w14:paraId="000001A9">
      <w:pPr>
        <w:shd w:fill="ffffff" w:val="clear"/>
        <w:spacing w:after="0" w:line="240" w:lineRule="auto"/>
        <w:ind w:left="0" w:hanging="2"/>
        <w:rPr>
          <w:color w:val="00b050"/>
        </w:rPr>
      </w:pPr>
      <w:r w:rsidDel="00000000" w:rsidR="00000000" w:rsidRPr="00000000">
        <w:rPr>
          <w:color w:val="00b050"/>
          <w:rtl w:val="0"/>
        </w:rPr>
        <w:t xml:space="preserve">Aquí se listan los riesgos asociados con el proceso de pruebas de software, por ejemplo, algunas fuentes de riesgos suelen ser:</w:t>
      </w:r>
    </w:p>
    <w:p w:rsidR="00000000" w:rsidDel="00000000" w:rsidP="00000000" w:rsidRDefault="00000000" w:rsidRPr="00000000" w14:paraId="000001A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AB">
      <w:pPr>
        <w:numPr>
          <w:ilvl w:val="0"/>
          <w:numId w:val="3"/>
        </w:numPr>
        <w:shd w:fill="ffffff" w:val="clear"/>
        <w:spacing w:after="0" w:line="240" w:lineRule="auto"/>
        <w:ind w:left="0" w:hanging="2"/>
        <w:rPr>
          <w:color w:val="00b050"/>
        </w:rPr>
      </w:pPr>
      <w:r w:rsidDel="00000000" w:rsidR="00000000" w:rsidRPr="00000000">
        <w:rPr>
          <w:color w:val="00b050"/>
          <w:rtl w:val="0"/>
        </w:rPr>
        <w:t xml:space="preserve">Dependencias con Desarrollos.</w:t>
      </w:r>
    </w:p>
    <w:p w:rsidR="00000000" w:rsidDel="00000000" w:rsidP="00000000" w:rsidRDefault="00000000" w:rsidRPr="00000000" w14:paraId="000001AC">
      <w:pPr>
        <w:numPr>
          <w:ilvl w:val="0"/>
          <w:numId w:val="3"/>
        </w:numPr>
        <w:shd w:fill="ffffff" w:val="clear"/>
        <w:spacing w:after="0" w:line="240" w:lineRule="auto"/>
        <w:ind w:left="0" w:hanging="2"/>
        <w:rPr>
          <w:color w:val="00b050"/>
        </w:rPr>
      </w:pPr>
      <w:r w:rsidDel="00000000" w:rsidR="00000000" w:rsidRPr="00000000">
        <w:rPr>
          <w:color w:val="00b050"/>
          <w:rtl w:val="0"/>
        </w:rPr>
        <w:t xml:space="preserve">Dependencias con otros proyectos.</w:t>
      </w:r>
    </w:p>
    <w:p w:rsidR="00000000" w:rsidDel="00000000" w:rsidP="00000000" w:rsidRDefault="00000000" w:rsidRPr="00000000" w14:paraId="000001AD">
      <w:pPr>
        <w:numPr>
          <w:ilvl w:val="0"/>
          <w:numId w:val="3"/>
        </w:numPr>
        <w:shd w:fill="ffffff" w:val="clear"/>
        <w:spacing w:after="0" w:line="240" w:lineRule="auto"/>
        <w:ind w:left="0" w:hanging="2"/>
        <w:rPr>
          <w:color w:val="00b050"/>
        </w:rPr>
      </w:pPr>
      <w:r w:rsidDel="00000000" w:rsidR="00000000" w:rsidRPr="00000000">
        <w:rPr>
          <w:color w:val="00b050"/>
          <w:rtl w:val="0"/>
        </w:rPr>
        <w:t xml:space="preserve">Disponibilidad de recursos.</w:t>
      </w:r>
    </w:p>
    <w:p w:rsidR="00000000" w:rsidDel="00000000" w:rsidP="00000000" w:rsidRDefault="00000000" w:rsidRPr="00000000" w14:paraId="000001AE">
      <w:pPr>
        <w:numPr>
          <w:ilvl w:val="0"/>
          <w:numId w:val="3"/>
        </w:numPr>
        <w:shd w:fill="ffffff" w:val="clear"/>
        <w:spacing w:after="0" w:line="240" w:lineRule="auto"/>
        <w:ind w:left="0" w:hanging="2"/>
        <w:rPr>
          <w:color w:val="00b050"/>
        </w:rPr>
      </w:pPr>
      <w:r w:rsidDel="00000000" w:rsidR="00000000" w:rsidRPr="00000000">
        <w:rPr>
          <w:color w:val="00b050"/>
          <w:rtl w:val="0"/>
        </w:rPr>
        <w:t xml:space="preserve">Restricciones de tiempo.</w:t>
      </w:r>
    </w:p>
    <w:p w:rsidR="00000000" w:rsidDel="00000000" w:rsidP="00000000" w:rsidRDefault="00000000" w:rsidRPr="00000000" w14:paraId="000001AF">
      <w:pPr>
        <w:numPr>
          <w:ilvl w:val="0"/>
          <w:numId w:val="3"/>
        </w:numPr>
        <w:shd w:fill="ffffff" w:val="clear"/>
        <w:spacing w:after="0" w:line="240" w:lineRule="auto"/>
        <w:ind w:left="0" w:hanging="2"/>
        <w:rPr>
          <w:color w:val="00b050"/>
        </w:rPr>
      </w:pPr>
      <w:r w:rsidDel="00000000" w:rsidR="00000000" w:rsidRPr="00000000">
        <w:rPr>
          <w:color w:val="00b050"/>
          <w:rtl w:val="0"/>
        </w:rPr>
        <w:t xml:space="preserve">Premisas que resulten no ser ciertas. </w:t>
      </w:r>
    </w:p>
    <w:p w:rsidR="00000000" w:rsidDel="00000000" w:rsidP="00000000" w:rsidRDefault="00000000" w:rsidRPr="00000000" w14:paraId="000001B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1">
      <w:pPr>
        <w:shd w:fill="ffffff" w:val="clear"/>
        <w:spacing w:after="0" w:line="240" w:lineRule="auto"/>
        <w:ind w:left="0" w:hanging="2"/>
        <w:rPr>
          <w:color w:val="00b050"/>
        </w:rPr>
      </w:pPr>
      <w:r w:rsidDel="00000000" w:rsidR="00000000" w:rsidRPr="00000000">
        <w:rPr>
          <w:color w:val="00b050"/>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1B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BA">
      <w:pPr>
        <w:shd w:fill="ffffff" w:val="clear"/>
        <w:spacing w:after="0" w:line="240" w:lineRule="auto"/>
        <w:ind w:left="0" w:hanging="2"/>
        <w:rPr>
          <w:color w:val="00b050"/>
        </w:rPr>
      </w:pPr>
      <w:bookmarkStart w:colFirst="0" w:colLast="0" w:name="_heading=h.3as4poj" w:id="28"/>
      <w:bookmarkEnd w:id="28"/>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Referencias </w:t>
      </w:r>
    </w:p>
    <w:p w:rsidR="00000000" w:rsidDel="00000000" w:rsidP="00000000" w:rsidRDefault="00000000" w:rsidRPr="00000000" w14:paraId="000001BC">
      <w:pPr>
        <w:shd w:fill="ffffff" w:val="clear"/>
        <w:spacing w:after="0" w:line="240" w:lineRule="auto"/>
        <w:ind w:left="0" w:hanging="2"/>
        <w:rPr>
          <w:color w:val="00b050"/>
        </w:rPr>
      </w:pPr>
      <w:r w:rsidDel="00000000" w:rsidR="00000000" w:rsidRPr="00000000">
        <w:rPr>
          <w:color w:val="00b050"/>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1BD">
      <w:pPr>
        <w:numPr>
          <w:ilvl w:val="0"/>
          <w:numId w:val="3"/>
        </w:numPr>
        <w:shd w:fill="ffffff" w:val="clear"/>
        <w:spacing w:after="0" w:line="240" w:lineRule="auto"/>
        <w:ind w:left="0" w:hanging="2"/>
        <w:rPr>
          <w:color w:val="00b050"/>
        </w:rPr>
      </w:pPr>
      <w:r w:rsidDel="00000000" w:rsidR="00000000" w:rsidRPr="00000000">
        <w:rPr>
          <w:color w:val="00b050"/>
          <w:rtl w:val="0"/>
        </w:rPr>
        <w:t xml:space="preserve">Plan de Proyecto.</w:t>
      </w:r>
    </w:p>
    <w:p w:rsidR="00000000" w:rsidDel="00000000" w:rsidP="00000000" w:rsidRDefault="00000000" w:rsidRPr="00000000" w14:paraId="000001BE">
      <w:pPr>
        <w:numPr>
          <w:ilvl w:val="0"/>
          <w:numId w:val="3"/>
        </w:numPr>
        <w:shd w:fill="ffffff" w:val="clear"/>
        <w:spacing w:after="0" w:line="240" w:lineRule="auto"/>
        <w:ind w:left="0" w:hanging="2"/>
        <w:rPr>
          <w:color w:val="00b050"/>
        </w:rPr>
      </w:pPr>
      <w:r w:rsidDel="00000000" w:rsidR="00000000" w:rsidRPr="00000000">
        <w:rPr>
          <w:color w:val="00b050"/>
          <w:rtl w:val="0"/>
        </w:rPr>
        <w:t xml:space="preserve">Especificaciones de Requerimientos. </w:t>
      </w:r>
    </w:p>
    <w:p w:rsidR="00000000" w:rsidDel="00000000" w:rsidP="00000000" w:rsidRDefault="00000000" w:rsidRPr="00000000" w14:paraId="000001BF">
      <w:pPr>
        <w:numPr>
          <w:ilvl w:val="0"/>
          <w:numId w:val="3"/>
        </w:numPr>
        <w:shd w:fill="ffffff" w:val="clear"/>
        <w:spacing w:after="0" w:line="240" w:lineRule="auto"/>
        <w:ind w:left="0" w:hanging="2"/>
        <w:rPr>
          <w:color w:val="00b050"/>
        </w:rPr>
      </w:pPr>
      <w:r w:rsidDel="00000000" w:rsidR="00000000" w:rsidRPr="00000000">
        <w:rPr>
          <w:color w:val="00b050"/>
          <w:rtl w:val="0"/>
        </w:rPr>
        <w:t xml:space="preserve">Diseño General.</w:t>
      </w:r>
    </w:p>
    <w:p w:rsidR="00000000" w:rsidDel="00000000" w:rsidP="00000000" w:rsidRDefault="00000000" w:rsidRPr="00000000" w14:paraId="000001C0">
      <w:pPr>
        <w:numPr>
          <w:ilvl w:val="0"/>
          <w:numId w:val="3"/>
        </w:numPr>
        <w:shd w:fill="ffffff" w:val="clear"/>
        <w:spacing w:after="0" w:line="240" w:lineRule="auto"/>
        <w:ind w:left="0" w:hanging="2"/>
        <w:rPr>
          <w:color w:val="00b050"/>
        </w:rPr>
      </w:pPr>
      <w:r w:rsidDel="00000000" w:rsidR="00000000" w:rsidRPr="00000000">
        <w:rPr>
          <w:color w:val="00b050"/>
          <w:rtl w:val="0"/>
        </w:rPr>
        <w:t xml:space="preserve">Diseño Detallado. </w:t>
      </w:r>
    </w:p>
    <w:p w:rsidR="00000000" w:rsidDel="00000000" w:rsidP="00000000" w:rsidRDefault="00000000" w:rsidRPr="00000000" w14:paraId="000001C1">
      <w:pPr>
        <w:numPr>
          <w:ilvl w:val="0"/>
          <w:numId w:val="3"/>
        </w:numPr>
        <w:shd w:fill="ffffff" w:val="clear"/>
        <w:spacing w:after="0" w:line="240" w:lineRule="auto"/>
        <w:ind w:left="0" w:hanging="2"/>
        <w:rPr>
          <w:color w:val="00b050"/>
        </w:rPr>
      </w:pPr>
      <w:r w:rsidDel="00000000" w:rsidR="00000000" w:rsidRPr="00000000">
        <w:rPr>
          <w:color w:val="00b050"/>
          <w:rtl w:val="0"/>
        </w:rPr>
        <w:t xml:space="preserve">Procedimientos y estándares de Desarrollo. </w:t>
      </w:r>
    </w:p>
    <w:p w:rsidR="00000000" w:rsidDel="00000000" w:rsidP="00000000" w:rsidRDefault="00000000" w:rsidRPr="00000000" w14:paraId="000001C2">
      <w:pPr>
        <w:numPr>
          <w:ilvl w:val="0"/>
          <w:numId w:val="3"/>
        </w:numPr>
        <w:shd w:fill="ffffff" w:val="clear"/>
        <w:spacing w:after="0" w:line="240" w:lineRule="auto"/>
        <w:ind w:left="0" w:hanging="2"/>
        <w:rPr>
          <w:color w:val="00b050"/>
        </w:rPr>
      </w:pPr>
      <w:r w:rsidDel="00000000" w:rsidR="00000000" w:rsidRPr="00000000">
        <w:rPr>
          <w:color w:val="00b050"/>
          <w:rtl w:val="0"/>
        </w:rPr>
        <w:t xml:space="preserve">Procedimientos y estándares de Pruebas. </w:t>
      </w:r>
    </w:p>
    <w:p w:rsidR="00000000" w:rsidDel="00000000" w:rsidP="00000000" w:rsidRDefault="00000000" w:rsidRPr="00000000" w14:paraId="000001C3">
      <w:pPr>
        <w:numPr>
          <w:ilvl w:val="0"/>
          <w:numId w:val="3"/>
        </w:numPr>
        <w:shd w:fill="ffffff" w:val="clear"/>
        <w:spacing w:after="0" w:line="240" w:lineRule="auto"/>
        <w:ind w:left="0" w:hanging="2"/>
        <w:rPr>
          <w:color w:val="00b050"/>
        </w:rPr>
      </w:pPr>
      <w:r w:rsidDel="00000000" w:rsidR="00000000" w:rsidRPr="00000000">
        <w:rPr>
          <w:color w:val="00b050"/>
          <w:rtl w:val="0"/>
        </w:rPr>
        <w:t xml:space="preserve">Metodologías, Procedimientos y estándares corporativos.</w:t>
      </w:r>
    </w:p>
    <w:p w:rsidR="00000000" w:rsidDel="00000000" w:rsidP="00000000" w:rsidRDefault="00000000" w:rsidRPr="00000000" w14:paraId="000001C4">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5">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6">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7">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8">
      <w:pPr>
        <w:shd w:fill="ffffff" w:val="clear"/>
        <w:spacing w:after="0" w:line="240" w:lineRule="auto"/>
        <w:ind w:left="0" w:hanging="2"/>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9">
      <w:pPr>
        <w:shd w:fill="ffffff" w:val="clear"/>
        <w:spacing w:after="0" w:line="240" w:lineRule="auto"/>
        <w:ind w:left="0" w:hanging="2"/>
        <w:rPr>
          <w:rFonts w:ascii="Calibri" w:cs="Calibri" w:eastAsia="Calibri" w:hAnsi="Calibri"/>
          <w:color w:val="222222"/>
          <w:sz w:val="22"/>
          <w:szCs w:val="22"/>
        </w:rPr>
      </w:pPr>
      <w:bookmarkStart w:colFirst="0" w:colLast="0" w:name="_heading=h.1pxezwc" w:id="29"/>
      <w:bookmarkEnd w:id="29"/>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Glosario</w:t>
      </w:r>
    </w:p>
    <w:p w:rsidR="00000000" w:rsidDel="00000000" w:rsidP="00000000" w:rsidRDefault="00000000" w:rsidRPr="00000000" w14:paraId="000001CB">
      <w:pPr>
        <w:shd w:fill="ffffff" w:val="clear"/>
        <w:spacing w:after="0" w:line="240" w:lineRule="auto"/>
        <w:ind w:left="0" w:hanging="2"/>
        <w:rPr>
          <w:color w:val="00b050"/>
        </w:rPr>
      </w:pPr>
      <w:r w:rsidDel="00000000" w:rsidR="00000000" w:rsidRPr="00000000">
        <w:rPr>
          <w:color w:val="00b050"/>
          <w:rtl w:val="0"/>
        </w:rPr>
        <w:t xml:space="preserve">Definiciones de términos usados en la documentación, y general sobre el área de pruebas.</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lang/>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lang/>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lang/>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Uyy2dJKYaglT+WGu/RGEl4NPgw==">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2015-03-04T23:19:00Z</dcterms:created>
  <dc:creator>admin</dc:creator>
</cp:coreProperties>
</file>