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7D4E9" w14:textId="77777777" w:rsidR="0008310C" w:rsidRDefault="0008310C">
      <w:pPr>
        <w:rPr>
          <w:noProof/>
        </w:rPr>
      </w:pPr>
    </w:p>
    <w:p w14:paraId="74EFB42D" w14:textId="77777777" w:rsidR="008E73DD" w:rsidRDefault="0008310C">
      <w:r>
        <w:rPr>
          <w:noProof/>
        </w:rPr>
        <w:drawing>
          <wp:inline distT="0" distB="0" distL="0" distR="0" wp14:anchorId="439A26E5" wp14:editId="0BD30339">
            <wp:extent cx="5612130" cy="2303145"/>
            <wp:effectExtent l="0" t="0" r="7620" b="1905"/>
            <wp:docPr id="2" name="Imagen 2" descr="Resultado de imagen para escudo u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udo ude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11C5" w14:textId="77777777" w:rsidR="0008310C" w:rsidRDefault="0008310C"/>
    <w:p w14:paraId="711669F0" w14:textId="77777777" w:rsidR="00C4739E" w:rsidRDefault="00C4739E"/>
    <w:p w14:paraId="03EAFEF2" w14:textId="77777777" w:rsidR="00C4739E" w:rsidRDefault="00C4739E"/>
    <w:p w14:paraId="69434CF9" w14:textId="17ADD980" w:rsidR="0008310C" w:rsidRPr="00C4739E" w:rsidRDefault="003041A0" w:rsidP="0008310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Operaciones entre matrices</w:t>
      </w:r>
    </w:p>
    <w:p w14:paraId="55ECDC19" w14:textId="77777777" w:rsidR="00C4739E" w:rsidRPr="00C4739E" w:rsidRDefault="00C4739E" w:rsidP="00C4739E">
      <w:pPr>
        <w:rPr>
          <w:rFonts w:ascii="Times New Roman" w:hAnsi="Times New Roman" w:cs="Times New Roman"/>
          <w:sz w:val="40"/>
          <w:szCs w:val="40"/>
        </w:rPr>
      </w:pPr>
    </w:p>
    <w:p w14:paraId="7AC49DA5" w14:textId="77777777" w:rsidR="00C4739E" w:rsidRPr="00C4739E" w:rsidRDefault="00C4739E" w:rsidP="00C4739E">
      <w:pPr>
        <w:jc w:val="center"/>
        <w:rPr>
          <w:rFonts w:ascii="Times New Roman" w:hAnsi="Times New Roman" w:cs="Times New Roman"/>
          <w:sz w:val="40"/>
          <w:szCs w:val="40"/>
        </w:rPr>
      </w:pPr>
      <w:r w:rsidRPr="00C4739E">
        <w:rPr>
          <w:rFonts w:ascii="Times New Roman" w:hAnsi="Times New Roman" w:cs="Times New Roman"/>
          <w:sz w:val="40"/>
          <w:szCs w:val="40"/>
        </w:rPr>
        <w:t>Pregrado en Ingeniería de Sistemas</w:t>
      </w:r>
    </w:p>
    <w:p w14:paraId="63E0B8BA" w14:textId="77777777" w:rsidR="00C4739E" w:rsidRPr="00C4739E" w:rsidRDefault="00C4739E" w:rsidP="000831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1BA617" w14:textId="45AE098C" w:rsidR="00C4739E" w:rsidRPr="00C4739E" w:rsidRDefault="00C4739E" w:rsidP="000831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739E">
        <w:rPr>
          <w:rFonts w:ascii="Times New Roman" w:hAnsi="Times New Roman" w:cs="Times New Roman"/>
          <w:b/>
          <w:bCs/>
          <w:sz w:val="40"/>
          <w:szCs w:val="40"/>
        </w:rPr>
        <w:t xml:space="preserve">Manual </w:t>
      </w:r>
      <w:r w:rsidR="004019A6">
        <w:rPr>
          <w:rFonts w:ascii="Times New Roman" w:hAnsi="Times New Roman" w:cs="Times New Roman"/>
          <w:b/>
          <w:bCs/>
          <w:sz w:val="40"/>
          <w:szCs w:val="40"/>
        </w:rPr>
        <w:t>Técnico</w:t>
      </w:r>
    </w:p>
    <w:p w14:paraId="22BF9720" w14:textId="77777777" w:rsidR="00C4739E" w:rsidRDefault="00C4739E" w:rsidP="0008310C">
      <w:pPr>
        <w:jc w:val="center"/>
        <w:rPr>
          <w:rFonts w:ascii="Arial Black" w:hAnsi="Arial Black" w:cs="Times New Roman"/>
          <w:sz w:val="24"/>
          <w:szCs w:val="24"/>
        </w:rPr>
      </w:pPr>
    </w:p>
    <w:p w14:paraId="2B156724" w14:textId="77777777" w:rsidR="00C4739E" w:rsidRDefault="00C4739E" w:rsidP="0008310C">
      <w:pPr>
        <w:jc w:val="center"/>
        <w:rPr>
          <w:rFonts w:ascii="Arial Black" w:hAnsi="Arial Black" w:cs="Times New Roman"/>
          <w:sz w:val="24"/>
          <w:szCs w:val="24"/>
        </w:rPr>
      </w:pPr>
    </w:p>
    <w:p w14:paraId="6F22929D" w14:textId="77777777" w:rsidR="00C4739E" w:rsidRDefault="00C4739E" w:rsidP="00C4739E">
      <w:pPr>
        <w:rPr>
          <w:rFonts w:ascii="Arial Black" w:hAnsi="Arial Black" w:cs="Times New Roman"/>
          <w:sz w:val="24"/>
          <w:szCs w:val="24"/>
        </w:rPr>
      </w:pPr>
    </w:p>
    <w:p w14:paraId="1C5F7644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Guillermo Buitrago Calle</w:t>
      </w:r>
    </w:p>
    <w:p w14:paraId="1548D178" w14:textId="77777777" w:rsidR="00C4739E" w:rsidRDefault="00CA0F22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hyperlink r:id="rId7" w:history="1">
        <w:r w:rsidR="00C4739E" w:rsidRPr="00637E88">
          <w:rPr>
            <w:rStyle w:val="Hipervnculo"/>
            <w:rFonts w:ascii="Times New Roman" w:hAnsi="Times New Roman" w:cs="Times New Roman"/>
            <w:sz w:val="24"/>
            <w:szCs w:val="24"/>
          </w:rPr>
          <w:t>Juan.buitragoc@udea.edu.co</w:t>
        </w:r>
      </w:hyperlink>
    </w:p>
    <w:p w14:paraId="25989601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Estudiante de Ingeniería de Sistemas</w:t>
      </w:r>
    </w:p>
    <w:p w14:paraId="69BF5AAF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Antioquia</w:t>
      </w:r>
    </w:p>
    <w:p w14:paraId="4B23CC46" w14:textId="0CFB7425" w:rsidR="00322181" w:rsidRPr="004019A6" w:rsidRDefault="00C4739E" w:rsidP="004019A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Medellín Colombia</w:t>
      </w:r>
    </w:p>
    <w:p w14:paraId="376066D5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55C536" w14:textId="40D27101" w:rsidR="00322181" w:rsidRDefault="004019A6" w:rsidP="003221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Clases</w:t>
      </w:r>
    </w:p>
    <w:p w14:paraId="5D7B5533" w14:textId="77777777" w:rsidR="00322181" w:rsidRDefault="00322181" w:rsidP="0032218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_________________________________</w:t>
      </w:r>
    </w:p>
    <w:p w14:paraId="5F806249" w14:textId="2A4D3F42" w:rsidR="00322181" w:rsidRDefault="004019A6" w:rsidP="004019A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019A6">
        <w:rPr>
          <w:rFonts w:ascii="Times New Roman" w:hAnsi="Times New Roman" w:cs="Times New Roman"/>
          <w:b/>
          <w:bCs/>
          <w:sz w:val="40"/>
          <w:szCs w:val="40"/>
        </w:rPr>
        <w:t>Clase Matriz</w:t>
      </w:r>
    </w:p>
    <w:p w14:paraId="70809B31" w14:textId="7E213927" w:rsidR="004019A6" w:rsidRDefault="004019A6" w:rsidP="004019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-Método para sumar matrices </w:t>
      </w:r>
    </w:p>
    <w:p w14:paraId="5B9A8248" w14:textId="67CC0BE6" w:rsidR="004019A6" w:rsidRDefault="004019A6" w:rsidP="004019A6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38BB669" wp14:editId="17F331D9">
            <wp:extent cx="5612130" cy="11861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9B1A" w14:textId="3AD6EC9B" w:rsidR="00AA5296" w:rsidRDefault="004019A6" w:rsidP="004019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este método </w:t>
      </w:r>
      <w:r w:rsidR="00FC65FA">
        <w:rPr>
          <w:rFonts w:ascii="Times New Roman" w:hAnsi="Times New Roman" w:cs="Times New Roman"/>
          <w:sz w:val="32"/>
          <w:szCs w:val="32"/>
        </w:rPr>
        <w:t xml:space="preserve">se crea una matriz auxiliar </w:t>
      </w:r>
      <w:r w:rsidR="00AA5296">
        <w:rPr>
          <w:rFonts w:ascii="Times New Roman" w:hAnsi="Times New Roman" w:cs="Times New Roman"/>
          <w:sz w:val="32"/>
          <w:szCs w:val="32"/>
        </w:rPr>
        <w:t xml:space="preserve">de dimensiones </w:t>
      </w:r>
      <w:proofErr w:type="spellStart"/>
      <w:r w:rsidR="00AA5296">
        <w:rPr>
          <w:rFonts w:ascii="Times New Roman" w:hAnsi="Times New Roman" w:cs="Times New Roman"/>
          <w:sz w:val="32"/>
          <w:szCs w:val="32"/>
        </w:rPr>
        <w:t>filA</w:t>
      </w:r>
      <w:proofErr w:type="spellEnd"/>
      <w:r w:rsidR="00AA5296"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 w:rsidR="00AA5296">
        <w:rPr>
          <w:rFonts w:ascii="Times New Roman" w:hAnsi="Times New Roman" w:cs="Times New Roman"/>
          <w:sz w:val="32"/>
          <w:szCs w:val="32"/>
        </w:rPr>
        <w:t>colA</w:t>
      </w:r>
      <w:proofErr w:type="spellEnd"/>
      <w:r w:rsidR="00AA5296">
        <w:rPr>
          <w:rFonts w:ascii="Times New Roman" w:hAnsi="Times New Roman" w:cs="Times New Roman"/>
          <w:sz w:val="32"/>
          <w:szCs w:val="32"/>
        </w:rPr>
        <w:t xml:space="preserve">, esta matriz será llenada con dos ciclos en los que en cada iteración se sumará el valor de la celda de la matriz 1 con la misma </w:t>
      </w:r>
      <w:proofErr w:type="gramStart"/>
      <w:r w:rsidR="00AA5296">
        <w:rPr>
          <w:rFonts w:ascii="Times New Roman" w:hAnsi="Times New Roman" w:cs="Times New Roman"/>
          <w:sz w:val="32"/>
          <w:szCs w:val="32"/>
        </w:rPr>
        <w:t>celda</w:t>
      </w:r>
      <w:proofErr w:type="gramEnd"/>
      <w:r w:rsidR="00AA5296">
        <w:rPr>
          <w:rFonts w:ascii="Times New Roman" w:hAnsi="Times New Roman" w:cs="Times New Roman"/>
          <w:sz w:val="32"/>
          <w:szCs w:val="32"/>
        </w:rPr>
        <w:t xml:space="preserve"> pero de la matriz 2, </w:t>
      </w:r>
      <w:r w:rsidR="00AA5296">
        <w:rPr>
          <w:rFonts w:ascii="Times New Roman" w:hAnsi="Times New Roman" w:cs="Times New Roman"/>
          <w:sz w:val="32"/>
          <w:szCs w:val="32"/>
        </w:rPr>
        <w:t>esto para todas las celdas de las dos matrices</w:t>
      </w:r>
      <w:r w:rsidR="00AA5296">
        <w:rPr>
          <w:rFonts w:ascii="Times New Roman" w:hAnsi="Times New Roman" w:cs="Times New Roman"/>
          <w:sz w:val="32"/>
          <w:szCs w:val="32"/>
        </w:rPr>
        <w:t>. Se retornará la matriz auxiliar con los valores sumados.</w:t>
      </w:r>
    </w:p>
    <w:p w14:paraId="31147723" w14:textId="1BA289A2" w:rsidR="00AA5296" w:rsidRDefault="00AA5296" w:rsidP="004019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AA5296">
        <w:rPr>
          <w:rFonts w:ascii="Times New Roman" w:hAnsi="Times New Roman" w:cs="Times New Roman"/>
          <w:sz w:val="40"/>
          <w:szCs w:val="40"/>
        </w:rPr>
        <w:t>Método para restar matrices</w:t>
      </w:r>
    </w:p>
    <w:p w14:paraId="4586BFA1" w14:textId="495D8BAB" w:rsidR="00AA5296" w:rsidRDefault="00AA5296" w:rsidP="004019A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B34C443" wp14:editId="2583B904">
            <wp:extent cx="5612130" cy="10737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1801" w14:textId="6C1B0A70" w:rsidR="00AA5296" w:rsidRDefault="00AA5296" w:rsidP="00AA52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este método se crea una matriz auxiliar de dimensiones </w:t>
      </w:r>
      <w:proofErr w:type="spellStart"/>
      <w:r>
        <w:rPr>
          <w:rFonts w:ascii="Times New Roman" w:hAnsi="Times New Roman" w:cs="Times New Roman"/>
          <w:sz w:val="32"/>
          <w:szCs w:val="32"/>
        </w:rPr>
        <w:t>filA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hAnsi="Times New Roman" w:cs="Times New Roman"/>
          <w:sz w:val="32"/>
          <w:szCs w:val="32"/>
        </w:rPr>
        <w:t>colA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esta matriz será llenada con dos ciclos en los que en cada iteración se </w:t>
      </w:r>
      <w:r>
        <w:rPr>
          <w:rFonts w:ascii="Times New Roman" w:hAnsi="Times New Roman" w:cs="Times New Roman"/>
          <w:sz w:val="32"/>
          <w:szCs w:val="32"/>
        </w:rPr>
        <w:t>resta</w:t>
      </w:r>
      <w:r>
        <w:rPr>
          <w:rFonts w:ascii="Times New Roman" w:hAnsi="Times New Roman" w:cs="Times New Roman"/>
          <w:sz w:val="32"/>
          <w:szCs w:val="32"/>
        </w:rPr>
        <w:t xml:space="preserve">rá el valor de la celda de la matriz 1 con la misma </w:t>
      </w:r>
      <w:proofErr w:type="gramStart"/>
      <w:r>
        <w:rPr>
          <w:rFonts w:ascii="Times New Roman" w:hAnsi="Times New Roman" w:cs="Times New Roman"/>
          <w:sz w:val="32"/>
          <w:szCs w:val="32"/>
        </w:rPr>
        <w:t>celda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pero de la matriz 2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esto para todas las celdas de las dos matrices. Se retornará la matriz auxiliar con los valores </w:t>
      </w:r>
      <w:r>
        <w:rPr>
          <w:rFonts w:ascii="Times New Roman" w:hAnsi="Times New Roman" w:cs="Times New Roman"/>
          <w:sz w:val="32"/>
          <w:szCs w:val="32"/>
        </w:rPr>
        <w:t>restados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058A348" w14:textId="137CE75D" w:rsidR="00AA5296" w:rsidRDefault="00AA5296" w:rsidP="00AA5296">
      <w:pPr>
        <w:rPr>
          <w:rFonts w:ascii="Times New Roman" w:hAnsi="Times New Roman" w:cs="Times New Roman"/>
          <w:sz w:val="32"/>
          <w:szCs w:val="32"/>
        </w:rPr>
      </w:pPr>
    </w:p>
    <w:p w14:paraId="39C484F8" w14:textId="209EB218" w:rsidR="00AA5296" w:rsidRDefault="00AA5296" w:rsidP="00AA52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-Método para multiplicar </w:t>
      </w:r>
      <w:r>
        <w:rPr>
          <w:rFonts w:ascii="Times New Roman" w:hAnsi="Times New Roman" w:cs="Times New Roman"/>
          <w:sz w:val="40"/>
          <w:szCs w:val="40"/>
        </w:rPr>
        <w:t>matrices</w:t>
      </w:r>
      <w:r>
        <w:rPr>
          <w:rFonts w:ascii="Times New Roman" w:hAnsi="Times New Roman" w:cs="Times New Roman"/>
          <w:sz w:val="40"/>
          <w:szCs w:val="40"/>
        </w:rPr>
        <w:t xml:space="preserve"> celda por celda </w:t>
      </w:r>
    </w:p>
    <w:p w14:paraId="6440837A" w14:textId="4663C0F1" w:rsidR="00AA5296" w:rsidRDefault="00AA5296" w:rsidP="00AA5296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1E8D8AE" wp14:editId="6F3B060B">
            <wp:extent cx="5612130" cy="104203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E866" w14:textId="1C3ADEF9" w:rsidR="00AA5296" w:rsidRDefault="00AA5296" w:rsidP="00AA52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este método se crea una matriz auxiliar de dimensiones </w:t>
      </w:r>
      <w:proofErr w:type="spellStart"/>
      <w:r>
        <w:rPr>
          <w:rFonts w:ascii="Times New Roman" w:hAnsi="Times New Roman" w:cs="Times New Roman"/>
          <w:sz w:val="32"/>
          <w:szCs w:val="32"/>
        </w:rPr>
        <w:t>filA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hAnsi="Times New Roman" w:cs="Times New Roman"/>
          <w:sz w:val="32"/>
          <w:szCs w:val="32"/>
        </w:rPr>
        <w:t>colA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esta matriz será llenada con dos ciclos en los que en cada iteración se </w:t>
      </w:r>
      <w:r>
        <w:rPr>
          <w:rFonts w:ascii="Times New Roman" w:hAnsi="Times New Roman" w:cs="Times New Roman"/>
          <w:sz w:val="32"/>
          <w:szCs w:val="32"/>
        </w:rPr>
        <w:t>multiplicar</w:t>
      </w:r>
      <w:r>
        <w:rPr>
          <w:rFonts w:ascii="Times New Roman" w:hAnsi="Times New Roman" w:cs="Times New Roman"/>
          <w:sz w:val="32"/>
          <w:szCs w:val="32"/>
        </w:rPr>
        <w:t xml:space="preserve">á el valor de la celda de la matriz 1 con la misma </w:t>
      </w:r>
      <w:proofErr w:type="gramStart"/>
      <w:r>
        <w:rPr>
          <w:rFonts w:ascii="Times New Roman" w:hAnsi="Times New Roman" w:cs="Times New Roman"/>
          <w:sz w:val="32"/>
          <w:szCs w:val="32"/>
        </w:rPr>
        <w:t>celda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pero de la matriz 2</w:t>
      </w:r>
      <w:r>
        <w:rPr>
          <w:rFonts w:ascii="Times New Roman" w:hAnsi="Times New Roman" w:cs="Times New Roman"/>
          <w:sz w:val="32"/>
          <w:szCs w:val="32"/>
        </w:rPr>
        <w:t>, esto para todas las celdas de las dos matrices</w:t>
      </w:r>
      <w:r>
        <w:rPr>
          <w:rFonts w:ascii="Times New Roman" w:hAnsi="Times New Roman" w:cs="Times New Roman"/>
          <w:sz w:val="32"/>
          <w:szCs w:val="32"/>
        </w:rPr>
        <w:t xml:space="preserve">. Se retornará la matriz auxiliar con los valores </w:t>
      </w:r>
      <w:r>
        <w:rPr>
          <w:rFonts w:ascii="Times New Roman" w:hAnsi="Times New Roman" w:cs="Times New Roman"/>
          <w:sz w:val="32"/>
          <w:szCs w:val="32"/>
        </w:rPr>
        <w:t>multiplicado</w:t>
      </w:r>
      <w:r>
        <w:rPr>
          <w:rFonts w:ascii="Times New Roman" w:hAnsi="Times New Roman" w:cs="Times New Roman"/>
          <w:sz w:val="32"/>
          <w:szCs w:val="32"/>
        </w:rPr>
        <w:t>s.</w:t>
      </w:r>
    </w:p>
    <w:p w14:paraId="140BE6A6" w14:textId="279C28FA" w:rsidR="00AA5296" w:rsidRDefault="00AA5296" w:rsidP="00AA5296">
      <w:pPr>
        <w:rPr>
          <w:rFonts w:ascii="Times New Roman" w:hAnsi="Times New Roman" w:cs="Times New Roman"/>
          <w:sz w:val="32"/>
          <w:szCs w:val="32"/>
        </w:rPr>
      </w:pPr>
    </w:p>
    <w:p w14:paraId="2CDCBAEA" w14:textId="0AC0B53B" w:rsidR="00AA5296" w:rsidRDefault="00AA5296" w:rsidP="00AA52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-Método para multiplicar matrices</w:t>
      </w:r>
    </w:p>
    <w:p w14:paraId="1DF53E20" w14:textId="344F4535" w:rsidR="00AA5296" w:rsidRDefault="00AA5296" w:rsidP="00AA5296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82FFCBF" wp14:editId="7E378DFE">
            <wp:extent cx="6249315" cy="1295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167" cy="12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7BEA" w14:textId="639C650A" w:rsidR="00AA5296" w:rsidRDefault="00AA5296" w:rsidP="00AA52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este método se crea una matriz auxiliar de dimensiones </w:t>
      </w:r>
      <w:proofErr w:type="spellStart"/>
      <w:r>
        <w:rPr>
          <w:rFonts w:ascii="Times New Roman" w:hAnsi="Times New Roman" w:cs="Times New Roman"/>
          <w:sz w:val="32"/>
          <w:szCs w:val="32"/>
        </w:rPr>
        <w:t>filA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hAnsi="Times New Roman" w:cs="Times New Roman"/>
          <w:sz w:val="32"/>
          <w:szCs w:val="32"/>
        </w:rPr>
        <w:t>col</w:t>
      </w:r>
      <w:r w:rsidR="00FA078F">
        <w:rPr>
          <w:rFonts w:ascii="Times New Roman" w:hAnsi="Times New Roman" w:cs="Times New Roman"/>
          <w:sz w:val="32"/>
          <w:szCs w:val="32"/>
        </w:rPr>
        <w:t>B</w:t>
      </w:r>
      <w:proofErr w:type="spellEnd"/>
      <w:r w:rsidR="00FA078F">
        <w:rPr>
          <w:rFonts w:ascii="Times New Roman" w:hAnsi="Times New Roman" w:cs="Times New Roman"/>
          <w:sz w:val="32"/>
          <w:szCs w:val="32"/>
        </w:rPr>
        <w:t xml:space="preserve"> y se llena de ceros para poder sumar luego.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A078F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 xml:space="preserve">sta matriz será llenada con </w:t>
      </w:r>
      <w:r w:rsidR="00FA078F">
        <w:rPr>
          <w:rFonts w:ascii="Times New Roman" w:hAnsi="Times New Roman" w:cs="Times New Roman"/>
          <w:sz w:val="32"/>
          <w:szCs w:val="32"/>
        </w:rPr>
        <w:t>tres</w:t>
      </w:r>
      <w:r>
        <w:rPr>
          <w:rFonts w:ascii="Times New Roman" w:hAnsi="Times New Roman" w:cs="Times New Roman"/>
          <w:sz w:val="32"/>
          <w:szCs w:val="32"/>
        </w:rPr>
        <w:t xml:space="preserve"> ciclos en los que en cada iteración se multiplicará</w:t>
      </w:r>
      <w:r w:rsidR="00FA078F">
        <w:rPr>
          <w:rFonts w:ascii="Times New Roman" w:hAnsi="Times New Roman" w:cs="Times New Roman"/>
          <w:sz w:val="32"/>
          <w:szCs w:val="32"/>
        </w:rPr>
        <w:t xml:space="preserve">n los valores de una fila “j” en la matriz 1 con los valores de una columna “i” </w:t>
      </w:r>
      <w:r>
        <w:rPr>
          <w:rFonts w:ascii="Times New Roman" w:hAnsi="Times New Roman" w:cs="Times New Roman"/>
          <w:sz w:val="32"/>
          <w:szCs w:val="32"/>
        </w:rPr>
        <w:t>pero de la matriz 2, esto para todas las celdas de las dos matrices</w:t>
      </w:r>
      <w:r w:rsidR="00FA078F">
        <w:rPr>
          <w:rFonts w:ascii="Times New Roman" w:hAnsi="Times New Roman" w:cs="Times New Roman"/>
          <w:sz w:val="32"/>
          <w:szCs w:val="32"/>
        </w:rPr>
        <w:t>, las cuales se recorrerán con la variable “k”</w:t>
      </w:r>
      <w:r>
        <w:rPr>
          <w:rFonts w:ascii="Times New Roman" w:hAnsi="Times New Roman" w:cs="Times New Roman"/>
          <w:sz w:val="32"/>
          <w:szCs w:val="32"/>
        </w:rPr>
        <w:t>. Se retornará la matriz auxiliar con los valores multiplicados</w:t>
      </w:r>
      <w:r w:rsidR="00FA078F">
        <w:rPr>
          <w:rFonts w:ascii="Times New Roman" w:hAnsi="Times New Roman" w:cs="Times New Roman"/>
          <w:sz w:val="32"/>
          <w:szCs w:val="32"/>
        </w:rPr>
        <w:t xml:space="preserve"> fila de matriz 1 con columna de matriz 2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1DD1D82" w14:textId="1AC1B4C8" w:rsidR="00FA078F" w:rsidRDefault="00FA078F" w:rsidP="00AA5296">
      <w:pPr>
        <w:rPr>
          <w:rFonts w:ascii="Times New Roman" w:hAnsi="Times New Roman" w:cs="Times New Roman"/>
          <w:sz w:val="32"/>
          <w:szCs w:val="32"/>
        </w:rPr>
      </w:pPr>
    </w:p>
    <w:p w14:paraId="14412B1D" w14:textId="231FA279" w:rsidR="00FA078F" w:rsidRDefault="00FA078F" w:rsidP="00AA5296">
      <w:pPr>
        <w:rPr>
          <w:rFonts w:ascii="Times New Roman" w:hAnsi="Times New Roman" w:cs="Times New Roman"/>
          <w:sz w:val="32"/>
          <w:szCs w:val="32"/>
        </w:rPr>
      </w:pPr>
    </w:p>
    <w:p w14:paraId="0FA8B282" w14:textId="5C270F53" w:rsidR="00FA078F" w:rsidRDefault="00FA078F" w:rsidP="00AA52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-Método para la transpuesta de una matriz</w:t>
      </w:r>
    </w:p>
    <w:p w14:paraId="6183BC51" w14:textId="1BD5C563" w:rsidR="00FA078F" w:rsidRDefault="00FA078F" w:rsidP="00AA5296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4FA432C" wp14:editId="2FEFC142">
            <wp:extent cx="5362575" cy="15621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3A95" w14:textId="3775DA79" w:rsidR="00FA078F" w:rsidRDefault="00FA078F" w:rsidP="00AA5296">
      <w:pPr>
        <w:rPr>
          <w:rFonts w:ascii="Times New Roman" w:hAnsi="Times New Roman" w:cs="Times New Roman"/>
          <w:sz w:val="32"/>
          <w:szCs w:val="32"/>
        </w:rPr>
      </w:pPr>
      <w:r w:rsidRPr="00FA078F">
        <w:rPr>
          <w:rFonts w:ascii="Times New Roman" w:hAnsi="Times New Roman" w:cs="Times New Roman"/>
          <w:sz w:val="32"/>
          <w:szCs w:val="32"/>
        </w:rPr>
        <w:t>En este método se crea una matriz</w:t>
      </w:r>
      <w:r>
        <w:rPr>
          <w:rFonts w:ascii="Times New Roman" w:hAnsi="Times New Roman" w:cs="Times New Roman"/>
          <w:sz w:val="32"/>
          <w:szCs w:val="32"/>
        </w:rPr>
        <w:t xml:space="preserve"> auxiliar de dimensiones col por fil, y será llenada con dos ciclos que lo que harán es asignar el valor de la celda [</w:t>
      </w:r>
      <w:proofErr w:type="gramStart"/>
      <w:r>
        <w:rPr>
          <w:rFonts w:ascii="Times New Roman" w:hAnsi="Times New Roman" w:cs="Times New Roman"/>
          <w:sz w:val="32"/>
          <w:szCs w:val="32"/>
        </w:rPr>
        <w:t>i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j] de la matriz de entrada en la posición [j , i] de la matriz auxiliar, se retornará la matriz transpuesta.</w:t>
      </w:r>
    </w:p>
    <w:p w14:paraId="3F4B2CE6" w14:textId="55B71D1F" w:rsidR="00FA078F" w:rsidRDefault="00FA078F" w:rsidP="00AA52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-Método para la llenar de ceros una matriz</w:t>
      </w:r>
    </w:p>
    <w:p w14:paraId="6CE502B4" w14:textId="29476110" w:rsidR="00FA078F" w:rsidRDefault="00FA078F" w:rsidP="00AA5296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E7B16CE" wp14:editId="73268EF6">
            <wp:extent cx="5457825" cy="14478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79A8" w14:textId="284F2D44" w:rsidR="00FA078F" w:rsidRDefault="00FA078F" w:rsidP="00AA52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este método se toma la matriz de entrada y por medio de dos ciclos, se recorre cada celda de la matriz y se le asigna el valor de cero (0), se retorna la matriz llenada de ceros.</w:t>
      </w:r>
    </w:p>
    <w:p w14:paraId="008841AE" w14:textId="291CBE36" w:rsidR="00FA078F" w:rsidRPr="00FA078F" w:rsidRDefault="00FA078F" w:rsidP="00AA5296">
      <w:pPr>
        <w:rPr>
          <w:rFonts w:ascii="Times New Roman" w:hAnsi="Times New Roman" w:cs="Times New Roman"/>
          <w:sz w:val="40"/>
          <w:szCs w:val="40"/>
        </w:rPr>
      </w:pPr>
    </w:p>
    <w:p w14:paraId="601EC683" w14:textId="77777777" w:rsidR="00AA5296" w:rsidRPr="00AA5296" w:rsidRDefault="00AA5296" w:rsidP="00AA5296">
      <w:pPr>
        <w:rPr>
          <w:rFonts w:ascii="Times New Roman" w:hAnsi="Times New Roman" w:cs="Times New Roman"/>
          <w:sz w:val="32"/>
          <w:szCs w:val="32"/>
        </w:rPr>
      </w:pPr>
    </w:p>
    <w:p w14:paraId="7BEDBB95" w14:textId="77777777" w:rsidR="00AA5296" w:rsidRPr="00AA5296" w:rsidRDefault="00AA5296" w:rsidP="00AA5296">
      <w:pPr>
        <w:rPr>
          <w:rFonts w:ascii="Times New Roman" w:hAnsi="Times New Roman" w:cs="Times New Roman"/>
          <w:sz w:val="32"/>
          <w:szCs w:val="32"/>
        </w:rPr>
      </w:pPr>
    </w:p>
    <w:p w14:paraId="24C40853" w14:textId="4EB9DA4F" w:rsidR="00AA5296" w:rsidRDefault="00AA5296" w:rsidP="004019A6">
      <w:pPr>
        <w:rPr>
          <w:rFonts w:ascii="Times New Roman" w:hAnsi="Times New Roman" w:cs="Times New Roman"/>
          <w:sz w:val="32"/>
          <w:szCs w:val="32"/>
        </w:rPr>
      </w:pPr>
    </w:p>
    <w:p w14:paraId="4AF8E77C" w14:textId="77777777" w:rsidR="00FA078F" w:rsidRPr="004019A6" w:rsidRDefault="00FA078F" w:rsidP="004019A6">
      <w:pPr>
        <w:rPr>
          <w:rFonts w:ascii="Times New Roman" w:hAnsi="Times New Roman" w:cs="Times New Roman"/>
          <w:sz w:val="32"/>
          <w:szCs w:val="32"/>
        </w:rPr>
      </w:pPr>
    </w:p>
    <w:p w14:paraId="5B4785C6" w14:textId="77777777" w:rsidR="00322181" w:rsidRPr="00322181" w:rsidRDefault="00322181" w:rsidP="0032218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____________________________________________</w:t>
      </w:r>
    </w:p>
    <w:p w14:paraId="28359E5C" w14:textId="51C0D1FD" w:rsidR="004019A6" w:rsidRPr="004019A6" w:rsidRDefault="004019A6" w:rsidP="004019A6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2.</w:t>
      </w:r>
      <w:r w:rsidR="00322181" w:rsidRPr="004019A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019A6">
        <w:rPr>
          <w:rFonts w:ascii="Times New Roman" w:hAnsi="Times New Roman" w:cs="Times New Roman"/>
          <w:b/>
          <w:bCs/>
          <w:sz w:val="40"/>
          <w:szCs w:val="40"/>
        </w:rPr>
        <w:t>Clase GUI (Principal)</w:t>
      </w:r>
    </w:p>
    <w:p w14:paraId="074DEDA8" w14:textId="77777777" w:rsidR="00FA078F" w:rsidRDefault="00FA078F" w:rsidP="004019A6">
      <w:pPr>
        <w:rPr>
          <w:rFonts w:ascii="Times New Roman" w:hAnsi="Times New Roman" w:cs="Times New Roman"/>
          <w:sz w:val="40"/>
          <w:szCs w:val="40"/>
        </w:rPr>
      </w:pPr>
    </w:p>
    <w:p w14:paraId="72E9A5F5" w14:textId="77777777" w:rsidR="001B6E2F" w:rsidRDefault="00FA078F" w:rsidP="004019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="001B6E2F">
        <w:rPr>
          <w:rFonts w:ascii="Times New Roman" w:hAnsi="Times New Roman" w:cs="Times New Roman"/>
          <w:sz w:val="40"/>
          <w:szCs w:val="40"/>
        </w:rPr>
        <w:t>Constructor de GUI</w:t>
      </w:r>
    </w:p>
    <w:p w14:paraId="622CF565" w14:textId="36C878D5" w:rsidR="001B6E2F" w:rsidRDefault="001B6E2F" w:rsidP="001B6E2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B0AAC36" wp14:editId="755DC734">
            <wp:extent cx="2238105" cy="333496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2324" cy="335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B6E2F">
        <w:rPr>
          <w:rFonts w:ascii="Times New Roman" w:hAnsi="Times New Roman" w:cs="Times New Roman"/>
          <w:sz w:val="32"/>
          <w:szCs w:val="32"/>
        </w:rPr>
        <w:t>En el constructor, se inicializaron en falso los botones que no debían poderse apretarse sin antes completar ciertas tareas y se designaron las entradas de texto como nulas, esto para que no se pudiese ingresar letras o caracteres copiando y pegando.</w:t>
      </w:r>
    </w:p>
    <w:p w14:paraId="43D04BAF" w14:textId="28F45D48" w:rsidR="001B6E2F" w:rsidRDefault="001B6E2F" w:rsidP="001B6E2F">
      <w:pPr>
        <w:rPr>
          <w:rFonts w:ascii="Times New Roman" w:hAnsi="Times New Roman" w:cs="Times New Roman"/>
          <w:sz w:val="32"/>
          <w:szCs w:val="32"/>
        </w:rPr>
      </w:pPr>
    </w:p>
    <w:p w14:paraId="41AB4B6D" w14:textId="63797E3F" w:rsidR="001B6E2F" w:rsidRDefault="001B6E2F" w:rsidP="001B6E2F">
      <w:pPr>
        <w:rPr>
          <w:rFonts w:ascii="Times New Roman" w:hAnsi="Times New Roman" w:cs="Times New Roman"/>
          <w:sz w:val="32"/>
          <w:szCs w:val="32"/>
        </w:rPr>
      </w:pPr>
    </w:p>
    <w:p w14:paraId="46ED1512" w14:textId="104E39BF" w:rsidR="001B6E2F" w:rsidRDefault="001B6E2F" w:rsidP="001B6E2F">
      <w:pPr>
        <w:rPr>
          <w:rFonts w:ascii="Times New Roman" w:hAnsi="Times New Roman" w:cs="Times New Roman"/>
          <w:sz w:val="32"/>
          <w:szCs w:val="32"/>
        </w:rPr>
      </w:pPr>
    </w:p>
    <w:p w14:paraId="2409FE93" w14:textId="2E780AFF" w:rsidR="001B6E2F" w:rsidRDefault="001B6E2F" w:rsidP="001B6E2F">
      <w:pPr>
        <w:rPr>
          <w:rFonts w:ascii="Times New Roman" w:hAnsi="Times New Roman" w:cs="Times New Roman"/>
          <w:sz w:val="32"/>
          <w:szCs w:val="32"/>
        </w:rPr>
      </w:pPr>
    </w:p>
    <w:p w14:paraId="4E4A97F3" w14:textId="1EB431C7" w:rsidR="001B6E2F" w:rsidRDefault="001B6E2F" w:rsidP="001B6E2F">
      <w:pPr>
        <w:rPr>
          <w:rFonts w:ascii="Times New Roman" w:hAnsi="Times New Roman" w:cs="Times New Roman"/>
          <w:sz w:val="32"/>
          <w:szCs w:val="32"/>
        </w:rPr>
      </w:pPr>
    </w:p>
    <w:p w14:paraId="01E6535F" w14:textId="7C192033" w:rsidR="001B6E2F" w:rsidRDefault="001B6E2F" w:rsidP="001B6E2F">
      <w:pPr>
        <w:rPr>
          <w:rFonts w:ascii="Times New Roman" w:hAnsi="Times New Roman" w:cs="Times New Roman"/>
          <w:sz w:val="32"/>
          <w:szCs w:val="32"/>
        </w:rPr>
      </w:pPr>
    </w:p>
    <w:p w14:paraId="6AF549AD" w14:textId="77777777" w:rsidR="001B6E2F" w:rsidRDefault="001B6E2F" w:rsidP="001B6E2F">
      <w:pPr>
        <w:rPr>
          <w:rFonts w:ascii="Times New Roman" w:hAnsi="Times New Roman" w:cs="Times New Roman"/>
          <w:sz w:val="32"/>
          <w:szCs w:val="32"/>
        </w:rPr>
      </w:pPr>
    </w:p>
    <w:p w14:paraId="57A25B52" w14:textId="1CA038F4" w:rsidR="001B6E2F" w:rsidRDefault="001B6E2F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-Método de sólo números </w:t>
      </w:r>
    </w:p>
    <w:p w14:paraId="49EB6781" w14:textId="1BEC0851" w:rsidR="001B6E2F" w:rsidRDefault="001B6E2F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D9F2022" wp14:editId="5653BB5A">
            <wp:extent cx="5612130" cy="1995805"/>
            <wp:effectExtent l="0" t="0" r="762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BC6E" w14:textId="1B2B21E3" w:rsidR="001B6E2F" w:rsidRDefault="001B6E2F" w:rsidP="001B6E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Este método recibe un evento de apretar teclas y un número entero, se crea una variable que guarda la tecla apretada y de ahí, se pregunta si el número entero “</w:t>
      </w:r>
      <w:proofErr w:type="spellStart"/>
      <w:r>
        <w:rPr>
          <w:rFonts w:ascii="Times New Roman" w:hAnsi="Times New Roman" w:cs="Times New Roman"/>
          <w:sz w:val="32"/>
          <w:szCs w:val="32"/>
        </w:rPr>
        <w:t>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es 1 o 2, si es 1 significa que sólo permitirá que se ingresen números positivos, si es 2, se pueden ingresar también </w:t>
      </w:r>
      <w:proofErr w:type="gramStart"/>
      <w:r>
        <w:rPr>
          <w:rFonts w:ascii="Times New Roman" w:hAnsi="Times New Roman" w:cs="Times New Roman"/>
          <w:sz w:val="32"/>
          <w:szCs w:val="32"/>
        </w:rPr>
        <w:t>“ 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“ para simbolizar un número negativo</w:t>
      </w:r>
    </w:p>
    <w:p w14:paraId="60BFB0AB" w14:textId="34E97A98" w:rsidR="001B6E2F" w:rsidRDefault="001B6E2F" w:rsidP="001B6E2F">
      <w:pPr>
        <w:rPr>
          <w:rFonts w:ascii="Times New Roman" w:hAnsi="Times New Roman" w:cs="Times New Roman"/>
          <w:sz w:val="32"/>
          <w:szCs w:val="32"/>
        </w:rPr>
      </w:pPr>
    </w:p>
    <w:p w14:paraId="7C10F753" w14:textId="35A4E9CF" w:rsidR="001B6E2F" w:rsidRDefault="001B6E2F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-Método para llenar de aleatorios la matriz</w:t>
      </w:r>
    </w:p>
    <w:p w14:paraId="12AA6AA4" w14:textId="5DFA3754" w:rsidR="001B6E2F" w:rsidRDefault="001B6E2F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2DA13DC" wp14:editId="1605221C">
            <wp:extent cx="5612130" cy="2094230"/>
            <wp:effectExtent l="0" t="0" r="762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8354" w14:textId="43DC8015" w:rsidR="001B6E2F" w:rsidRDefault="001B6E2F" w:rsidP="001B6E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Este método crea una matriz auxiliar de dimensiones fil por col, y con dos ciclos llena la matriz de números aleatorios cada celda de la matriz en un rango ingresado por el usuario (o por defecto si el usuario no lo ingresa) y dependiendo de si “</w:t>
      </w:r>
      <w:proofErr w:type="spellStart"/>
      <w:r>
        <w:rPr>
          <w:rFonts w:ascii="Times New Roman" w:hAnsi="Times New Roman" w:cs="Times New Roman"/>
          <w:sz w:val="32"/>
          <w:szCs w:val="32"/>
        </w:rPr>
        <w:t>numMat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es 1 o 2, llena la matriz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rango de A o el rango de B respectivamente.</w:t>
      </w:r>
    </w:p>
    <w:p w14:paraId="7D2A8C5A" w14:textId="662C374B" w:rsidR="001B6E2F" w:rsidRDefault="001B6E2F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-Método para generar aleatorios</w:t>
      </w:r>
    </w:p>
    <w:p w14:paraId="495230BB" w14:textId="75C14458" w:rsidR="001B6E2F" w:rsidRDefault="001B6E2F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E9D4CCB" wp14:editId="0BFCA136">
            <wp:extent cx="5612130" cy="1482725"/>
            <wp:effectExtent l="0" t="0" r="762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D8DC" w14:textId="4603889C" w:rsidR="001B6E2F" w:rsidRDefault="001B6E2F" w:rsidP="001B6E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este método se retorna un número aleatorio dependiendo del rango mínimo y máximo de entrada, teniendo en cuenta si su </w:t>
      </w:r>
      <w:r w:rsidR="002E36C6">
        <w:rPr>
          <w:rFonts w:ascii="Times New Roman" w:hAnsi="Times New Roman" w:cs="Times New Roman"/>
          <w:sz w:val="32"/>
          <w:szCs w:val="32"/>
        </w:rPr>
        <w:t>mínimo es menor a su máximo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09CB3D3" w14:textId="77777777" w:rsidR="002E36C6" w:rsidRDefault="002E36C6" w:rsidP="001B6E2F">
      <w:pPr>
        <w:rPr>
          <w:rFonts w:ascii="Times New Roman" w:hAnsi="Times New Roman" w:cs="Times New Roman"/>
          <w:sz w:val="32"/>
          <w:szCs w:val="32"/>
        </w:rPr>
      </w:pPr>
    </w:p>
    <w:p w14:paraId="43931F7C" w14:textId="66AB4F63" w:rsidR="002E36C6" w:rsidRDefault="002E36C6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-Método para generar la matriz y llenarla de aleatorios</w:t>
      </w:r>
    </w:p>
    <w:p w14:paraId="55116979" w14:textId="77777777" w:rsidR="002E36C6" w:rsidRPr="002E36C6" w:rsidRDefault="002E36C6" w:rsidP="001B6E2F">
      <w:pPr>
        <w:rPr>
          <w:rFonts w:ascii="Times New Roman" w:hAnsi="Times New Roman" w:cs="Times New Roman"/>
          <w:sz w:val="40"/>
          <w:szCs w:val="40"/>
        </w:rPr>
      </w:pPr>
    </w:p>
    <w:p w14:paraId="6E4B167E" w14:textId="18081F00" w:rsidR="002E36C6" w:rsidRDefault="002E36C6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5A5B3ECA" wp14:editId="7984BCD3">
            <wp:extent cx="3667125" cy="14097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06E3" w14:textId="77777777" w:rsidR="002E36C6" w:rsidRDefault="002E36C6" w:rsidP="001B6E2F">
      <w:pPr>
        <w:rPr>
          <w:rFonts w:ascii="Times New Roman" w:hAnsi="Times New Roman" w:cs="Times New Roman"/>
          <w:sz w:val="40"/>
          <w:szCs w:val="40"/>
        </w:rPr>
      </w:pPr>
    </w:p>
    <w:p w14:paraId="7910E1AB" w14:textId="6EFCD761" w:rsidR="002E36C6" w:rsidRDefault="002E36C6" w:rsidP="001B6E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este método se obtienen la cantidad de filas y columnas ingresadas por el usuario y se crea la matriz con esas dimensiones, luego se llama el método para llenar con aleatorios y se llena.</w:t>
      </w:r>
    </w:p>
    <w:p w14:paraId="74DFA93C" w14:textId="3260FC9B" w:rsidR="002E36C6" w:rsidRDefault="002E36C6" w:rsidP="001B6E2F">
      <w:pPr>
        <w:rPr>
          <w:rFonts w:ascii="Times New Roman" w:hAnsi="Times New Roman" w:cs="Times New Roman"/>
          <w:sz w:val="32"/>
          <w:szCs w:val="32"/>
        </w:rPr>
      </w:pPr>
    </w:p>
    <w:p w14:paraId="4DC79AC1" w14:textId="7D88ACC9" w:rsidR="002E36C6" w:rsidRDefault="002E36C6" w:rsidP="001B6E2F">
      <w:pPr>
        <w:rPr>
          <w:rFonts w:ascii="Times New Roman" w:hAnsi="Times New Roman" w:cs="Times New Roman"/>
          <w:sz w:val="32"/>
          <w:szCs w:val="32"/>
        </w:rPr>
      </w:pPr>
    </w:p>
    <w:p w14:paraId="40CE50EE" w14:textId="6209DC2F" w:rsidR="002E36C6" w:rsidRDefault="002E36C6" w:rsidP="001B6E2F">
      <w:pPr>
        <w:rPr>
          <w:rFonts w:ascii="Times New Roman" w:hAnsi="Times New Roman" w:cs="Times New Roman"/>
          <w:sz w:val="32"/>
          <w:szCs w:val="32"/>
        </w:rPr>
      </w:pPr>
    </w:p>
    <w:p w14:paraId="2F50D855" w14:textId="77777777" w:rsidR="002E36C6" w:rsidRDefault="002E36C6" w:rsidP="001B6E2F">
      <w:pPr>
        <w:rPr>
          <w:rFonts w:ascii="Times New Roman" w:hAnsi="Times New Roman" w:cs="Times New Roman"/>
          <w:sz w:val="32"/>
          <w:szCs w:val="32"/>
        </w:rPr>
      </w:pPr>
    </w:p>
    <w:p w14:paraId="2CC06F8C" w14:textId="4B8805E0" w:rsidR="002E36C6" w:rsidRDefault="002E36C6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-Método para poner la matriz en la tabla</w:t>
      </w:r>
    </w:p>
    <w:p w14:paraId="3C5649C7" w14:textId="7583628F" w:rsidR="002E36C6" w:rsidRDefault="002E36C6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0202095" wp14:editId="0FDEE853">
            <wp:extent cx="5612130" cy="379857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00CF" w14:textId="2FC7183C" w:rsidR="002E36C6" w:rsidRDefault="002E36C6" w:rsidP="001B6E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este método se llama al método para generar la matriz y por medio del modelo de </w:t>
      </w:r>
      <w:proofErr w:type="spellStart"/>
      <w:r>
        <w:rPr>
          <w:rFonts w:ascii="Times New Roman" w:hAnsi="Times New Roman" w:cs="Times New Roman"/>
          <w:sz w:val="32"/>
          <w:szCs w:val="32"/>
        </w:rPr>
        <w:t>JTable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establece las dimensiones que tendrá la tabla a mostrar. Luego por medio de dos ciclos se nombrarán los “</w:t>
      </w:r>
      <w:proofErr w:type="spellStart"/>
      <w:r>
        <w:rPr>
          <w:rFonts w:ascii="Times New Roman" w:hAnsi="Times New Roman" w:cs="Times New Roman"/>
          <w:sz w:val="32"/>
          <w:szCs w:val="32"/>
        </w:rPr>
        <w:t>headers</w:t>
      </w:r>
      <w:proofErr w:type="spellEnd"/>
      <w:r>
        <w:rPr>
          <w:rFonts w:ascii="Times New Roman" w:hAnsi="Times New Roman" w:cs="Times New Roman"/>
          <w:sz w:val="32"/>
          <w:szCs w:val="32"/>
        </w:rPr>
        <w:t>” de las filas y columnas, y se asignará a cada celda su valor de la matriz aleatoria generada.</w:t>
      </w:r>
    </w:p>
    <w:p w14:paraId="03F98526" w14:textId="1675C3FF" w:rsidR="002E36C6" w:rsidRDefault="002E36C6" w:rsidP="001B6E2F">
      <w:pPr>
        <w:rPr>
          <w:rFonts w:ascii="Times New Roman" w:hAnsi="Times New Roman" w:cs="Times New Roman"/>
          <w:sz w:val="32"/>
          <w:szCs w:val="32"/>
        </w:rPr>
      </w:pPr>
    </w:p>
    <w:p w14:paraId="3EECC229" w14:textId="1BE18566" w:rsidR="002E36C6" w:rsidRDefault="002E36C6" w:rsidP="001B6E2F">
      <w:pPr>
        <w:rPr>
          <w:rFonts w:ascii="Times New Roman" w:hAnsi="Times New Roman" w:cs="Times New Roman"/>
          <w:sz w:val="32"/>
          <w:szCs w:val="32"/>
        </w:rPr>
      </w:pPr>
    </w:p>
    <w:p w14:paraId="35C7601D" w14:textId="3CBF0C01" w:rsidR="002E36C6" w:rsidRDefault="002E36C6" w:rsidP="001B6E2F">
      <w:pPr>
        <w:rPr>
          <w:rFonts w:ascii="Times New Roman" w:hAnsi="Times New Roman" w:cs="Times New Roman"/>
          <w:sz w:val="32"/>
          <w:szCs w:val="32"/>
        </w:rPr>
      </w:pPr>
    </w:p>
    <w:p w14:paraId="083C698B" w14:textId="10A9B18C" w:rsidR="002E36C6" w:rsidRDefault="002E36C6" w:rsidP="001B6E2F">
      <w:pPr>
        <w:rPr>
          <w:rFonts w:ascii="Times New Roman" w:hAnsi="Times New Roman" w:cs="Times New Roman"/>
          <w:sz w:val="32"/>
          <w:szCs w:val="32"/>
        </w:rPr>
      </w:pPr>
    </w:p>
    <w:p w14:paraId="590CF63D" w14:textId="614F6CB5" w:rsidR="002E36C6" w:rsidRDefault="002E36C6" w:rsidP="001B6E2F">
      <w:pPr>
        <w:rPr>
          <w:rFonts w:ascii="Times New Roman" w:hAnsi="Times New Roman" w:cs="Times New Roman"/>
          <w:sz w:val="32"/>
          <w:szCs w:val="32"/>
        </w:rPr>
      </w:pPr>
    </w:p>
    <w:p w14:paraId="3F0A40D5" w14:textId="0766067F" w:rsidR="002E36C6" w:rsidRDefault="002E36C6" w:rsidP="001B6E2F">
      <w:pPr>
        <w:rPr>
          <w:rFonts w:ascii="Times New Roman" w:hAnsi="Times New Roman" w:cs="Times New Roman"/>
          <w:sz w:val="32"/>
          <w:szCs w:val="32"/>
        </w:rPr>
      </w:pPr>
    </w:p>
    <w:p w14:paraId="7013E4D0" w14:textId="77777777" w:rsidR="002E36C6" w:rsidRDefault="002E36C6" w:rsidP="001B6E2F">
      <w:pPr>
        <w:rPr>
          <w:rFonts w:ascii="Times New Roman" w:hAnsi="Times New Roman" w:cs="Times New Roman"/>
          <w:sz w:val="32"/>
          <w:szCs w:val="32"/>
        </w:rPr>
      </w:pPr>
    </w:p>
    <w:p w14:paraId="57B48559" w14:textId="7D154D8D" w:rsidR="002E36C6" w:rsidRDefault="002E36C6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-Método para crear tabla vacía</w:t>
      </w:r>
    </w:p>
    <w:p w14:paraId="354D1854" w14:textId="59431A52" w:rsidR="002E36C6" w:rsidRDefault="002E36C6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2395C54" wp14:editId="4D97F29C">
            <wp:extent cx="3819525" cy="16383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98D9" w14:textId="51FAC626" w:rsidR="002E36C6" w:rsidRDefault="002E36C6" w:rsidP="001B6E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 este método simplemente se llena una matriz auxiliar con valores vacíos no nulos y se retorna la misma.</w:t>
      </w:r>
    </w:p>
    <w:p w14:paraId="1C90730D" w14:textId="6C9A8BFE" w:rsidR="002E36C6" w:rsidRDefault="002E36C6" w:rsidP="001B6E2F">
      <w:pPr>
        <w:rPr>
          <w:rFonts w:ascii="Times New Roman" w:hAnsi="Times New Roman" w:cs="Times New Roman"/>
          <w:sz w:val="32"/>
          <w:szCs w:val="32"/>
        </w:rPr>
      </w:pPr>
    </w:p>
    <w:p w14:paraId="7FF97A0B" w14:textId="4A64BAF2" w:rsidR="002E36C6" w:rsidRDefault="002E36C6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-Método para llenar la tabla con espacios vacíos</w:t>
      </w:r>
    </w:p>
    <w:p w14:paraId="1564BD18" w14:textId="13EEF9DE" w:rsidR="002E36C6" w:rsidRDefault="002E36C6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90F7717" wp14:editId="13D600F2">
            <wp:extent cx="5612130" cy="353187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3A2A" w14:textId="77777777" w:rsidR="004745B0" w:rsidRDefault="002E36C6" w:rsidP="004745B0">
      <w:pPr>
        <w:rPr>
          <w:rFonts w:ascii="Times New Roman" w:hAnsi="Times New Roman" w:cs="Times New Roman"/>
          <w:sz w:val="32"/>
          <w:szCs w:val="32"/>
        </w:rPr>
      </w:pPr>
      <w:r w:rsidRPr="004745B0">
        <w:rPr>
          <w:rFonts w:ascii="Times New Roman" w:hAnsi="Times New Roman" w:cs="Times New Roman"/>
          <w:sz w:val="32"/>
          <w:szCs w:val="32"/>
        </w:rPr>
        <w:t xml:space="preserve">Con este método, se llena la tabla especificada por </w:t>
      </w:r>
      <w:proofErr w:type="spellStart"/>
      <w:proofErr w:type="gramStart"/>
      <w:r w:rsidRPr="004745B0">
        <w:rPr>
          <w:rFonts w:ascii="Times New Roman" w:hAnsi="Times New Roman" w:cs="Times New Roman"/>
          <w:sz w:val="32"/>
          <w:szCs w:val="32"/>
        </w:rPr>
        <w:t>numMat</w:t>
      </w:r>
      <w:proofErr w:type="spellEnd"/>
      <w:r w:rsidRPr="004745B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745B0">
        <w:rPr>
          <w:rFonts w:ascii="Times New Roman" w:hAnsi="Times New Roman" w:cs="Times New Roman"/>
          <w:sz w:val="32"/>
          <w:szCs w:val="32"/>
        </w:rPr>
        <w:t xml:space="preserve">1 para la tabla A, 2 para a tabla B) con los valores vacíos de la matriz generada por el método </w:t>
      </w:r>
      <w:proofErr w:type="spellStart"/>
      <w:r w:rsidR="004745B0" w:rsidRPr="004745B0">
        <w:rPr>
          <w:rFonts w:ascii="Times New Roman" w:hAnsi="Times New Roman" w:cs="Times New Roman"/>
          <w:sz w:val="32"/>
          <w:szCs w:val="32"/>
        </w:rPr>
        <w:t>fillEmpty</w:t>
      </w:r>
      <w:proofErr w:type="spellEnd"/>
      <w:r w:rsidR="004745B0">
        <w:rPr>
          <w:rFonts w:ascii="Times New Roman" w:hAnsi="Times New Roman" w:cs="Times New Roman"/>
          <w:sz w:val="32"/>
          <w:szCs w:val="32"/>
        </w:rPr>
        <w:t>().</w:t>
      </w:r>
      <w:r w:rsidR="004745B0">
        <w:rPr>
          <w:rFonts w:ascii="Times New Roman" w:hAnsi="Times New Roman" w:cs="Times New Roman"/>
          <w:sz w:val="32"/>
          <w:szCs w:val="32"/>
        </w:rPr>
        <w:t>Con dos ciclos se va imprimiendo en la tabla los valores vacíos y se muestra al usuario.</w:t>
      </w:r>
    </w:p>
    <w:p w14:paraId="51F464BB" w14:textId="21267068" w:rsidR="002E36C6" w:rsidRDefault="004745B0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-Método para chequear espacios vacíos</w:t>
      </w:r>
    </w:p>
    <w:p w14:paraId="5AB30086" w14:textId="2027FE1B" w:rsidR="004745B0" w:rsidRDefault="004745B0" w:rsidP="001B6E2F">
      <w:pPr>
        <w:rPr>
          <w:rFonts w:ascii="Times New Roman" w:hAnsi="Times New Roman" w:cs="Times New Roman"/>
          <w:sz w:val="40"/>
          <w:szCs w:val="40"/>
        </w:rPr>
      </w:pPr>
    </w:p>
    <w:p w14:paraId="394C1B17" w14:textId="77777777" w:rsidR="004745B0" w:rsidRDefault="004745B0" w:rsidP="001B6E2F">
      <w:pPr>
        <w:rPr>
          <w:rFonts w:ascii="Times New Roman" w:hAnsi="Times New Roman" w:cs="Times New Roman"/>
          <w:sz w:val="40"/>
          <w:szCs w:val="40"/>
        </w:rPr>
      </w:pPr>
    </w:p>
    <w:p w14:paraId="608EAAFA" w14:textId="37B80D8F" w:rsidR="004745B0" w:rsidRDefault="004745B0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01F80BE" wp14:editId="239AA9A7">
            <wp:extent cx="4638675" cy="37719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F660" w14:textId="5C0E4952" w:rsidR="004745B0" w:rsidRDefault="004745B0" w:rsidP="001B6E2F">
      <w:pPr>
        <w:rPr>
          <w:rFonts w:ascii="Times New Roman" w:hAnsi="Times New Roman" w:cs="Times New Roman"/>
          <w:sz w:val="40"/>
          <w:szCs w:val="40"/>
        </w:rPr>
      </w:pPr>
    </w:p>
    <w:p w14:paraId="2B1FB405" w14:textId="77777777" w:rsidR="004745B0" w:rsidRDefault="004745B0" w:rsidP="001B6E2F">
      <w:pPr>
        <w:rPr>
          <w:rFonts w:ascii="Times New Roman" w:hAnsi="Times New Roman" w:cs="Times New Roman"/>
          <w:sz w:val="40"/>
          <w:szCs w:val="40"/>
        </w:rPr>
      </w:pPr>
    </w:p>
    <w:p w14:paraId="50ACC587" w14:textId="0446D4E9" w:rsidR="004745B0" w:rsidRDefault="004745B0" w:rsidP="001B6E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Este método chequea por medio de dos ciclos si la matriz (</w:t>
      </w:r>
      <w:proofErr w:type="spellStart"/>
      <w:r>
        <w:rPr>
          <w:rFonts w:ascii="Times New Roman" w:hAnsi="Times New Roman" w:cs="Times New Roman"/>
          <w:sz w:val="32"/>
          <w:szCs w:val="32"/>
        </w:rPr>
        <w:t>numMat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==1 para matriz A, </w:t>
      </w:r>
      <w:proofErr w:type="spellStart"/>
      <w:r>
        <w:rPr>
          <w:rFonts w:ascii="Times New Roman" w:hAnsi="Times New Roman" w:cs="Times New Roman"/>
          <w:sz w:val="32"/>
          <w:szCs w:val="32"/>
        </w:rPr>
        <w:t>numMat</w:t>
      </w:r>
      <w:proofErr w:type="spellEnd"/>
      <w:r>
        <w:rPr>
          <w:rFonts w:ascii="Times New Roman" w:hAnsi="Times New Roman" w:cs="Times New Roman"/>
          <w:sz w:val="32"/>
          <w:szCs w:val="32"/>
        </w:rPr>
        <w:t>==2 para matriz B) contiene campos vacíos, y si el booleano “</w:t>
      </w:r>
      <w:proofErr w:type="spellStart"/>
      <w:r>
        <w:rPr>
          <w:rFonts w:ascii="Times New Roman" w:hAnsi="Times New Roman" w:cs="Times New Roman"/>
          <w:sz w:val="32"/>
          <w:szCs w:val="32"/>
        </w:rPr>
        <w:t>fill</w:t>
      </w:r>
      <w:proofErr w:type="spellEnd"/>
      <w:r>
        <w:rPr>
          <w:rFonts w:ascii="Times New Roman" w:hAnsi="Times New Roman" w:cs="Times New Roman"/>
          <w:sz w:val="32"/>
          <w:szCs w:val="32"/>
        </w:rPr>
        <w:t>” es verdadero, se llenan esos espacios vacíos con ceros (0).</w:t>
      </w:r>
    </w:p>
    <w:p w14:paraId="2C62A438" w14:textId="5F42CD50" w:rsidR="004745B0" w:rsidRDefault="004745B0" w:rsidP="001B6E2F">
      <w:pPr>
        <w:rPr>
          <w:rFonts w:ascii="Times New Roman" w:hAnsi="Times New Roman" w:cs="Times New Roman"/>
          <w:sz w:val="32"/>
          <w:szCs w:val="32"/>
        </w:rPr>
      </w:pPr>
    </w:p>
    <w:p w14:paraId="20CB4F28" w14:textId="32A863E2" w:rsidR="004745B0" w:rsidRDefault="004745B0" w:rsidP="001B6E2F">
      <w:pPr>
        <w:rPr>
          <w:rFonts w:ascii="Times New Roman" w:hAnsi="Times New Roman" w:cs="Times New Roman"/>
          <w:sz w:val="32"/>
          <w:szCs w:val="32"/>
        </w:rPr>
      </w:pPr>
    </w:p>
    <w:p w14:paraId="3DC7481E" w14:textId="77777777" w:rsidR="004745B0" w:rsidRDefault="004745B0" w:rsidP="001B6E2F">
      <w:pPr>
        <w:rPr>
          <w:rFonts w:ascii="Times New Roman" w:hAnsi="Times New Roman" w:cs="Times New Roman"/>
          <w:sz w:val="32"/>
          <w:szCs w:val="32"/>
        </w:rPr>
      </w:pPr>
    </w:p>
    <w:p w14:paraId="02919D02" w14:textId="15D5908E" w:rsidR="004745B0" w:rsidRDefault="004745B0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-Método para habilitar botones</w:t>
      </w:r>
    </w:p>
    <w:p w14:paraId="3D174A9D" w14:textId="5F1526C0" w:rsidR="004745B0" w:rsidRDefault="004745B0" w:rsidP="001B6E2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59E7061" wp14:editId="7A4A024A">
            <wp:extent cx="2638425" cy="52387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Este método </w:t>
      </w:r>
      <w:proofErr w:type="gramStart"/>
      <w:r>
        <w:rPr>
          <w:rFonts w:ascii="Times New Roman" w:hAnsi="Times New Roman" w:cs="Times New Roman"/>
          <w:sz w:val="32"/>
          <w:szCs w:val="32"/>
        </w:rPr>
        <w:t>va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chequear si los booleanos </w:t>
      </w:r>
      <w:proofErr w:type="spellStart"/>
      <w:r>
        <w:rPr>
          <w:rFonts w:ascii="Times New Roman" w:hAnsi="Times New Roman" w:cs="Times New Roman"/>
          <w:sz w:val="32"/>
          <w:szCs w:val="32"/>
        </w:rPr>
        <w:t>AGenerated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hAnsi="Times New Roman" w:cs="Times New Roman"/>
          <w:sz w:val="32"/>
          <w:szCs w:val="32"/>
        </w:rPr>
        <w:t>BGenerated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son falsos o verdaderos, estas dos variables dirán si las matrices están listas para operar o no, y dependiendo de sus valores de verdad habilitarán o deshabilitarán ciertos botones.</w:t>
      </w:r>
    </w:p>
    <w:p w14:paraId="497C85F1" w14:textId="772D80C7" w:rsidR="004745B0" w:rsidRDefault="004745B0" w:rsidP="001B6E2F">
      <w:pPr>
        <w:rPr>
          <w:rFonts w:ascii="Times New Roman" w:hAnsi="Times New Roman" w:cs="Times New Roman"/>
          <w:sz w:val="32"/>
          <w:szCs w:val="32"/>
        </w:rPr>
      </w:pPr>
    </w:p>
    <w:p w14:paraId="27B249CE" w14:textId="7DC632E2" w:rsidR="004745B0" w:rsidRDefault="004745B0" w:rsidP="001B6E2F">
      <w:pPr>
        <w:rPr>
          <w:rFonts w:ascii="Times New Roman" w:hAnsi="Times New Roman" w:cs="Times New Roman"/>
          <w:sz w:val="32"/>
          <w:szCs w:val="32"/>
        </w:rPr>
      </w:pPr>
    </w:p>
    <w:p w14:paraId="379AFA25" w14:textId="4F7B2299" w:rsidR="004745B0" w:rsidRDefault="004745B0" w:rsidP="001B6E2F">
      <w:pPr>
        <w:rPr>
          <w:rFonts w:ascii="Times New Roman" w:hAnsi="Times New Roman" w:cs="Times New Roman"/>
          <w:sz w:val="32"/>
          <w:szCs w:val="32"/>
        </w:rPr>
      </w:pPr>
    </w:p>
    <w:p w14:paraId="41EB3A86" w14:textId="77777777" w:rsidR="004745B0" w:rsidRDefault="004745B0" w:rsidP="001B6E2F">
      <w:pPr>
        <w:rPr>
          <w:rFonts w:ascii="Times New Roman" w:hAnsi="Times New Roman" w:cs="Times New Roman"/>
          <w:sz w:val="32"/>
          <w:szCs w:val="32"/>
        </w:rPr>
      </w:pPr>
    </w:p>
    <w:p w14:paraId="01F46522" w14:textId="7830F294" w:rsidR="004745B0" w:rsidRDefault="004745B0" w:rsidP="001B6E2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745B0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Manejo de excepciones en botones y Cajas de texto</w:t>
      </w:r>
    </w:p>
    <w:p w14:paraId="08D7180C" w14:textId="44335AEF" w:rsidR="004745B0" w:rsidRDefault="004745B0" w:rsidP="001B6E2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1346A87" w14:textId="0576EF59" w:rsidR="004745B0" w:rsidRPr="004745B0" w:rsidRDefault="004745B0" w:rsidP="001B6E2F">
      <w:pPr>
        <w:rPr>
          <w:rFonts w:ascii="Times New Roman" w:hAnsi="Times New Roman" w:cs="Times New Roman"/>
          <w:sz w:val="40"/>
          <w:szCs w:val="40"/>
        </w:rPr>
      </w:pPr>
      <w:r w:rsidRPr="004745B0">
        <w:rPr>
          <w:rFonts w:ascii="Times New Roman" w:hAnsi="Times New Roman" w:cs="Times New Roman"/>
          <w:sz w:val="40"/>
          <w:szCs w:val="40"/>
        </w:rPr>
        <w:t>-Botones para generar la matriz</w:t>
      </w:r>
    </w:p>
    <w:p w14:paraId="3BB6E07C" w14:textId="0E976E3F" w:rsidR="004745B0" w:rsidRDefault="004745B0" w:rsidP="001B6E2F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F6DBC19" wp14:editId="3F8DF66C">
            <wp:extent cx="5612130" cy="2931160"/>
            <wp:effectExtent l="0" t="0" r="762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30C4" w14:textId="0D609F60" w:rsidR="004745B0" w:rsidRDefault="004745B0" w:rsidP="001B6E2F">
      <w:pPr>
        <w:rPr>
          <w:rFonts w:ascii="Times New Roman" w:hAnsi="Times New Roman" w:cs="Times New Roman"/>
          <w:sz w:val="32"/>
          <w:szCs w:val="32"/>
        </w:rPr>
      </w:pPr>
      <w:r w:rsidRPr="004745B0">
        <w:rPr>
          <w:rFonts w:ascii="Times New Roman" w:hAnsi="Times New Roman" w:cs="Times New Roman"/>
          <w:sz w:val="32"/>
          <w:szCs w:val="32"/>
        </w:rPr>
        <w:t>En este botón se chequea que las posiciones ingresadas sean mayores a cero</w:t>
      </w:r>
      <w:r>
        <w:rPr>
          <w:rFonts w:ascii="Times New Roman" w:hAnsi="Times New Roman" w:cs="Times New Roman"/>
          <w:sz w:val="32"/>
          <w:szCs w:val="32"/>
        </w:rPr>
        <w:t xml:space="preserve"> y dependiendo de si el usuario elige llenarlas él mismo o no, se ejecutan los métodos correspondientes.</w:t>
      </w:r>
    </w:p>
    <w:p w14:paraId="4ECED5FA" w14:textId="77777777" w:rsidR="004745B0" w:rsidRDefault="004745B0" w:rsidP="001B6E2F">
      <w:pPr>
        <w:rPr>
          <w:rFonts w:ascii="Times New Roman" w:hAnsi="Times New Roman" w:cs="Times New Roman"/>
          <w:sz w:val="32"/>
          <w:szCs w:val="32"/>
        </w:rPr>
      </w:pPr>
    </w:p>
    <w:p w14:paraId="10178A93" w14:textId="34306E34" w:rsidR="004745B0" w:rsidRDefault="004745B0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-Botón para sumar las matrices</w:t>
      </w:r>
    </w:p>
    <w:p w14:paraId="410092CA" w14:textId="0A5D5259" w:rsidR="004745B0" w:rsidRDefault="004745B0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F975951" wp14:editId="492ACF3E">
            <wp:extent cx="5612130" cy="1120775"/>
            <wp:effectExtent l="0" t="0" r="762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C51F" w14:textId="026BB076" w:rsidR="004745B0" w:rsidRDefault="004745B0" w:rsidP="001B6E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este botón se </w:t>
      </w:r>
      <w:r w:rsidR="00CA0F22">
        <w:rPr>
          <w:rFonts w:ascii="Times New Roman" w:hAnsi="Times New Roman" w:cs="Times New Roman"/>
          <w:sz w:val="32"/>
          <w:szCs w:val="32"/>
        </w:rPr>
        <w:t>chequea que las matrices sean del mismo tamaño y si lo son, se realizan los métodos correspondientes.</w:t>
      </w:r>
    </w:p>
    <w:p w14:paraId="785D56FC" w14:textId="79578A94" w:rsidR="00CA0F22" w:rsidRDefault="00CA0F22" w:rsidP="001B6E2F">
      <w:pPr>
        <w:rPr>
          <w:rFonts w:ascii="Times New Roman" w:hAnsi="Times New Roman" w:cs="Times New Roman"/>
          <w:sz w:val="32"/>
          <w:szCs w:val="32"/>
        </w:rPr>
      </w:pPr>
      <w:r w:rsidRPr="00CA0F22">
        <w:rPr>
          <w:rFonts w:ascii="Times New Roman" w:hAnsi="Times New Roman" w:cs="Times New Roman"/>
          <w:b/>
          <w:bCs/>
          <w:sz w:val="32"/>
          <w:szCs w:val="32"/>
        </w:rPr>
        <w:t>PD:</w:t>
      </w:r>
      <w:r>
        <w:rPr>
          <w:rFonts w:ascii="Times New Roman" w:hAnsi="Times New Roman" w:cs="Times New Roman"/>
          <w:sz w:val="32"/>
          <w:szCs w:val="32"/>
        </w:rPr>
        <w:t xml:space="preserve"> Esto mismo se aplica para el botón de restar matrices.</w:t>
      </w:r>
    </w:p>
    <w:p w14:paraId="2E6C4CBF" w14:textId="5832DDB4" w:rsidR="00CA0F22" w:rsidRDefault="00CA0F22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-Botón para multiplicar celdas de dos matrices</w:t>
      </w:r>
    </w:p>
    <w:p w14:paraId="582728CB" w14:textId="798E56DA" w:rsidR="00CA0F22" w:rsidRDefault="00CA0F22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FE9D31E" wp14:editId="4DC78035">
            <wp:extent cx="5612130" cy="1082675"/>
            <wp:effectExtent l="0" t="0" r="762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F516" w14:textId="71DBA48C" w:rsidR="00CA0F22" w:rsidRDefault="00CA0F22" w:rsidP="001B6E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este botón se chequea que la fila de A sea igual a la fila de B y la columna de A sea igual a la columna de B, (ósea que tengan las mismas dimensiones) y se aplican los métodos correspondientes.</w:t>
      </w:r>
    </w:p>
    <w:p w14:paraId="12448912" w14:textId="77777777" w:rsidR="00CA0F22" w:rsidRDefault="00CA0F22" w:rsidP="001B6E2F">
      <w:pPr>
        <w:rPr>
          <w:rFonts w:ascii="Times New Roman" w:hAnsi="Times New Roman" w:cs="Times New Roman"/>
          <w:sz w:val="32"/>
          <w:szCs w:val="32"/>
        </w:rPr>
      </w:pPr>
    </w:p>
    <w:p w14:paraId="062B5822" w14:textId="10582060" w:rsidR="00CA0F22" w:rsidRDefault="00CA0F22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-Botón para multiplicar matrices</w:t>
      </w:r>
    </w:p>
    <w:p w14:paraId="1FDEAA11" w14:textId="76CEE04F" w:rsidR="00CA0F22" w:rsidRDefault="00CA0F22" w:rsidP="001B6E2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FA6424A" wp14:editId="49B9C532">
            <wp:extent cx="5612130" cy="118237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2C09" w14:textId="50EA1E68" w:rsidR="00CA0F22" w:rsidRDefault="00CA0F22" w:rsidP="001B6E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este botón se chequea que las columnas de A sean iguales a las filas de B y se aplican los métodos correspondientes.</w:t>
      </w:r>
    </w:p>
    <w:p w14:paraId="409D6940" w14:textId="77777777" w:rsidR="00CA0F22" w:rsidRPr="00CA0F22" w:rsidRDefault="00CA0F22" w:rsidP="001B6E2F">
      <w:pPr>
        <w:rPr>
          <w:rFonts w:ascii="Times New Roman" w:hAnsi="Times New Roman" w:cs="Times New Roman"/>
          <w:sz w:val="32"/>
          <w:szCs w:val="32"/>
        </w:rPr>
      </w:pPr>
    </w:p>
    <w:p w14:paraId="63950120" w14:textId="77777777" w:rsidR="00CA0F22" w:rsidRPr="00CA0F22" w:rsidRDefault="00CA0F22" w:rsidP="001B6E2F">
      <w:pPr>
        <w:rPr>
          <w:rFonts w:ascii="Times New Roman" w:hAnsi="Times New Roman" w:cs="Times New Roman"/>
          <w:sz w:val="40"/>
          <w:szCs w:val="40"/>
        </w:rPr>
      </w:pPr>
    </w:p>
    <w:p w14:paraId="071733D9" w14:textId="202CC275" w:rsidR="00CA0F22" w:rsidRDefault="00CA0F22" w:rsidP="001B6E2F">
      <w:pPr>
        <w:rPr>
          <w:rFonts w:ascii="Times New Roman" w:hAnsi="Times New Roman" w:cs="Times New Roman"/>
          <w:sz w:val="32"/>
          <w:szCs w:val="32"/>
        </w:rPr>
      </w:pPr>
    </w:p>
    <w:p w14:paraId="702CD170" w14:textId="77777777" w:rsidR="00CA0F22" w:rsidRPr="00CA0F22" w:rsidRDefault="00CA0F22" w:rsidP="001B6E2F">
      <w:pPr>
        <w:rPr>
          <w:rFonts w:ascii="Times New Roman" w:hAnsi="Times New Roman" w:cs="Times New Roman"/>
          <w:sz w:val="40"/>
          <w:szCs w:val="40"/>
        </w:rPr>
      </w:pPr>
    </w:p>
    <w:p w14:paraId="3D52CF61" w14:textId="2CEA7F13" w:rsidR="004745B0" w:rsidRDefault="004745B0" w:rsidP="001B6E2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19D6A4" w14:textId="694C2A24" w:rsidR="004745B0" w:rsidRDefault="004745B0" w:rsidP="001B6E2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DAE2FBD" w14:textId="3C410C9D" w:rsidR="002E36C6" w:rsidRPr="002E36C6" w:rsidRDefault="002E36C6" w:rsidP="001B6E2F">
      <w:pPr>
        <w:rPr>
          <w:rFonts w:ascii="Times New Roman" w:hAnsi="Times New Roman" w:cs="Times New Roman"/>
          <w:sz w:val="32"/>
          <w:szCs w:val="32"/>
        </w:rPr>
      </w:pPr>
    </w:p>
    <w:p w14:paraId="33ACBCE6" w14:textId="77777777" w:rsidR="002E36C6" w:rsidRPr="002E36C6" w:rsidRDefault="002E36C6" w:rsidP="001B6E2F">
      <w:pPr>
        <w:rPr>
          <w:rFonts w:ascii="Times New Roman" w:hAnsi="Times New Roman" w:cs="Times New Roman"/>
          <w:sz w:val="32"/>
          <w:szCs w:val="32"/>
        </w:rPr>
      </w:pPr>
    </w:p>
    <w:p w14:paraId="1BC771DC" w14:textId="77777777" w:rsidR="001B6E2F" w:rsidRPr="001B6E2F" w:rsidRDefault="001B6E2F" w:rsidP="001B6E2F">
      <w:pPr>
        <w:rPr>
          <w:rFonts w:ascii="Times New Roman" w:hAnsi="Times New Roman" w:cs="Times New Roman"/>
          <w:sz w:val="32"/>
          <w:szCs w:val="32"/>
        </w:rPr>
      </w:pPr>
    </w:p>
    <w:p w14:paraId="7E5CDBF1" w14:textId="77777777" w:rsidR="001B6E2F" w:rsidRDefault="001B6E2F" w:rsidP="001B6E2F">
      <w:pPr>
        <w:rPr>
          <w:rFonts w:ascii="Times New Roman" w:hAnsi="Times New Roman" w:cs="Times New Roman"/>
          <w:sz w:val="36"/>
          <w:szCs w:val="36"/>
        </w:rPr>
      </w:pPr>
    </w:p>
    <w:p w14:paraId="61E3F56A" w14:textId="29B00E9A" w:rsidR="004019A6" w:rsidRPr="004019A6" w:rsidRDefault="00122DC7" w:rsidP="001B6E2F">
      <w:pPr>
        <w:rPr>
          <w:rFonts w:ascii="Times New Roman" w:hAnsi="Times New Roman" w:cs="Times New Roman"/>
          <w:sz w:val="36"/>
          <w:szCs w:val="36"/>
        </w:rPr>
      </w:pPr>
      <w:r w:rsidRPr="004019A6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179BF292" w14:textId="2CC69779" w:rsidR="007E59F4" w:rsidRPr="004019A6" w:rsidRDefault="007E59F4" w:rsidP="004019A6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sectPr w:rsidR="007E59F4" w:rsidRPr="00401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C27"/>
    <w:multiLevelType w:val="hybridMultilevel"/>
    <w:tmpl w:val="901C0760"/>
    <w:lvl w:ilvl="0" w:tplc="50DC81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B5E8C"/>
    <w:multiLevelType w:val="hybridMultilevel"/>
    <w:tmpl w:val="3E4EA8F8"/>
    <w:lvl w:ilvl="0" w:tplc="5FCEEA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E1E0F"/>
    <w:multiLevelType w:val="hybridMultilevel"/>
    <w:tmpl w:val="B3FC6112"/>
    <w:lvl w:ilvl="0" w:tplc="204452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82F03"/>
    <w:multiLevelType w:val="hybridMultilevel"/>
    <w:tmpl w:val="2F3A0BE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E22EFF"/>
    <w:multiLevelType w:val="hybridMultilevel"/>
    <w:tmpl w:val="D7626FB4"/>
    <w:lvl w:ilvl="0" w:tplc="7C9CDDA0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65C46"/>
    <w:multiLevelType w:val="hybridMultilevel"/>
    <w:tmpl w:val="9E1C1E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A67C9"/>
    <w:multiLevelType w:val="hybridMultilevel"/>
    <w:tmpl w:val="4352F782"/>
    <w:lvl w:ilvl="0" w:tplc="D1BCD99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81854"/>
    <w:multiLevelType w:val="hybridMultilevel"/>
    <w:tmpl w:val="2996BE0A"/>
    <w:lvl w:ilvl="0" w:tplc="C83881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720331"/>
    <w:multiLevelType w:val="hybridMultilevel"/>
    <w:tmpl w:val="BF023546"/>
    <w:lvl w:ilvl="0" w:tplc="8408CDF4">
      <w:start w:val="1"/>
      <w:numFmt w:val="decimal"/>
      <w:lvlText w:val="%1."/>
      <w:lvlJc w:val="left"/>
      <w:pPr>
        <w:ind w:left="11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93" w:hanging="360"/>
      </w:pPr>
    </w:lvl>
    <w:lvl w:ilvl="2" w:tplc="240A001B" w:tentative="1">
      <w:start w:val="1"/>
      <w:numFmt w:val="lowerRoman"/>
      <w:lvlText w:val="%3."/>
      <w:lvlJc w:val="right"/>
      <w:pPr>
        <w:ind w:left="2613" w:hanging="180"/>
      </w:pPr>
    </w:lvl>
    <w:lvl w:ilvl="3" w:tplc="240A000F" w:tentative="1">
      <w:start w:val="1"/>
      <w:numFmt w:val="decimal"/>
      <w:lvlText w:val="%4."/>
      <w:lvlJc w:val="left"/>
      <w:pPr>
        <w:ind w:left="3333" w:hanging="360"/>
      </w:pPr>
    </w:lvl>
    <w:lvl w:ilvl="4" w:tplc="240A0019" w:tentative="1">
      <w:start w:val="1"/>
      <w:numFmt w:val="lowerLetter"/>
      <w:lvlText w:val="%5."/>
      <w:lvlJc w:val="left"/>
      <w:pPr>
        <w:ind w:left="4053" w:hanging="360"/>
      </w:pPr>
    </w:lvl>
    <w:lvl w:ilvl="5" w:tplc="240A001B" w:tentative="1">
      <w:start w:val="1"/>
      <w:numFmt w:val="lowerRoman"/>
      <w:lvlText w:val="%6."/>
      <w:lvlJc w:val="right"/>
      <w:pPr>
        <w:ind w:left="4773" w:hanging="180"/>
      </w:pPr>
    </w:lvl>
    <w:lvl w:ilvl="6" w:tplc="240A000F" w:tentative="1">
      <w:start w:val="1"/>
      <w:numFmt w:val="decimal"/>
      <w:lvlText w:val="%7."/>
      <w:lvlJc w:val="left"/>
      <w:pPr>
        <w:ind w:left="5493" w:hanging="360"/>
      </w:pPr>
    </w:lvl>
    <w:lvl w:ilvl="7" w:tplc="240A0019" w:tentative="1">
      <w:start w:val="1"/>
      <w:numFmt w:val="lowerLetter"/>
      <w:lvlText w:val="%8."/>
      <w:lvlJc w:val="left"/>
      <w:pPr>
        <w:ind w:left="6213" w:hanging="360"/>
      </w:pPr>
    </w:lvl>
    <w:lvl w:ilvl="8" w:tplc="240A001B" w:tentative="1">
      <w:start w:val="1"/>
      <w:numFmt w:val="lowerRoman"/>
      <w:lvlText w:val="%9."/>
      <w:lvlJc w:val="right"/>
      <w:pPr>
        <w:ind w:left="6933" w:hanging="180"/>
      </w:pPr>
    </w:lvl>
  </w:abstractNum>
  <w:abstractNum w:abstractNumId="9" w15:restartNumberingAfterBreak="0">
    <w:nsid w:val="749A06CB"/>
    <w:multiLevelType w:val="hybridMultilevel"/>
    <w:tmpl w:val="AB1A8C3A"/>
    <w:lvl w:ilvl="0" w:tplc="3F447A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0C"/>
    <w:rsid w:val="0008310C"/>
    <w:rsid w:val="00097AB0"/>
    <w:rsid w:val="00122DC7"/>
    <w:rsid w:val="001B6E2F"/>
    <w:rsid w:val="00233C5F"/>
    <w:rsid w:val="002E36C6"/>
    <w:rsid w:val="003041A0"/>
    <w:rsid w:val="00322181"/>
    <w:rsid w:val="004019A6"/>
    <w:rsid w:val="004642BE"/>
    <w:rsid w:val="004745B0"/>
    <w:rsid w:val="00537909"/>
    <w:rsid w:val="005438DA"/>
    <w:rsid w:val="00551751"/>
    <w:rsid w:val="006B31F4"/>
    <w:rsid w:val="006D1E32"/>
    <w:rsid w:val="00752788"/>
    <w:rsid w:val="007E59F4"/>
    <w:rsid w:val="00816884"/>
    <w:rsid w:val="008B6853"/>
    <w:rsid w:val="008E73DD"/>
    <w:rsid w:val="009570CB"/>
    <w:rsid w:val="009C420D"/>
    <w:rsid w:val="00AA5296"/>
    <w:rsid w:val="00AF6548"/>
    <w:rsid w:val="00C4739E"/>
    <w:rsid w:val="00C645A4"/>
    <w:rsid w:val="00CA0F22"/>
    <w:rsid w:val="00D923DA"/>
    <w:rsid w:val="00FA078F"/>
    <w:rsid w:val="00FC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7438"/>
  <w15:chartTrackingRefBased/>
  <w15:docId w15:val="{737AA26C-7AD7-47B8-9C26-65F884D7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73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739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4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mailto:Juan.buitragoc@udea.edu.co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94C7B-0326-4021-9A8C-7FAC64923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967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Buitrago Calle</dc:creator>
  <cp:keywords/>
  <dc:description/>
  <cp:lastModifiedBy>Juan Buitrago Calle</cp:lastModifiedBy>
  <cp:revision>2</cp:revision>
  <dcterms:created xsi:type="dcterms:W3CDTF">2020-05-11T04:50:00Z</dcterms:created>
  <dcterms:modified xsi:type="dcterms:W3CDTF">2020-05-11T04:50:00Z</dcterms:modified>
</cp:coreProperties>
</file>