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color w:val="ff0000"/>
          <w:sz w:val="34"/>
          <w:szCs w:val="34"/>
          <w:rtl w:val="0"/>
        </w:rPr>
        <w:tab/>
      </w:r>
      <w:r w:rsidDel="00000000" w:rsidR="00000000" w:rsidRPr="00000000">
        <w:rPr>
          <w:b w:val="1"/>
          <w:bCs w:val="1"/>
          <w:sz w:val="34"/>
          <w:szCs w:val="34"/>
          <w:rtl w:val="0"/>
        </w:rPr>
        <w:t xml:space="preserve">Corporación Universitaria minuto de Dios-Uniminuto Sede el perdomo</w:t>
      </w:r>
    </w:p>
    <w:p w:rsidR="00000000" w:rsidDel="00000000" w:rsidP="00000000" w:rsidRDefault="00000000" w:rsidRPr="00000000" w14:paraId="00000002">
      <w:pPr>
        <w:jc w:val="center"/>
        <w:rPr>
          <w:b w:val="1"/>
          <w:bCs w:val="1"/>
          <w:sz w:val="34"/>
          <w:szCs w:val="34"/>
        </w:rPr>
      </w:pPr>
      <w:r w:rsidDel="00000000" w:rsidR="00000000" w:rsidRPr="00000000">
        <w:rPr>
          <w:b w:val="1"/>
          <w:bCs w:val="1"/>
          <w:color w:val="ff0000"/>
          <w:sz w:val="34"/>
          <w:szCs w:val="34"/>
          <w:rtl w:val="0"/>
        </w:rPr>
        <w:t xml:space="preserve">Programa: </w:t>
      </w:r>
      <w:r w:rsidDel="00000000" w:rsidR="00000000" w:rsidRPr="00000000">
        <w:rPr>
          <w:b w:val="1"/>
          <w:bCs w:val="1"/>
          <w:sz w:val="34"/>
          <w:szCs w:val="34"/>
          <w:rtl w:val="0"/>
        </w:rPr>
        <w:t xml:space="preserve">Ingeniero en sistema</w:t>
      </w:r>
    </w:p>
    <w:p w:rsidR="00000000" w:rsidDel="00000000" w:rsidP="00000000" w:rsidRDefault="00000000" w:rsidRPr="00000000" w14:paraId="00000003">
      <w:pPr>
        <w:jc w:val="center"/>
        <w:rPr>
          <w:b w:val="1"/>
          <w:bCs w:val="1"/>
          <w:sz w:val="34"/>
          <w:szCs w:val="34"/>
        </w:rPr>
      </w:pPr>
      <w:r w:rsidDel="00000000" w:rsidR="00000000" w:rsidRPr="00000000">
        <w:rPr>
          <w:b w:val="1"/>
          <w:bCs w:val="1"/>
          <w:color w:val="ff0000"/>
          <w:sz w:val="34"/>
          <w:szCs w:val="34"/>
          <w:rtl w:val="0"/>
        </w:rPr>
        <w:t xml:space="preserve">Asignatura: </w:t>
      </w:r>
      <w:r w:rsidDel="00000000" w:rsidR="00000000" w:rsidRPr="00000000">
        <w:rPr>
          <w:b w:val="1"/>
          <w:bCs w:val="1"/>
          <w:sz w:val="34"/>
          <w:szCs w:val="34"/>
          <w:rtl w:val="0"/>
        </w:rPr>
        <w:t xml:space="preserve">Programación básica </w:t>
      </w:r>
    </w:p>
    <w:p w:rsidR="00000000" w:rsidDel="00000000" w:rsidP="00000000" w:rsidRDefault="00000000" w:rsidRPr="00000000" w14:paraId="00000004">
      <w:pPr>
        <w:jc w:val="center"/>
        <w:rPr>
          <w:b w:val="1"/>
          <w:bCs w:val="1"/>
          <w:color w:val="ff0000"/>
          <w:sz w:val="34"/>
          <w:szCs w:val="34"/>
        </w:rPr>
      </w:pPr>
      <w:r w:rsidDel="00000000" w:rsidR="00000000" w:rsidRPr="00000000">
        <w:rPr>
          <w:b w:val="1"/>
          <w:bCs w:val="1"/>
          <w:color w:val="ff0000"/>
          <w:sz w:val="34"/>
          <w:szCs w:val="34"/>
          <w:rtl w:val="0"/>
        </w:rPr>
        <w:t xml:space="preserve">ACTIVIDAD CRAII BIBLIOTECA</w:t>
      </w:r>
    </w:p>
    <w:p w:rsidR="00000000" w:rsidDel="00000000" w:rsidP="00000000" w:rsidRDefault="00000000" w:rsidRPr="00000000" w14:paraId="00000005">
      <w:pPr>
        <w:jc w:val="center"/>
        <w:rPr>
          <w:b w:val="1"/>
          <w:bCs w:val="1"/>
          <w:sz w:val="34"/>
          <w:szCs w:val="34"/>
        </w:rPr>
      </w:pPr>
      <w:r w:rsidDel="00000000" w:rsidR="00000000" w:rsidRPr="00000000">
        <w:rPr>
          <w:b w:val="1"/>
          <w:bCs w:val="1"/>
          <w:sz w:val="34"/>
          <w:szCs w:val="34"/>
          <w:rtl w:val="0"/>
        </w:rPr>
        <w:t xml:space="preserve">Juan Camilo Novoa</w:t>
      </w:r>
    </w:p>
    <w:p w:rsidR="00000000" w:rsidDel="00000000" w:rsidP="00000000" w:rsidRDefault="00000000" w:rsidRPr="00000000" w14:paraId="00000006">
      <w:pPr>
        <w:jc w:val="center"/>
        <w:rPr>
          <w:b w:val="1"/>
          <w:bCs w:val="1"/>
          <w:sz w:val="34"/>
          <w:szCs w:val="34"/>
        </w:rPr>
      </w:pPr>
      <w:r w:rsidDel="00000000" w:rsidR="00000000" w:rsidRPr="00000000">
        <w:rPr>
          <w:b w:val="1"/>
          <w:bCs w:val="1"/>
          <w:sz w:val="34"/>
          <w:szCs w:val="34"/>
          <w:rtl w:val="0"/>
        </w:rPr>
        <w:t xml:space="preserve">Jasson Diaz Zamudio</w:t>
      </w:r>
    </w:p>
    <w:p w:rsidR="00000000" w:rsidDel="00000000" w:rsidP="00000000" w:rsidRDefault="00000000" w:rsidRPr="00000000" w14:paraId="00000007">
      <w:pPr>
        <w:jc w:val="center"/>
        <w:rPr>
          <w:b w:val="1"/>
          <w:bCs w:val="1"/>
          <w:sz w:val="34"/>
          <w:szCs w:val="34"/>
        </w:rPr>
      </w:pPr>
      <w:r w:rsidDel="00000000" w:rsidR="00000000" w:rsidRPr="00000000">
        <w:rPr>
          <w:b w:val="1"/>
          <w:bCs w:val="1"/>
          <w:color w:val="ff0000"/>
          <w:sz w:val="34"/>
          <w:szCs w:val="34"/>
          <w:rtl w:val="0"/>
        </w:rPr>
        <w:t xml:space="preserve">Fecha: </w:t>
      </w:r>
      <w:r w:rsidDel="00000000" w:rsidR="00000000" w:rsidRPr="00000000">
        <w:rPr>
          <w:b w:val="1"/>
          <w:bCs w:val="1"/>
          <w:sz w:val="34"/>
          <w:szCs w:val="34"/>
          <w:rtl w:val="0"/>
        </w:rPr>
        <w:t xml:space="preserve">1 de febrero del 2026</w:t>
      </w:r>
    </w:p>
    <w:p w:rsidR="00000000" w:rsidDel="00000000" w:rsidP="00000000" w:rsidRDefault="00000000" w:rsidRPr="00000000" w14:paraId="00000008">
      <w:pPr>
        <w:jc w:val="center"/>
        <w:rPr>
          <w:b w:val="1"/>
          <w:bCs w:val="1"/>
          <w:color w:val="ff0000"/>
          <w:sz w:val="34"/>
          <w:szCs w:val="34"/>
        </w:rPr>
      </w:pPr>
      <w:r w:rsidDel="00000000" w:rsidR="00000000" w:rsidRPr="00000000">
        <w:rPr>
          <w:b w:val="1"/>
          <w:bCs w:val="1"/>
          <w:color w:val="ff0000"/>
          <w:sz w:val="34"/>
          <w:szCs w:val="34"/>
          <w:rtl w:val="0"/>
        </w:rPr>
        <w:t xml:space="preserve">Introducción </w:t>
      </w:r>
    </w:p>
    <w:p w:rsidR="00000000" w:rsidDel="00000000" w:rsidP="00000000" w:rsidRDefault="00000000" w:rsidRPr="00000000" w14:paraId="00000009">
      <w:pPr>
        <w:jc w:val="center"/>
        <w:rPr>
          <w:b w:val="1"/>
          <w:bCs w:val="1"/>
          <w:sz w:val="34"/>
          <w:szCs w:val="34"/>
        </w:rPr>
      </w:pPr>
      <w:r w:rsidDel="00000000" w:rsidR="00000000" w:rsidRPr="00000000">
        <w:rPr>
          <w:b w:val="1"/>
          <w:bCs w:val="1"/>
          <w:sz w:val="34"/>
          <w:szCs w:val="34"/>
          <w:rtl w:val="0"/>
        </w:rPr>
        <w:t xml:space="preserve">Las estructuras de decisiones son muy importantes ya que son aquellas que permiten a un programa tomar decisiones según el cumplimiento de una condición lógica. Estas estructuras son fundamentales en la programación de todo tipo ya que controlan el flujo del algoritmo creado en el presente trabajo analizando las estructuras de decisiones simples,compuestas,múltiple y anidada,junto con ejemplos prácticos y diagramas de flujo.</w:t>
      </w:r>
    </w:p>
    <w:p w:rsidR="00000000" w:rsidDel="00000000" w:rsidP="00000000" w:rsidRDefault="00000000" w:rsidRPr="00000000" w14:paraId="0000000A">
      <w:pPr>
        <w:jc w:val="center"/>
        <w:rPr>
          <w:b w:val="1"/>
          <w:bCs w:val="1"/>
          <w:color w:val="ff0000"/>
          <w:sz w:val="42"/>
          <w:szCs w:val="42"/>
        </w:rPr>
      </w:pPr>
      <w:r w:rsidDel="00000000" w:rsidR="00000000" w:rsidRPr="00000000">
        <w:rPr>
          <w:b w:val="1"/>
          <w:bCs w:val="1"/>
          <w:color w:val="ff0000"/>
          <w:sz w:val="42"/>
          <w:szCs w:val="42"/>
          <w:rtl w:val="0"/>
        </w:rPr>
        <w:t xml:space="preserve">ESTRUCTURAS DE DECISIÓN Y SELECCION MULTIPLE</w:t>
      </w:r>
    </w:p>
    <w:p w:rsidR="00000000" w:rsidDel="00000000" w:rsidP="00000000" w:rsidRDefault="00000000" w:rsidRPr="00000000" w14:paraId="0000000B">
      <w:pPr>
        <w:jc w:val="center"/>
        <w:rPr>
          <w:b w:val="1"/>
          <w:bCs w:val="1"/>
          <w:sz w:val="34"/>
          <w:szCs w:val="34"/>
        </w:rPr>
      </w:pPr>
      <w:r w:rsidDel="00000000" w:rsidR="00000000" w:rsidRPr="00000000">
        <w:rPr>
          <w:b w:val="1"/>
          <w:bCs w:val="1"/>
          <w:color w:val="ff0000"/>
          <w:sz w:val="34"/>
          <w:szCs w:val="34"/>
          <w:rtl w:val="0"/>
        </w:rPr>
        <w:t xml:space="preserve">Diagrama simple: </w:t>
      </w:r>
      <w:r w:rsidDel="00000000" w:rsidR="00000000" w:rsidRPr="00000000">
        <w:rPr>
          <w:b w:val="1"/>
          <w:bCs w:val="1"/>
          <w:sz w:val="34"/>
          <w:szCs w:val="34"/>
          <w:rtl w:val="0"/>
        </w:rPr>
        <w:t xml:space="preserve">Este tipo de programas sirven por medio en preguntar algo y solo hace algo con la respuesta correcta,si no se cumple la condición,simplemente no hace nada o alguno caso no lo dejara entrar al usuario pero aun asi seguira con total normalidad su mayor ventaja es la más fácil de aprender,sirve en situaciones básicas para la verificar una condición o datos,hace que el programa sea mas claro en cuanto acciones de respuesta,reduce la complejidad cuando no tenemos tantas opciones.</w:t>
      </w:r>
    </w:p>
    <w:p w:rsidR="00000000" w:rsidDel="00000000" w:rsidP="00000000" w:rsidRDefault="00000000" w:rsidRPr="00000000" w14:paraId="0000000C">
      <w:pPr>
        <w:jc w:val="center"/>
        <w:rPr>
          <w:b w:val="1"/>
          <w:bCs w:val="1"/>
          <w:sz w:val="34"/>
          <w:szCs w:val="34"/>
        </w:rPr>
      </w:pPr>
      <w:r w:rsidDel="00000000" w:rsidR="00000000" w:rsidRPr="00000000">
        <w:rPr>
          <w:b w:val="1"/>
          <w:bCs w:val="1"/>
          <w:color w:val="ff0000"/>
          <w:sz w:val="34"/>
          <w:szCs w:val="34"/>
          <w:rtl w:val="0"/>
        </w:rPr>
        <w:t xml:space="preserve">Diagramas compuestas:</w:t>
      </w:r>
      <w:r w:rsidDel="00000000" w:rsidR="00000000" w:rsidRPr="00000000">
        <w:rPr>
          <w:b w:val="1"/>
          <w:bCs w:val="1"/>
          <w:sz w:val="34"/>
          <w:szCs w:val="34"/>
          <w:rtl w:val="0"/>
        </w:rPr>
        <w:t xml:space="preserve">En esta el programa preguntará algo, pero si o si va a tener dos caminos causando una toma de decisiones con dos cosas.</w:t>
      </w:r>
    </w:p>
    <w:p w:rsidR="00000000" w:rsidDel="00000000" w:rsidP="00000000" w:rsidRDefault="00000000" w:rsidRPr="00000000" w14:paraId="0000000D">
      <w:pPr>
        <w:jc w:val="center"/>
        <w:rPr>
          <w:b w:val="1"/>
          <w:bCs w:val="1"/>
          <w:sz w:val="34"/>
          <w:szCs w:val="34"/>
        </w:rPr>
      </w:pPr>
      <w:r w:rsidDel="00000000" w:rsidR="00000000" w:rsidRPr="00000000">
        <w:rPr>
          <w:b w:val="1"/>
          <w:bCs w:val="1"/>
          <w:sz w:val="34"/>
          <w:szCs w:val="34"/>
          <w:rtl w:val="0"/>
        </w:rPr>
        <w:t xml:space="preserve">Si la condición es verdadera,permite el ingreso del usuario pero si es falsa lo mandara a otro lugar para poder identificar si es o no el dueño de la cuenta.</w:t>
      </w:r>
    </w:p>
    <w:p w:rsidR="00000000" w:rsidDel="00000000" w:rsidP="00000000" w:rsidRDefault="00000000" w:rsidRPr="00000000" w14:paraId="0000000E">
      <w:pPr>
        <w:jc w:val="center"/>
        <w:rPr>
          <w:b w:val="1"/>
          <w:bCs w:val="1"/>
          <w:sz w:val="34"/>
          <w:szCs w:val="34"/>
        </w:rPr>
      </w:pPr>
      <w:r w:rsidDel="00000000" w:rsidR="00000000" w:rsidRPr="00000000">
        <w:rPr>
          <w:b w:val="1"/>
          <w:bCs w:val="1"/>
          <w:color w:val="ff0000"/>
          <w:sz w:val="34"/>
          <w:szCs w:val="34"/>
          <w:rtl w:val="0"/>
        </w:rPr>
        <w:t xml:space="preserve">Diagramas con decisiones múltiples:</w:t>
      </w:r>
      <w:r w:rsidDel="00000000" w:rsidR="00000000" w:rsidRPr="00000000">
        <w:rPr>
          <w:b w:val="1"/>
          <w:bCs w:val="1"/>
          <w:sz w:val="34"/>
          <w:szCs w:val="34"/>
          <w:rtl w:val="0"/>
        </w:rPr>
        <w:t xml:space="preserve">La estructura de decisión es uno de los pilares de la lógica, para realizarla se deben utilizar los operadores relacionales, los cuales son operadores usados para establecer una comparación entre dos o más valores o variables.</w:t>
      </w:r>
    </w:p>
    <w:p w:rsidR="00000000" w:rsidDel="00000000" w:rsidP="00000000" w:rsidRDefault="00000000" w:rsidRPr="00000000" w14:paraId="0000000F">
      <w:pPr>
        <w:jc w:val="center"/>
        <w:rPr>
          <w:b w:val="1"/>
          <w:bCs w:val="1"/>
          <w:sz w:val="34"/>
          <w:szCs w:val="34"/>
        </w:rPr>
      </w:pPr>
      <w:r w:rsidDel="00000000" w:rsidR="00000000" w:rsidRPr="00000000">
        <w:rPr>
          <w:b w:val="1"/>
          <w:bCs w:val="1"/>
          <w:sz w:val="34"/>
          <w:szCs w:val="34"/>
          <w:rtl w:val="0"/>
        </w:rPr>
        <w:t xml:space="preserve">Ramírez Marín, J. H. (2019). Fundamentos iniciales de lógica de programación I. Algoritmos en PseInt y Python: (1 ed.). Envigado, D - Institución Universitaria de Envigado. Recuperado de https://elibro.net/es/ereader/uniminuto/226488?page=131.</w:t>
      </w:r>
    </w:p>
    <w:p w:rsidR="00000000" w:rsidDel="00000000" w:rsidP="00000000" w:rsidRDefault="00000000" w:rsidRPr="00000000" w14:paraId="00000010">
      <w:pPr>
        <w:jc w:val="center"/>
        <w:rPr>
          <w:b w:val="1"/>
          <w:bCs w:val="1"/>
          <w:sz w:val="34"/>
          <w:szCs w:val="34"/>
        </w:rPr>
      </w:pPr>
      <w:r w:rsidDel="00000000" w:rsidR="00000000" w:rsidRPr="00000000">
        <w:rPr>
          <w:b w:val="1"/>
          <w:bCs w:val="1"/>
          <w:color w:val="ff0000"/>
          <w:sz w:val="34"/>
          <w:szCs w:val="34"/>
          <w:rtl w:val="0"/>
        </w:rPr>
        <w:t xml:space="preserve">Diagramas anidada:</w:t>
      </w:r>
      <w:r w:rsidDel="00000000" w:rsidR="00000000" w:rsidRPr="00000000">
        <w:rPr>
          <w:b w:val="1"/>
          <w:bCs w:val="1"/>
          <w:sz w:val="34"/>
          <w:szCs w:val="34"/>
          <w:rtl w:val="0"/>
        </w:rPr>
        <w:t xml:space="preserve">Estas se diferencian de las otras ya que estas tiene la particularidad de poner tener una decisión dentro de otra.</w:t>
      </w:r>
    </w:p>
    <w:p w:rsidR="00000000" w:rsidDel="00000000" w:rsidP="00000000" w:rsidRDefault="00000000" w:rsidRPr="00000000" w14:paraId="00000011">
      <w:pPr>
        <w:jc w:val="center"/>
        <w:rPr>
          <w:b w:val="1"/>
          <w:bCs w:val="1"/>
          <w:sz w:val="34"/>
          <w:szCs w:val="34"/>
        </w:rPr>
      </w:pPr>
      <w:r w:rsidDel="00000000" w:rsidR="00000000" w:rsidRPr="00000000">
        <w:rPr>
          <w:b w:val="1"/>
          <w:bCs w:val="1"/>
          <w:sz w:val="34"/>
          <w:szCs w:val="34"/>
          <w:rtl w:val="0"/>
        </w:rPr>
        <w:t xml:space="preserve">Primero se evalúa la condición,y si se cumple entonces se va a evaluar otra más siendo de cierta forma un bucle pero permitiendo resolver problemas más complejos,evaluar varias condiciones relacionadas entre sí,da mayor precisión en la toma de decisiones y permite controlar situaciones más detalladas </w:t>
      </w:r>
    </w:p>
    <w:p w:rsidR="00000000" w:rsidDel="00000000" w:rsidP="00000000" w:rsidRDefault="00000000" w:rsidRPr="00000000" w14:paraId="00000012">
      <w:pPr>
        <w:jc w:val="center"/>
        <w:rPr>
          <w:b w:val="1"/>
          <w:bCs w:val="1"/>
          <w:sz w:val="34"/>
          <w:szCs w:val="34"/>
        </w:rPr>
      </w:pPr>
      <w:r w:rsidDel="00000000" w:rsidR="00000000" w:rsidRPr="00000000">
        <w:rPr>
          <w:b w:val="1"/>
          <w:bCs w:val="1"/>
          <w:sz w:val="34"/>
          <w:szCs w:val="34"/>
          <w:rtl w:val="0"/>
        </w:rPr>
        <w:t xml:space="preserve">Lugar de fuentes:</w:t>
      </w:r>
      <w:hyperlink r:id="rId6">
        <w:r w:rsidDel="00000000" w:rsidR="00000000" w:rsidRPr="00000000">
          <w:rPr>
            <w:b w:val="1"/>
            <w:bCs w:val="1"/>
            <w:color w:val="1155cc"/>
            <w:sz w:val="34"/>
            <w:szCs w:val="34"/>
            <w:u w:val="single"/>
            <w:rtl w:val="0"/>
          </w:rPr>
          <w:t xml:space="preserve">https://elibro.net/es/ereader/uniminuto/226488?page=1</w:t>
        </w:r>
      </w:hyperlink>
      <w:r w:rsidDel="00000000" w:rsidR="00000000" w:rsidRPr="00000000">
        <w:rPr>
          <w:b w:val="1"/>
          <w:bCs w:val="1"/>
          <w:sz w:val="34"/>
          <w:szCs w:val="3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libro.net/es/ereader/uniminuto/226488?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