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Nombre y arquitectura de marca</w:t>
      </w:r>
    </w:p>
    <w:p/>
    <w:p/>
    <w:p>
      <w:pPr>
        <w:pStyle w:val="Heading1"/>
      </w:pPr>
      <w:r>
        <w:t>Recomendación principal: PRETEXTUDA</w:t>
      </w:r>
    </w:p>
    <w:p>
      <w:r>
        <w:t>Es el nombre base indicado por ti. Tiene personalidad y permite crecer más allá del eneagrama. Riesgo: puede leerse como “pretexto” o “textuda”; probar pronunciación y recuerdo con cinco personas antes de registrar. No hay disponibilidad de usuario, dominio o marca verificada.</w:t>
      </w:r>
    </w:p>
    <w:p>
      <w:r>
        <w:t>Línea de apoyo: Preguntas que te mueven.</w:t>
      </w:r>
    </w:p>
    <w:p>
      <w:r>
        <w:t>Firma: Pretextuda con Aisse.</w:t>
      </w:r>
    </w:p>
    <w:p>
      <w:pPr>
        <w:pStyle w:val="Heading1"/>
      </w:pPr>
      <w:r>
        <w:t>Alternativas de marca</w:t>
      </w:r>
    </w:p>
    <w:p>
      <w:r>
        <w:t>ENTREDICHA — evoca lo que se dice, se calla y se puede conversar. Encaja con un tono atrevido y editorial; puede sugerir “en entredicho”.</w:t>
      </w:r>
    </w:p>
    <w:p>
      <w:r>
        <w:t>DESENVUELTA — expresa apertura y movimiento; es amplia para comunidad, talleres y productos. Palabra común: más difícil de diferenciar en búsquedas.</w:t>
      </w:r>
    </w:p>
    <w:p>
      <w:r>
        <w:t>TRAMA PROPIA — íntima, adulta y expansible. Buena para historias y comunidad; menos provocadora.</w:t>
      </w:r>
    </w:p>
    <w:p>
      <w:r>
        <w:t>A CONTRALUZ — curiosidad por lo que no se ve a primera vista. Elegante y abierta; combinación común a comprobar.</w:t>
      </w:r>
    </w:p>
    <w:p>
      <w:r>
        <w:t>SIN TANTO PRETEXTO — directa y memorable, más adecuada como campaña o podcast que como nombre breve de marca.</w:t>
      </w:r>
    </w:p>
    <w:p>
      <w:pPr>
        <w:pStyle w:val="Heading1"/>
      </w:pPr>
      <w:r>
        <w:t>Arquitectura recomendada</w:t>
      </w:r>
    </w:p>
    <w:p>
      <w:r>
        <w:t>Marca: PRETEXTUDA.</w:t>
      </w:r>
    </w:p>
    <w:p>
      <w:r>
        <w:t>Workshop: DE LA VUELTA AL PASO.</w:t>
      </w:r>
    </w:p>
    <w:p>
      <w:r>
        <w:t>Lectura: ENTRE LÍNEAS · lectura de eneagrama con informe.</w:t>
      </w:r>
    </w:p>
    <w:p>
      <w:r>
        <w:t>Comunidad: LA SOBREMESA · conversaciones y prácticas.</w:t>
      </w:r>
    </w:p>
    <w:p>
      <w:r>
        <w:t>Son nombres propuestos, no productos registrados ni cuentas creadas.</w:t>
      </w:r>
    </w:p>
    <w:p>
      <w:pPr>
        <w:pStyle w:val="Heading1"/>
      </w:pPr>
      <w:r>
        <w:t>Qué significa “sexy” aquí</w:t>
      </w:r>
    </w:p>
    <w:p>
      <w:r>
        <w:t>Curiosidad, seguridad y un poco de tensión verbal. No convertir la marca en una promesa de transformación mágica. Frases: “Lo que repites merece una pregunta”, “Tu siguiente respuesta puede ser distinta”, “Una conversación que no te encierra”.</w:t>
      </w:r>
    </w:p>
    <w:p>
      <w:pPr>
        <w:pStyle w:val="Heading1"/>
      </w:pPr>
      <w:r>
        <w:t>Bio de Instagram propuesta</w:t>
      </w:r>
    </w:p>
    <w:p>
      <w:r>
        <w:t>Preguntas que te mueven.</w:t>
      </w:r>
    </w:p>
    <w:p>
      <w:r>
        <w:t>Eneagrama y conversaciones con Aisse.</w:t>
      </w:r>
    </w:p>
    <w:p>
      <w:r>
        <w:t>Workshops + lectura con informe.</w:t>
      </w:r>
    </w:p>
    <w:p>
      <w:r>
        <w:t>Próximo encuentro ↓</w:t>
      </w:r>
    </w:p>
    <w:p>
      <w:r>
        <w:t>Usuario por comprobar: @pretextuda; alternativas @pretextuda.co o @pretextuda.aisse. No usar .co como prueba de disponibilidad de dominio.</w:t>
      </w:r>
    </w:p>
    <w:p>
      <w:pPr>
        <w:pStyle w:val="Heading1"/>
      </w:pPr>
      <w:r>
        <w:t>Antes de decidir</w:t>
      </w:r>
    </w:p>
    <w:p>
      <w:r>
        <w:t>Consultar antecedentes de marca en la SIC, usuarios y dominios; no se ha realizado una búsqueda legal. Comparar cómo se pronuncia, se escribe y se recuerda. Mantener PRETEXTUDA hasta tomar una decisión real, para no dispersar el lanzamiento.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