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Momento 4. Cazadores de bugs</w:t>
      </w:r>
    </w:p>
    <w:p>
      <w:pPr>
        <w:pStyle w:val="Subtitle"/>
      </w:pPr>
      <w:r>
        <w:t xml:space="preserve">Proyecto: taller-junit-calculadora</w:t>
      </w:r>
    </w:p>
    <w:p>
      <w:pPr>
        <w:pStyle w:val="Heading1"/>
      </w:pPr>
      <w:r>
        <w:t xml:space="preserve">Procedimiento</w:t>
      </w:r>
    </w:p>
    <w:p>
      <w:pPr>
        <w:pStyle w:val="Normal"/>
      </w:pPr>
      <w:r>
        <w:t xml:space="preserve">Se copiÃ³ CalculadoraTest.java como CalculadoraConErroresTest.java y se cambiÃ³ el objeto probado por CalculadoraConErrores. Las fallas se identificaron a partir de las aserciones rojas y de sus valores esperado y obtenido.</w:t>
      </w:r>
    </w:p>
    <w:p>
      <w:pPr>
        <w:pStyle w:val="Normal"/>
      </w:pPr>
      <w:r>
        <w:t xml:space="preserve">Resultado de la ejecuciÃ³n: 10 pruebas ejecutadas, 6 pruebas/familias de comportamiento fallidas y 4 correctas.</w:t>
      </w:r>
    </w:p>
    <w:p>
      <w:pPr>
        <w:pStyle w:val="Heading1"/>
      </w:pPr>
      <w:r>
        <w:t xml:space="preserve">Tabla 3. Registro de errores encontrados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500"/>
        <w:gridCol w:w="1300"/>
        <w:gridCol w:w="2100"/>
        <w:gridCol w:w="1900"/>
        <w:gridCol w:w="1900"/>
        <w:gridCol w:w="3500"/>
      </w:tblGrid>
      <w:tr>
        <w:tc>
          <w:tcPr>
            <w:shd w:fill="1F4E78"/>
          </w:tcPr>
          <w:p>
            <w:r>
              <w:rPr>
                <w:color w:val="FFFFFF"/>
                <w:b w:val="True"/>
              </w:rPr>
              <w:t xml:space="preserve">#</w:t>
            </w:r>
          </w:p>
        </w:tc>
        <w:tc>
          <w:tcPr>
            <w:shd w:fill="1F4E78"/>
          </w:tcPr>
          <w:p>
            <w:r>
              <w:rPr>
                <w:color w:val="FFFFFF"/>
                <w:b w:val="True"/>
              </w:rPr>
              <w:t xml:space="preserve">MÃ©todo</w:t>
            </w:r>
          </w:p>
        </w:tc>
        <w:tc>
          <w:tcPr>
            <w:shd w:fill="1F4E78"/>
          </w:tcPr>
          <w:p>
            <w:r>
              <w:rPr>
                <w:color w:val="FFFFFF"/>
                <w:b w:val="True"/>
              </w:rPr>
              <w:t xml:space="preserve">Entrada que lo revela</w:t>
            </w:r>
          </w:p>
        </w:tc>
        <w:tc>
          <w:tcPr>
            <w:shd w:fill="1F4E78"/>
          </w:tcPr>
          <w:p>
            <w:r>
              <w:rPr>
                <w:color w:val="FFFFFF"/>
                <w:b w:val="True"/>
              </w:rPr>
              <w:t xml:space="preserve">Esperado</w:t>
            </w:r>
          </w:p>
        </w:tc>
        <w:tc>
          <w:tcPr>
            <w:shd w:fill="1F4E78"/>
          </w:tcPr>
          <w:p>
            <w:r>
              <w:rPr>
                <w:color w:val="FFFFFF"/>
                <w:b w:val="True"/>
              </w:rPr>
              <w:t xml:space="preserve">Obtenido</w:t>
            </w:r>
          </w:p>
        </w:tc>
        <w:tc>
          <w:tcPr>
            <w:shd w:fill="1F4E78"/>
          </w:tcPr>
          <w:p>
            <w:r>
              <w:rPr>
                <w:color w:val="FFFFFF"/>
                <w:b w:val="True"/>
              </w:rPr>
              <w:t xml:space="preserve">Â¿CuÃ¡l creemos que es el error?</w:t>
            </w:r>
          </w:p>
        </w:tc>
      </w:tr>
      <w:tr>
        <w:tc>
          <w:tcPr/>
          <w:p>
            <w:r>
              <w:rPr>
                <w:b w:val="False"/>
              </w:rPr>
              <w:t xml:space="preserve">1</w:t>
            </w:r>
          </w:p>
        </w:tc>
        <w:tc>
          <w:tcPr/>
          <w:p>
            <w:r>
              <w:rPr>
                <w:b w:val="False"/>
              </w:rPr>
              <w:t xml:space="preserve">restar</w:t>
            </w:r>
          </w:p>
        </w:tc>
        <w:tc>
          <w:tcPr/>
          <w:p>
            <w:r>
              <w:rPr>
                <w:b w:val="False"/>
              </w:rPr>
              <w:t xml:space="preserve">restar(10, 5)</w:t>
            </w:r>
          </w:p>
        </w:tc>
        <w:tc>
          <w:tcPr/>
          <w:p>
            <w:r>
              <w:rPr>
                <w:b w:val="False"/>
              </w:rPr>
              <w:t xml:space="preserve">5</w:t>
            </w:r>
          </w:p>
        </w:tc>
        <w:tc>
          <w:tcPr/>
          <w:p>
            <w:r>
              <w:rPr>
                <w:b w:val="False"/>
              </w:rPr>
              <w:t xml:space="preserve">-5</w:t>
            </w:r>
          </w:p>
        </w:tc>
        <w:tc>
          <w:tcPr/>
          <w:p>
            <w:r>
              <w:rPr>
                <w:b w:val="False"/>
              </w:rPr>
              <w:t xml:space="preserve">Se invirtiÃ³ el orden de los operandos: se calcula b - a en vez de a - b.</w:t>
            </w:r>
          </w:p>
        </w:tc>
      </w:tr>
      <w:tr>
        <w:tc>
          <w:tcPr/>
          <w:p>
            <w:r>
              <w:rPr>
                <w:b w:val="False"/>
              </w:rPr>
              <w:t xml:space="preserve">2</w:t>
            </w:r>
          </w:p>
        </w:tc>
        <w:tc>
          <w:tcPr/>
          <w:p>
            <w:r>
              <w:rPr>
                <w:b w:val="False"/>
              </w:rPr>
              <w:t xml:space="preserve">multiplicar</w:t>
            </w:r>
          </w:p>
        </w:tc>
        <w:tc>
          <w:tcPr/>
          <w:p>
            <w:r>
              <w:rPr>
                <w:b w:val="False"/>
              </w:rPr>
              <w:t xml:space="preserve">multiplicar(-2, -3)</w:t>
            </w:r>
          </w:p>
        </w:tc>
        <w:tc>
          <w:tcPr/>
          <w:p>
            <w:r>
              <w:rPr>
                <w:b w:val="False"/>
              </w:rPr>
              <w:t xml:space="preserve">6</w:t>
            </w:r>
          </w:p>
        </w:tc>
        <w:tc>
          <w:tcPr/>
          <w:p>
            <w:r>
              <w:rPr>
                <w:b w:val="False"/>
              </w:rPr>
              <w:t xml:space="preserve">-6</w:t>
            </w:r>
          </w:p>
        </w:tc>
        <w:tc>
          <w:tcPr/>
          <w:p>
            <w:r>
              <w:rPr>
                <w:b w:val="False"/>
              </w:rPr>
              <w:t xml:space="preserve">Cuando ambos nÃºmeros son negativos se cambia incorrectamente el signo del producto.</w:t>
            </w:r>
          </w:p>
        </w:tc>
      </w:tr>
      <w:tr>
        <w:tc>
          <w:tcPr/>
          <w:p>
            <w:r>
              <w:rPr>
                <w:b w:val="False"/>
              </w:rPr>
              <w:t xml:space="preserve">3</w:t>
            </w:r>
          </w:p>
        </w:tc>
        <w:tc>
          <w:tcPr/>
          <w:p>
            <w:r>
              <w:rPr>
                <w:b w:val="False"/>
              </w:rPr>
              <w:t xml:space="preserve">dividir</w:t>
            </w:r>
          </w:p>
        </w:tc>
        <w:tc>
          <w:tcPr/>
          <w:p>
            <w:r>
              <w:rPr>
                <w:b w:val="False"/>
              </w:rPr>
              <w:t xml:space="preserve">dividir(10, 0)</w:t>
            </w:r>
          </w:p>
        </w:tc>
        <w:tc>
          <w:tcPr/>
          <w:p>
            <w:r>
              <w:rPr>
                <w:b w:val="False"/>
              </w:rPr>
              <w:t xml:space="preserve">ArithmeticException: No se puede dividir entre cero</w:t>
            </w:r>
          </w:p>
        </w:tc>
        <w:tc>
          <w:tcPr/>
          <w:p>
            <w:r>
              <w:rPr>
                <w:b w:val="False"/>
              </w:rPr>
              <w:t xml:space="preserve">No se lanzÃ³ excepciÃ³n; se obtuvo Infinity</w:t>
            </w:r>
          </w:p>
        </w:tc>
        <w:tc>
          <w:tcPr/>
          <w:p>
            <w:r>
              <w:rPr>
                <w:b w:val="False"/>
              </w:rPr>
              <w:t xml:space="preserve">Falta validar el divisor antes de dividir entre cero.</w:t>
            </w:r>
          </w:p>
        </w:tc>
      </w:tr>
      <w:tr>
        <w:tc>
          <w:tcPr/>
          <w:p>
            <w:r>
              <w:rPr>
                <w:b w:val="False"/>
              </w:rPr>
              <w:t xml:space="preserve">4</w:t>
            </w:r>
          </w:p>
        </w:tc>
        <w:tc>
          <w:tcPr/>
          <w:p>
            <w:r>
              <w:rPr>
                <w:b w:val="False"/>
              </w:rPr>
              <w:t xml:space="preserve">esPar</w:t>
            </w:r>
          </w:p>
        </w:tc>
        <w:tc>
          <w:tcPr/>
          <w:p>
            <w:r>
              <w:rPr>
                <w:b w:val="False"/>
              </w:rPr>
              <w:t xml:space="preserve">esPar(-3)</w:t>
            </w:r>
          </w:p>
        </w:tc>
        <w:tc>
          <w:tcPr/>
          <w:p>
            <w:r>
              <w:rPr>
                <w:b w:val="False"/>
              </w:rPr>
              <w:t xml:space="preserve">false</w:t>
            </w:r>
          </w:p>
        </w:tc>
        <w:tc>
          <w:tcPr/>
          <w:p>
            <w:r>
              <w:rPr>
                <w:b w:val="False"/>
              </w:rPr>
              <w:t xml:space="preserve">true</w:t>
            </w:r>
          </w:p>
        </w:tc>
        <w:tc>
          <w:tcPr/>
          <w:p>
            <w:r>
              <w:rPr>
                <w:b w:val="False"/>
              </w:rPr>
              <w:t xml:space="preserve">La condiciÃ³n no reconoce correctamente el residuo -1 de un impar negativo.</w:t>
            </w:r>
          </w:p>
        </w:tc>
      </w:tr>
      <w:tr>
        <w:tc>
          <w:tcPr/>
          <w:p>
            <w:r>
              <w:rPr>
                <w:b w:val="False"/>
              </w:rPr>
              <w:t xml:space="preserve">5</w:t>
            </w:r>
          </w:p>
        </w:tc>
        <w:tc>
          <w:tcPr/>
          <w:p>
            <w:r>
              <w:rPr>
                <w:b w:val="False"/>
              </w:rPr>
              <w:t xml:space="preserve">factorial</w:t>
            </w:r>
          </w:p>
        </w:tc>
        <w:tc>
          <w:tcPr/>
          <w:p>
            <w:r>
              <w:rPr>
                <w:b w:val="False"/>
              </w:rPr>
              <w:t xml:space="preserve">factorial(5) y factorial(20)</w:t>
            </w:r>
          </w:p>
        </w:tc>
        <w:tc>
          <w:tcPr/>
          <w:p>
            <w:r>
              <w:rPr>
                <w:b w:val="False"/>
              </w:rPr>
              <w:t xml:space="preserve">120 y 2432902008176640000</w:t>
            </w:r>
          </w:p>
        </w:tc>
        <w:tc>
          <w:tcPr/>
          <w:p>
            <w:r>
              <w:rPr>
                <w:b w:val="False"/>
              </w:rPr>
              <w:t xml:space="preserve">24 y 121645100408832000</w:t>
            </w:r>
          </w:p>
        </w:tc>
        <w:tc>
          <w:tcPr/>
          <w:p>
            <w:r>
              <w:rPr>
                <w:b w:val="False"/>
              </w:rPr>
              <w:t xml:space="preserve">El lÃ­mite del ciclo excluye n; se multiplica hasta n - 1 y falta el Ãºltimo factor.</w:t>
            </w:r>
          </w:p>
        </w:tc>
      </w:tr>
      <w:tr>
        <w:tc>
          <w:tcPr/>
          <w:p>
            <w:r>
              <w:rPr>
                <w:b w:val="False"/>
              </w:rPr>
              <w:t xml:space="preserve">6</w:t>
            </w:r>
          </w:p>
        </w:tc>
        <w:tc>
          <w:tcPr/>
          <w:p>
            <w:r>
              <w:rPr>
                <w:b w:val="False"/>
              </w:rPr>
              <w:t xml:space="preserve">promedio</w:t>
            </w:r>
          </w:p>
        </w:tc>
        <w:tc>
          <w:tcPr/>
          <w:p>
            <w:r>
              <w:rPr>
                <w:b w:val="False"/>
              </w:rPr>
              <w:t xml:space="preserve">promedio(new double[]{}) y promedio(null)</w:t>
            </w:r>
          </w:p>
        </w:tc>
        <w:tc>
          <w:tcPr/>
          <w:p>
            <w:r>
              <w:rPr>
                <w:b w:val="False"/>
              </w:rPr>
              <w:t xml:space="preserve">IllegalArgumentException: Se requiere al menos un nÃºmero</w:t>
            </w:r>
          </w:p>
        </w:tc>
        <w:tc>
          <w:tcPr/>
          <w:p>
            <w:r>
              <w:rPr>
                <w:b w:val="False"/>
              </w:rPr>
              <w:t xml:space="preserve">NaN para arreglo vacÃ­o y NullPointerException para null</w:t>
            </w:r>
          </w:p>
        </w:tc>
        <w:tc>
          <w:tcPr/>
          <w:p>
            <w:r>
              <w:rPr>
                <w:b w:val="False"/>
              </w:rPr>
              <w:t xml:space="preserve">No se valida si el arreglo es null o estÃ¡ vacÃ­o antes de recorrerlo y dividir.</w:t>
            </w:r>
          </w:p>
        </w:tc>
      </w:tr>
    </w:tbl>
    <w:p>
      <w:pPr>
        <w:pStyle w:val="Heading1"/>
      </w:pPr>
      <w:r>
        <w:t xml:space="preserve">ReflexiÃ³n: Para pensar</w:t>
      </w:r>
    </w:p>
    <w:p>
      <w:pPr>
        <w:pStyle w:val="Normal"/>
      </w:pPr>
      <w:r>
        <w:t xml:space="preserve">Si solo se hubieran probado nÃºmeros positivos y casos normales, no se habrÃ­an detectado con seguridad tres fallos: multiplicar con dos nÃºmeros negativos, dividir entre cero y promedio con un arreglo vacÃ­o o null. El error de esPar sÃ­ puede aparecer con un impar positivo como 7, mientras que los fallos de restar y factorial tambiÃ©n se revelan con entradas positivas adecuadas.</w:t>
      </w:r>
    </w:p>
    <w:p>
      <w:pPr>
        <w:pStyle w:val="Heading1"/>
      </w:pPr>
      <w:r>
        <w:t xml:space="preserve">ConclusiÃ³n</w:t>
      </w:r>
    </w:p>
    <w:p>
      <w:pPr>
        <w:pStyle w:val="Normal"/>
      </w:pPr>
      <w:r>
        <w:t xml:space="preserve">Las pruebas de valores normales no son suficientes. Los valores negativos, cero, lÃ­mites y entradas invÃ¡lidas fueron los que permitieron distinguir el comportamiento correcto de la implementaciÃ³n defectuosa.</w:t>
      </w:r>
    </w:p>
    <w:sectPr>
      <w:pgSz w:w="11906" w:h="16838"/>
      <w:pgMar w:top="1000" w:right="900" w:bottom="1000" w:left="90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fonts w:ascii="Aptos" w:hAnsi="Aptos"/>
    </w:rPr>
  </w:style>
  <w:style w:type="paragraph" w:styleId="Title">
    <w:name w:val="Title"/>
    <w:basedOn w:val="Normal"/>
    <w:rPr>
      <w:b/>
      <w:sz w:val="34"/>
      <w:color w:val="1F4E78"/>
    </w:rPr>
  </w:style>
  <w:style w:type="paragraph" w:styleId="Subtitle">
    <w:name w:val="Subtitle"/>
    <w:basedOn w:val="Normal"/>
    <w:rPr>
      <w:italic/>
      <w:sz w:val="24"/>
    </w:rPr>
  </w:style>
  <w:style w:type="paragraph" w:styleId="Heading1">
    <w:name w:val="Heading 1"/>
    <w:basedOn w:val="Normal"/>
    <w:rPr>
      <w:b/>
      <w:sz w:val="28"/>
      <w:color w:val="1F4E7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