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skmhxbro5owm" w:id="0"/>
      <w:bookmarkEnd w:id="0"/>
      <w:r w:rsidDel="00000000" w:rsidR="00000000" w:rsidRPr="00000000">
        <w:rPr>
          <w:rtl w:val="0"/>
        </w:rPr>
        <w:t xml:space="preserve">1: El software debe permitir la creación de perfiles de usuario.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Tipo: Funcional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: datos de usuario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El usuario se crea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Este requerimiento podría volverse creep requeriemnts si se piden datos innecesarios para la creacion del cliente. Ejemplo datos del padre del cliente, tipo de sangre etc..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yjaxuanj2h6z" w:id="1"/>
      <w:bookmarkEnd w:id="1"/>
      <w:r w:rsidDel="00000000" w:rsidR="00000000" w:rsidRPr="00000000">
        <w:rPr>
          <w:rtl w:val="0"/>
        </w:rPr>
        <w:t xml:space="preserve">2: El software debe permitir la reserva de citas en el taller.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Tipo: Funcional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agregar fecha y hora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reserva de cita 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ncyds6nv9pmg" w:id="2"/>
      <w:bookmarkEnd w:id="2"/>
      <w:r w:rsidDel="00000000" w:rsidR="00000000" w:rsidRPr="00000000">
        <w:rPr>
          <w:rtl w:val="0"/>
        </w:rPr>
        <w:t xml:space="preserve">3: El software debe permitir la consulta de información del vehículo.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Tipo: Funcional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Input: consulta de info del vehículo.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output: visualización de la información del vehículo.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xor815kai2p9" w:id="3"/>
      <w:bookmarkEnd w:id="3"/>
      <w:r w:rsidDel="00000000" w:rsidR="00000000" w:rsidRPr="00000000">
        <w:rPr>
          <w:rtl w:val="0"/>
        </w:rPr>
        <w:t xml:space="preserve">4: El software debe enviar notificaciones de recordatorios de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Tipo: Funcional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Input: dado un evento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output: se envia la notificacion 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9zyx23gt4z5m" w:id="4"/>
      <w:bookmarkEnd w:id="4"/>
      <w:r w:rsidDel="00000000" w:rsidR="00000000" w:rsidRPr="00000000">
        <w:rPr>
          <w:rtl w:val="0"/>
        </w:rPr>
        <w:t xml:space="preserve">5: El software debe generar informes de rendimiento del taller.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Tipo: Funcional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Input: dado un evento 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output: se genera un informe con los rendimientos del taller.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7bdyy3mz126d" w:id="5"/>
      <w:bookmarkEnd w:id="5"/>
      <w:r w:rsidDel="00000000" w:rsidR="00000000" w:rsidRPr="00000000">
        <w:rPr>
          <w:rtl w:val="0"/>
        </w:rPr>
        <w:t xml:space="preserve">6: El software debe tener una disponibilidad del 99.9%.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Tipo: No Funcional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Este requisito se puede considerar un gold plating.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evjq00sua8rc" w:id="6"/>
      <w:bookmarkEnd w:id="6"/>
      <w:r w:rsidDel="00000000" w:rsidR="00000000" w:rsidRPr="00000000">
        <w:rPr>
          <w:rtl w:val="0"/>
        </w:rPr>
        <w:t xml:space="preserve">7:  El software debe ser fácil de actualizar sin causar interrupciones en el servicio.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af8bfcdkdou" w:id="7"/>
      <w:bookmarkEnd w:id="7"/>
      <w:r w:rsidDel="00000000" w:rsidR="00000000" w:rsidRPr="00000000">
        <w:rPr>
          <w:rtl w:val="0"/>
        </w:rPr>
        <w:t xml:space="preserve">8:  El software debe cumplir con los estándares de accesibilidad.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xdkvvq6ikiea" w:id="8"/>
      <w:bookmarkEnd w:id="8"/>
      <w:r w:rsidDel="00000000" w:rsidR="00000000" w:rsidRPr="00000000">
        <w:rPr>
          <w:rtl w:val="0"/>
        </w:rPr>
        <w:t xml:space="preserve">9: El software debe tener una interfaz coherente y consistente.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n6evrr2bwmpc" w:id="9"/>
      <w:bookmarkEnd w:id="9"/>
      <w:r w:rsidDel="00000000" w:rsidR="00000000" w:rsidRPr="00000000">
        <w:rPr>
          <w:rtl w:val="0"/>
        </w:rPr>
        <w:t xml:space="preserve">10: El software debe tener un tiempo de carga rápido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Tipo: No funcional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khn096tdnzcg" w:id="10"/>
      <w:bookmarkEnd w:id="10"/>
      <w:r w:rsidDel="00000000" w:rsidR="00000000" w:rsidRPr="00000000">
        <w:rPr>
          <w:rtl w:val="0"/>
        </w:rPr>
        <w:t xml:space="preserve">11. El software debe contar con un soporte al usuario eficiente.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n60urso68nay" w:id="11"/>
      <w:bookmarkEnd w:id="11"/>
      <w:r w:rsidDel="00000000" w:rsidR="00000000" w:rsidRPr="00000000">
        <w:rPr>
          <w:rtl w:val="0"/>
        </w:rPr>
        <w:t xml:space="preserve">13:  El software debe contar con una arquitectura escalable. 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req podría ser gold plating.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78dlp7l1fgcf" w:id="12"/>
      <w:bookmarkEnd w:id="12"/>
      <w:r w:rsidDel="00000000" w:rsidR="00000000" w:rsidRPr="00000000">
        <w:rPr>
          <w:rtl w:val="0"/>
        </w:rPr>
        <w:t xml:space="preserve">14: El software debe ser fácil de integrar con otros sistemas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dh73r2bebe9" w:id="13"/>
      <w:bookmarkEnd w:id="13"/>
      <w:r w:rsidDel="00000000" w:rsidR="00000000" w:rsidRPr="00000000">
        <w:rPr>
          <w:rtl w:val="0"/>
        </w:rPr>
        <w:t xml:space="preserve">15: El software debe contar con medidas de autenticación de usuarios seguras.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u0tljpgxmdpn" w:id="14"/>
      <w:bookmarkEnd w:id="14"/>
      <w:r w:rsidDel="00000000" w:rsidR="00000000" w:rsidRPr="00000000">
        <w:rPr>
          <w:rtl w:val="0"/>
        </w:rPr>
        <w:t xml:space="preserve">16: El software debe cumplir con las leyes de protección de datos y privacidad.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meayb1wdd7ge" w:id="15"/>
      <w:bookmarkEnd w:id="15"/>
      <w:r w:rsidDel="00000000" w:rsidR="00000000" w:rsidRPr="00000000">
        <w:rPr>
          <w:rtl w:val="0"/>
        </w:rPr>
        <w:t xml:space="preserve">17: El software debe garantizar la confidencialidad de la información de los usuarios.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939v6vco03v" w:id="16"/>
      <w:bookmarkEnd w:id="16"/>
      <w:r w:rsidDel="00000000" w:rsidR="00000000" w:rsidRPr="00000000">
        <w:rPr>
          <w:rtl w:val="0"/>
        </w:rPr>
        <w:t xml:space="preserve">18: El software debe ser fácil de desinstalar en caso de ser necesario.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7lhadb878zvu" w:id="17"/>
      <w:bookmarkEnd w:id="17"/>
      <w:r w:rsidDel="00000000" w:rsidR="00000000" w:rsidRPr="00000000">
        <w:rPr>
          <w:rtl w:val="0"/>
        </w:rPr>
        <w:t xml:space="preserve">19: El software debe contar con un sistema de respaldo seguro y confiable.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Dependiendo el sistema de respaldo seguro y confiable puede llegar a ser gold plating.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fnvuxf8hxlhb" w:id="18"/>
      <w:bookmarkEnd w:id="18"/>
      <w:r w:rsidDel="00000000" w:rsidR="00000000" w:rsidRPr="00000000">
        <w:rPr>
          <w:rtl w:val="0"/>
        </w:rPr>
        <w:t xml:space="preserve">20: El software debe cumplir con las leyes de protección de propiedad intelectual.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