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ESTACION_H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ESTACION_H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Red; // Declaración anticipada de la clase 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Estacion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Declaración de amistad con la clase 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friend class Red;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Estacion* siguienteEstacion;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Estacion* anteriorEstacion;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tiempoSiguiente;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tiempoAnterior;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bool esTransferencia;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Estacion(std::string nombre, int tiempoSiguiente, int tiempoAnterior, bool esTransferencia);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getTiempoSiguiente()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getTiempoAnterior()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getEsTransferencia()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enlazarSiguienteEstacion(Estacion* estacion);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enlazarAnteriorEstacion(Estacion* estacion);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Método para obtener el siguiente nodo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Estacion* getSiguienteEstacion() const;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Método para obtener el nodo anterior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Estacion* getAnteriorEstacion() const;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Método público para obtener el puntero siguienteEstacion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Estacion* obtenerSiguienteEstacion() const;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