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MODULO5_H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MODULO5_H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Cerradura generarConfiguracionCerradura(const std::vector&lt;int&gt;&amp; regla);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bool explorarConfiguraciones(Cerradura&amp; configuracion, const std::vector&lt;int&gt;&amp; regla);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#endif // MODULO5_H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