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F020E" w14:textId="77777777" w:rsidR="003B3133" w:rsidRDefault="000436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componente </w:t>
            </w:r>
            <w:r>
              <w:rPr>
                <w:b/>
                <w:sz w:val="20"/>
                <w:szCs w:val="20"/>
              </w:rPr>
              <w:t>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59A4976C" w:rsidR="003B3133" w:rsidRDefault="00BC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Redestaciones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26F477B7" w:rsidR="003B3133" w:rsidRDefault="00BC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clase contiene a las otras 2 en una </w:t>
            </w:r>
            <w:proofErr w:type="spellStart"/>
            <w:r>
              <w:rPr>
                <w:sz w:val="20"/>
                <w:szCs w:val="20"/>
              </w:rPr>
              <w:t>relacion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agregacion</w:t>
            </w:r>
            <w:proofErr w:type="spellEnd"/>
            <w:r>
              <w:rPr>
                <w:sz w:val="20"/>
                <w:szCs w:val="20"/>
              </w:rPr>
              <w:t xml:space="preserve"> permitiendo crear o eliminar estaciones y fijar los precios de los combustibles.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202FDE19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772DAD4F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7B39561C" w:rsidR="003B3133" w:rsidRDefault="00BC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08B26E75" w:rsidR="003B3133" w:rsidRDefault="00BC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clase contiene a los surtidores y esta a su vez </w:t>
            </w:r>
            <w:proofErr w:type="spellStart"/>
            <w:r>
              <w:rPr>
                <w:sz w:val="20"/>
                <w:szCs w:val="20"/>
              </w:rPr>
              <w:t>tambien</w:t>
            </w:r>
            <w:proofErr w:type="spellEnd"/>
            <w:r>
              <w:rPr>
                <w:sz w:val="20"/>
                <w:szCs w:val="20"/>
              </w:rPr>
              <w:t xml:space="preserve"> los permite crear y eliminar de la misma </w:t>
            </w:r>
            <w:proofErr w:type="spellStart"/>
            <w:r>
              <w:rPr>
                <w:sz w:val="20"/>
                <w:szCs w:val="20"/>
              </w:rPr>
              <w:t>estacion</w:t>
            </w:r>
            <w:proofErr w:type="spellEnd"/>
            <w:r>
              <w:rPr>
                <w:sz w:val="20"/>
                <w:szCs w:val="20"/>
              </w:rPr>
              <w:t xml:space="preserve"> y permite fijar la capacidad de los tanques y verificar las fugas.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694C1A84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5827CD4A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DE4B12B" w:rsidR="003B3133" w:rsidRDefault="00BC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Surtidor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090B32AF" w:rsidR="003B3133" w:rsidRDefault="00BC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clase solo contiene el </w:t>
            </w:r>
            <w:proofErr w:type="spellStart"/>
            <w:r>
              <w:rPr>
                <w:sz w:val="20"/>
                <w:szCs w:val="20"/>
              </w:rPr>
              <w:t>numero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identificacion</w:t>
            </w:r>
            <w:proofErr w:type="spellEnd"/>
            <w:r>
              <w:rPr>
                <w:sz w:val="20"/>
                <w:szCs w:val="20"/>
              </w:rPr>
              <w:t xml:space="preserve"> del surtidor y los tipos de surtidores esta clase no tiene </w:t>
            </w:r>
            <w:proofErr w:type="spellStart"/>
            <w:r>
              <w:rPr>
                <w:sz w:val="20"/>
                <w:szCs w:val="20"/>
              </w:rPr>
              <w:t>ningun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metodo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excepcion</w:t>
            </w:r>
            <w:proofErr w:type="spellEnd"/>
            <w:r>
              <w:rPr>
                <w:sz w:val="20"/>
                <w:szCs w:val="20"/>
              </w:rPr>
              <w:t xml:space="preserve"> de los </w:t>
            </w:r>
            <w:proofErr w:type="spellStart"/>
            <w:r>
              <w:rPr>
                <w:sz w:val="20"/>
                <w:szCs w:val="20"/>
              </w:rPr>
              <w:t>getters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setters</w:t>
            </w:r>
            <w:proofErr w:type="spellEnd"/>
            <w:r>
              <w:rPr>
                <w:sz w:val="20"/>
                <w:szCs w:val="20"/>
              </w:rPr>
              <w:t xml:space="preserve"> y almacena los litros vendidos.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6C4A3F9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53DEC4F4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B3133" w14:paraId="5665790F" w14:textId="77777777" w:rsidTr="004B7639">
        <w:trPr>
          <w:trHeight w:val="157"/>
        </w:trPr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763CC3F2" w:rsidR="003B3133" w:rsidRDefault="00BC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Simularventa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24BF094A" w:rsidR="003B3133" w:rsidRDefault="00BC3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este caso esto no es una clase si no una </w:t>
            </w:r>
            <w:proofErr w:type="spellStart"/>
            <w:r>
              <w:rPr>
                <w:sz w:val="20"/>
                <w:szCs w:val="20"/>
              </w:rPr>
              <w:t>funcion</w:t>
            </w:r>
            <w:proofErr w:type="spellEnd"/>
            <w:r>
              <w:rPr>
                <w:sz w:val="20"/>
                <w:szCs w:val="20"/>
              </w:rPr>
              <w:t xml:space="preserve"> la cual simula la venta </w:t>
            </w:r>
            <w:proofErr w:type="spellStart"/>
            <w:r>
              <w:rPr>
                <w:sz w:val="20"/>
                <w:szCs w:val="20"/>
              </w:rPr>
              <w:t>adquieriendo</w:t>
            </w:r>
            <w:proofErr w:type="spellEnd"/>
            <w:r>
              <w:rPr>
                <w:sz w:val="20"/>
                <w:szCs w:val="20"/>
              </w:rPr>
              <w:t xml:space="preserve"> todos los  </w:t>
            </w:r>
            <w:proofErr w:type="spellStart"/>
            <w:r>
              <w:rPr>
                <w:sz w:val="20"/>
                <w:szCs w:val="20"/>
              </w:rPr>
              <w:t>metodos</w:t>
            </w:r>
            <w:proofErr w:type="spellEnd"/>
            <w:r>
              <w:rPr>
                <w:sz w:val="20"/>
                <w:szCs w:val="20"/>
              </w:rPr>
              <w:t xml:space="preserve"> de las </w:t>
            </w:r>
            <w:proofErr w:type="spellStart"/>
            <w:r>
              <w:rPr>
                <w:sz w:val="20"/>
                <w:szCs w:val="20"/>
              </w:rPr>
              <w:t>demas</w:t>
            </w:r>
            <w:proofErr w:type="spellEnd"/>
            <w:r>
              <w:rPr>
                <w:sz w:val="20"/>
                <w:szCs w:val="20"/>
              </w:rPr>
              <w:t xml:space="preserve"> clases </w:t>
            </w:r>
            <w:r w:rsidR="004B7639">
              <w:rPr>
                <w:sz w:val="20"/>
                <w:szCs w:val="20"/>
              </w:rPr>
              <w:t xml:space="preserve"> y automatiza todos los </w:t>
            </w:r>
            <w:proofErr w:type="spellStart"/>
            <w:r w:rsidR="004B7639">
              <w:rPr>
                <w:sz w:val="20"/>
                <w:szCs w:val="20"/>
              </w:rPr>
              <w:t>metodos</w:t>
            </w:r>
            <w:proofErr w:type="spellEnd"/>
            <w:r w:rsidR="004B7639">
              <w:rPr>
                <w:sz w:val="20"/>
                <w:szCs w:val="20"/>
              </w:rPr>
              <w:t xml:space="preserve"> de las clases anteriores.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43779004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1E20B8E4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43621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integrante</w:t>
            </w:r>
          </w:p>
          <w:p w14:paraId="2CED963C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(Una </w:t>
            </w:r>
            <w:r>
              <w:rPr>
                <w:b/>
                <w:sz w:val="20"/>
                <w:szCs w:val="20"/>
              </w:rPr>
              <w:t>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4362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4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43621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E213C6B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5551F95D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Simular </w:t>
            </w:r>
            <w:proofErr w:type="spellStart"/>
            <w:r>
              <w:rPr>
                <w:sz w:val="20"/>
                <w:szCs w:val="20"/>
              </w:rPr>
              <w:t>venta,surtidor,estacion,redestaciones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0CFC9DD8" w:rsidR="003B3133" w:rsidRDefault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4B7639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3841489F" w:rsidR="004B7639" w:rsidRDefault="004B7639" w:rsidP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23C75B75" w:rsidR="004B7639" w:rsidRDefault="004B7639" w:rsidP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Simular </w:t>
            </w:r>
            <w:proofErr w:type="spellStart"/>
            <w:r>
              <w:rPr>
                <w:sz w:val="20"/>
                <w:szCs w:val="20"/>
              </w:rPr>
              <w:t>venta,surtidor,estacion,redestaciones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4D5EB04B" w:rsidR="004B7639" w:rsidRDefault="004B7639" w:rsidP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4B7639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4B7639" w:rsidRDefault="004B7639" w:rsidP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4B7639" w:rsidRDefault="004B7639" w:rsidP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4B7639" w:rsidRDefault="004B7639" w:rsidP="004B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798A5121" w:rsidR="003B3133" w:rsidRDefault="00043621">
      <w:r>
        <w:t>Nombre y firma autógrafa del integrante 1:______________</w:t>
      </w:r>
      <w:r w:rsidR="004B7639" w:rsidRPr="004B7639">
        <w:rPr>
          <w:noProof/>
          <w:lang w:val="es-CO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A5762C9" wp14:editId="5594292A">
            <wp:extent cx="179705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5394" cy="1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______            Nombre y firma </w:t>
      </w:r>
      <w:r>
        <w:t>autógrafa del integrante 2:______</w:t>
      </w:r>
      <w:bookmarkStart w:id="0" w:name="_GoBack"/>
      <w:bookmarkEnd w:id="0"/>
      <w:r>
        <w:t>_____</w:t>
      </w:r>
      <w:r w:rsidR="004B7639" w:rsidRPr="00043621">
        <w:rPr>
          <w:noProof/>
          <w:lang w:val="es-CO" w:eastAsia="en-US"/>
        </w:rPr>
        <w:t xml:space="preserve"> </w:t>
      </w:r>
      <w:r w:rsidR="004B7639">
        <w:rPr>
          <w:noProof/>
          <w:lang w:val="en-US" w:eastAsia="en-US"/>
        </w:rPr>
        <w:drawing>
          <wp:inline distT="0" distB="0" distL="0" distR="0" wp14:anchorId="00FB45A4" wp14:editId="42AB422D">
            <wp:extent cx="2333625" cy="114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43621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33"/>
    <w:rsid w:val="00043621"/>
    <w:rsid w:val="003B3133"/>
    <w:rsid w:val="004B7639"/>
    <w:rsid w:val="006172A2"/>
    <w:rsid w:val="007415F2"/>
    <w:rsid w:val="008333D8"/>
    <w:rsid w:val="008A59E2"/>
    <w:rsid w:val="00985BC5"/>
    <w:rsid w:val="00A54229"/>
    <w:rsid w:val="00B34AF4"/>
    <w:rsid w:val="00BC3DF9"/>
    <w:rsid w:val="00D56FB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2024-09-18T18:59:00Z</dcterms:created>
  <dcterms:modified xsi:type="dcterms:W3CDTF">2024-10-18T01:30:00Z</dcterms:modified>
</cp:coreProperties>
</file>