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B3991" w14:textId="5A281E1C" w:rsidR="00761D4F" w:rsidRDefault="00A66F0D">
      <w:pPr>
        <w:rPr>
          <w:lang w:val="es-CO"/>
        </w:rPr>
      </w:pPr>
      <w:r w:rsidRPr="00A66F0D">
        <w:rPr>
          <w:lang w:val="es-CO"/>
        </w:rPr>
        <w:t xml:space="preserve">Se implementa la </w:t>
      </w:r>
      <w:r w:rsidR="00E871EA" w:rsidRPr="00A66F0D">
        <w:rPr>
          <w:lang w:val="es-CO"/>
        </w:rPr>
        <w:t>utilización</w:t>
      </w:r>
      <w:r w:rsidRPr="00A66F0D">
        <w:rPr>
          <w:lang w:val="es-CO"/>
        </w:rPr>
        <w:t xml:space="preserve"> de b</w:t>
      </w:r>
      <w:r>
        <w:rPr>
          <w:lang w:val="es-CO"/>
        </w:rPr>
        <w:t xml:space="preserve">ase de datos relacional SQL debido a las relaciones que se darán entre </w:t>
      </w:r>
      <w:r w:rsidR="00E871EA">
        <w:rPr>
          <w:lang w:val="es-CO"/>
        </w:rPr>
        <w:t xml:space="preserve">entidades como médicos y pacientes. </w:t>
      </w:r>
    </w:p>
    <w:p w14:paraId="43559B9F" w14:textId="77777777" w:rsidR="00E871EA" w:rsidRDefault="00E871EA">
      <w:pPr>
        <w:rPr>
          <w:lang w:val="es-CO"/>
        </w:rPr>
      </w:pPr>
    </w:p>
    <w:p w14:paraId="71A5DBF9" w14:textId="77777777" w:rsidR="0025170C" w:rsidRDefault="0025170C">
      <w:pPr>
        <w:rPr>
          <w:lang w:val="es-CO"/>
        </w:rPr>
      </w:pPr>
    </w:p>
    <w:p w14:paraId="06521249" w14:textId="57571C39" w:rsidR="0025170C" w:rsidRDefault="0025170C">
      <w:pPr>
        <w:rPr>
          <w:lang w:val="es-CO"/>
        </w:rPr>
      </w:pPr>
      <w:r>
        <w:rPr>
          <w:lang w:val="es-CO"/>
        </w:rPr>
        <w:t xml:space="preserve">Lista de buenas practicas </w:t>
      </w:r>
    </w:p>
    <w:p w14:paraId="5CE2B0D3" w14:textId="77777777" w:rsidR="00F04C5A" w:rsidRPr="00F04C5A" w:rsidRDefault="00F04C5A" w:rsidP="00F04C5A">
      <w:pPr>
        <w:numPr>
          <w:ilvl w:val="0"/>
          <w:numId w:val="1"/>
        </w:numPr>
        <w:shd w:val="clear" w:color="auto" w:fill="FFFFFF"/>
        <w:spacing w:after="0" w:line="384" w:lineRule="atLeast"/>
        <w:ind w:left="960"/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</w:pPr>
      <w:r w:rsidRPr="00F04C5A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Utilizar para la clave primaria el nombre de la tabla más la palabra id.</w:t>
      </w:r>
    </w:p>
    <w:p w14:paraId="6D8C64A3" w14:textId="77777777" w:rsidR="00F04C5A" w:rsidRDefault="00F04C5A" w:rsidP="00F04C5A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</w:pPr>
      <w:r w:rsidRPr="00F04C5A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Utilizar nombre singular para nombrar las tablas.</w:t>
      </w:r>
    </w:p>
    <w:p w14:paraId="0692F63C" w14:textId="77777777" w:rsidR="00B7216A" w:rsidRPr="00B7216A" w:rsidRDefault="00B7216A" w:rsidP="00B7216A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</w:pPr>
      <w:r w:rsidRPr="00B7216A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Especifica de manera estricta el número de caracteres que puede tener un campo texto.</w:t>
      </w:r>
    </w:p>
    <w:p w14:paraId="3EDF1A08" w14:textId="77777777" w:rsidR="00D80854" w:rsidRPr="00D80854" w:rsidRDefault="00D80854" w:rsidP="00D80854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</w:pPr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 xml:space="preserve">Utiliza nombre en plural para las colecciones </w:t>
      </w:r>
      <w:proofErr w:type="spellStart"/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dbset</w:t>
      </w:r>
      <w:proofErr w:type="spellEnd"/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 xml:space="preserve"> dentro del contexto de </w:t>
      </w:r>
      <w:proofErr w:type="spellStart"/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Entity</w:t>
      </w:r>
      <w:proofErr w:type="spellEnd"/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 xml:space="preserve"> </w:t>
      </w:r>
      <w:proofErr w:type="spellStart"/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framework</w:t>
      </w:r>
      <w:proofErr w:type="spellEnd"/>
      <w:r w:rsidRPr="00D80854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.</w:t>
      </w:r>
    </w:p>
    <w:p w14:paraId="36C7DA99" w14:textId="77777777" w:rsidR="00A87950" w:rsidRPr="00A87950" w:rsidRDefault="00A87950" w:rsidP="00A87950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</w:pPr>
      <w:r w:rsidRPr="00A87950"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  <w:t>Utiliza para las claves foráneas el nombre de la tabla más la palabra id.</w:t>
      </w:r>
    </w:p>
    <w:p w14:paraId="77CD14B7" w14:textId="77777777" w:rsidR="00B7216A" w:rsidRPr="00F04C5A" w:rsidRDefault="00B7216A" w:rsidP="00F04C5A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Lato" w:eastAsia="Times New Roman" w:hAnsi="Lato" w:cs="Times New Roman"/>
          <w:color w:val="273B47"/>
          <w:kern w:val="0"/>
          <w:sz w:val="30"/>
          <w:szCs w:val="30"/>
          <w:lang w:val="es-CO"/>
          <w14:ligatures w14:val="none"/>
        </w:rPr>
      </w:pPr>
    </w:p>
    <w:p w14:paraId="3D30645F" w14:textId="77777777" w:rsidR="00F04C5A" w:rsidRDefault="00F04C5A">
      <w:pPr>
        <w:rPr>
          <w:lang w:val="es-CO"/>
        </w:rPr>
      </w:pPr>
    </w:p>
    <w:p w14:paraId="204EABAC" w14:textId="544FFC7C" w:rsidR="00E871EA" w:rsidRDefault="00F54C2C">
      <w:pPr>
        <w:rPr>
          <w:lang w:val="es-CO"/>
        </w:rPr>
      </w:pPr>
      <w:r>
        <w:rPr>
          <w:lang w:val="es-CO"/>
        </w:rPr>
        <w:t xml:space="preserve">Para la configuración de los tributos que se implementaran en la base de datos se utiliza </w:t>
      </w:r>
      <w:proofErr w:type="spellStart"/>
      <w:r w:rsidRPr="00F54C2C">
        <w:rPr>
          <w:lang w:val="es-CO"/>
        </w:rPr>
        <w:t>Fluent</w:t>
      </w:r>
      <w:proofErr w:type="spellEnd"/>
      <w:r w:rsidRPr="00F54C2C">
        <w:rPr>
          <w:lang w:val="es-CO"/>
        </w:rPr>
        <w:t xml:space="preserve"> API</w:t>
      </w:r>
      <w:r>
        <w:rPr>
          <w:lang w:val="es-CO"/>
        </w:rPr>
        <w:t xml:space="preserve"> con el fin de mejorar la lectura de código y permitiendo crear una configuración mas robusta y que permite más escenarios.</w:t>
      </w:r>
    </w:p>
    <w:p w14:paraId="63DDA71A" w14:textId="10E10C56" w:rsidR="00F54C2C" w:rsidRDefault="00F54C2C">
      <w:pPr>
        <w:rPr>
          <w:lang w:val="es-CO"/>
        </w:rPr>
      </w:pPr>
      <w:proofErr w:type="spellStart"/>
      <w:r w:rsidRPr="00F54C2C">
        <w:rPr>
          <w:lang w:val="es-CO"/>
        </w:rPr>
        <w:t>Fluent</w:t>
      </w:r>
      <w:proofErr w:type="spellEnd"/>
      <w:r w:rsidRPr="00F54C2C">
        <w:rPr>
          <w:lang w:val="es-CO"/>
        </w:rPr>
        <w:t xml:space="preserve"> API: Forma avanzada de configuración sin utilizar atributos o data-</w:t>
      </w:r>
      <w:proofErr w:type="spellStart"/>
      <w:r w:rsidRPr="00F54C2C">
        <w:rPr>
          <w:lang w:val="es-CO"/>
        </w:rPr>
        <w:t>annotations</w:t>
      </w:r>
      <w:proofErr w:type="spellEnd"/>
      <w:r w:rsidRPr="00F54C2C">
        <w:rPr>
          <w:lang w:val="es-CO"/>
        </w:rPr>
        <w:t>, usando funciones de extensión anidadas en objetos de tabla, columnas durante el mapeo de los datos.</w:t>
      </w:r>
    </w:p>
    <w:p w14:paraId="530ADF94" w14:textId="77777777" w:rsidR="001735CE" w:rsidRDefault="001735CE">
      <w:pPr>
        <w:rPr>
          <w:lang w:val="es-CO"/>
        </w:rPr>
      </w:pPr>
    </w:p>
    <w:p w14:paraId="465B5F3D" w14:textId="61B75888" w:rsidR="001735CE" w:rsidRDefault="001735CE">
      <w:pPr>
        <w:rPr>
          <w:lang w:val="es-CO"/>
        </w:rPr>
      </w:pPr>
      <w:r w:rsidRPr="001735CE">
        <w:rPr>
          <w:lang w:val="es-CO"/>
        </w:rPr>
        <w:t>Migraciones: Es un registro/bitácora donde se visualizan los cambios realizados a elemento(s) de la base de datos.</w:t>
      </w:r>
    </w:p>
    <w:p w14:paraId="24E1C683" w14:textId="748A044F" w:rsidR="001735CE" w:rsidRDefault="001735CE">
      <w:pPr>
        <w:rPr>
          <w:lang w:val="es-CO"/>
        </w:rPr>
      </w:pPr>
      <w:r w:rsidRPr="001735CE">
        <w:rPr>
          <w:lang w:val="es-CO"/>
        </w:rPr>
        <w:t xml:space="preserve">En pocas palabras es un Histórico o </w:t>
      </w:r>
      <w:proofErr w:type="spellStart"/>
      <w:r w:rsidRPr="001735CE">
        <w:rPr>
          <w:lang w:val="es-CO"/>
        </w:rPr>
        <w:t>Versionamiento</w:t>
      </w:r>
      <w:proofErr w:type="spellEnd"/>
      <w:r w:rsidRPr="001735CE">
        <w:rPr>
          <w:lang w:val="es-CO"/>
        </w:rPr>
        <w:t xml:space="preserve"> de creaciones y actualizaciones</w:t>
      </w:r>
    </w:p>
    <w:p w14:paraId="5FB1150D" w14:textId="68E68E07" w:rsidR="001A13AB" w:rsidRDefault="001A13AB">
      <w:pPr>
        <w:rPr>
          <w:lang w:val="es-CO"/>
        </w:rPr>
      </w:pPr>
      <w:r>
        <w:rPr>
          <w:lang w:val="es-CO"/>
        </w:rPr>
        <w:t xml:space="preserve">Comandos </w:t>
      </w:r>
      <w:r w:rsidR="007635B2">
        <w:rPr>
          <w:lang w:val="es-CO"/>
        </w:rPr>
        <w:t>migración</w:t>
      </w:r>
    </w:p>
    <w:p w14:paraId="6F464F88" w14:textId="2C492AC0" w:rsidR="007635B2" w:rsidRDefault="007635B2">
      <w:r w:rsidRPr="007635B2">
        <w:t>dotnet tool install --global dotnet-</w:t>
      </w:r>
      <w:proofErr w:type="spellStart"/>
      <w:proofErr w:type="gramStart"/>
      <w:r w:rsidRPr="007635B2">
        <w:t>ef</w:t>
      </w:r>
      <w:proofErr w:type="spellEnd"/>
      <w:proofErr w:type="gramEnd"/>
    </w:p>
    <w:p w14:paraId="1B4B4397" w14:textId="2BCEFE26" w:rsidR="002465F1" w:rsidRDefault="002465F1">
      <w:pPr>
        <w:rPr>
          <w:lang w:val="es-CO"/>
        </w:rPr>
      </w:pPr>
      <w:r w:rsidRPr="002465F1">
        <w:rPr>
          <w:lang w:val="es-CO"/>
        </w:rPr>
        <w:t>como el proyecto</w:t>
      </w:r>
      <w:r>
        <w:rPr>
          <w:lang w:val="es-CO"/>
        </w:rPr>
        <w:t xml:space="preserve"> de api esta separado del proyecto de persistencia se deben especificar la </w:t>
      </w:r>
      <w:proofErr w:type="spellStart"/>
      <w:r>
        <w:rPr>
          <w:lang w:val="es-CO"/>
        </w:rPr>
        <w:t>rura</w:t>
      </w:r>
      <w:proofErr w:type="spellEnd"/>
      <w:r>
        <w:rPr>
          <w:lang w:val="es-CO"/>
        </w:rPr>
        <w:t xml:space="preserve"> de los dos con el siguiente comando y poder crear la migración.</w:t>
      </w:r>
    </w:p>
    <w:p w14:paraId="5994E012" w14:textId="31EF54A2" w:rsidR="002465F1" w:rsidRPr="002465F1" w:rsidRDefault="002465F1">
      <w:proofErr w:type="spellStart"/>
      <w:r w:rsidRPr="002465F1">
        <w:t>cre</w:t>
      </w:r>
      <w:r>
        <w:t>ar</w:t>
      </w:r>
      <w:proofErr w:type="spellEnd"/>
    </w:p>
    <w:p w14:paraId="45FF74A5" w14:textId="26CDF679" w:rsidR="002465F1" w:rsidRDefault="002465F1">
      <w:r w:rsidRPr="002465F1">
        <w:t xml:space="preserve">dotnet </w:t>
      </w:r>
      <w:proofErr w:type="spellStart"/>
      <w:r w:rsidRPr="002465F1">
        <w:t>ef</w:t>
      </w:r>
      <w:proofErr w:type="spellEnd"/>
      <w:r w:rsidRPr="002465F1">
        <w:t xml:space="preserve"> migrations add </w:t>
      </w:r>
      <w:proofErr w:type="spellStart"/>
      <w:r w:rsidRPr="002465F1">
        <w:t>NuevaMigracion</w:t>
      </w:r>
      <w:proofErr w:type="spellEnd"/>
      <w:r w:rsidRPr="002465F1">
        <w:t xml:space="preserve"> --</w:t>
      </w:r>
      <w:proofErr w:type="gramStart"/>
      <w:r w:rsidRPr="002465F1">
        <w:t>project .</w:t>
      </w:r>
      <w:proofErr w:type="gramEnd"/>
      <w:r w:rsidRPr="002465F1">
        <w:t>\</w:t>
      </w:r>
      <w:proofErr w:type="spellStart"/>
      <w:r w:rsidRPr="002465F1">
        <w:t>Infraestructure</w:t>
      </w:r>
      <w:proofErr w:type="spellEnd"/>
      <w:r w:rsidRPr="002465F1">
        <w:t>\Persistence --startup-project .\Presentation\</w:t>
      </w:r>
      <w:proofErr w:type="spellStart"/>
      <w:r w:rsidRPr="002465F1">
        <w:t>Administrador_citas_consultas</w:t>
      </w:r>
      <w:proofErr w:type="spellEnd"/>
    </w:p>
    <w:p w14:paraId="0A7C610E" w14:textId="21052D39" w:rsidR="002465F1" w:rsidRPr="002465F1" w:rsidRDefault="002465F1">
      <w:proofErr w:type="spellStart"/>
      <w:r>
        <w:t>actualizar</w:t>
      </w:r>
      <w:proofErr w:type="spellEnd"/>
    </w:p>
    <w:p w14:paraId="671460B4" w14:textId="77777777" w:rsidR="002465F1" w:rsidRPr="002465F1" w:rsidRDefault="002465F1"/>
    <w:p w14:paraId="7D681CF6" w14:textId="45E1E2A5" w:rsidR="002465F1" w:rsidRPr="002465F1" w:rsidRDefault="002465F1">
      <w:r w:rsidRPr="002465F1">
        <w:t xml:space="preserve">dotnet </w:t>
      </w:r>
      <w:proofErr w:type="spellStart"/>
      <w:r w:rsidRPr="002465F1">
        <w:t>ef</w:t>
      </w:r>
      <w:proofErr w:type="spellEnd"/>
      <w:r w:rsidRPr="002465F1">
        <w:t xml:space="preserve"> database update</w:t>
      </w:r>
      <w:r>
        <w:t xml:space="preserve"> </w:t>
      </w:r>
      <w:r w:rsidRPr="002465F1">
        <w:t>--</w:t>
      </w:r>
      <w:proofErr w:type="gramStart"/>
      <w:r w:rsidRPr="002465F1">
        <w:t>project .</w:t>
      </w:r>
      <w:proofErr w:type="gramEnd"/>
      <w:r w:rsidRPr="002465F1">
        <w:t>\</w:t>
      </w:r>
      <w:proofErr w:type="spellStart"/>
      <w:r w:rsidRPr="002465F1">
        <w:t>Infraestructure</w:t>
      </w:r>
      <w:proofErr w:type="spellEnd"/>
      <w:r w:rsidRPr="002465F1">
        <w:t>\Persistence --startup-project .\Presentation\</w:t>
      </w:r>
      <w:proofErr w:type="spellStart"/>
      <w:r w:rsidRPr="002465F1">
        <w:t>Administrador_citas_consultas</w:t>
      </w:r>
      <w:proofErr w:type="spellEnd"/>
    </w:p>
    <w:sectPr w:rsidR="002465F1" w:rsidRPr="00246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60A6E"/>
    <w:multiLevelType w:val="multilevel"/>
    <w:tmpl w:val="AE0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321B0"/>
    <w:multiLevelType w:val="multilevel"/>
    <w:tmpl w:val="3B2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0779B"/>
    <w:multiLevelType w:val="multilevel"/>
    <w:tmpl w:val="93C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C7DAE"/>
    <w:multiLevelType w:val="multilevel"/>
    <w:tmpl w:val="B22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47A00"/>
    <w:multiLevelType w:val="multilevel"/>
    <w:tmpl w:val="6F7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967757">
    <w:abstractNumId w:val="0"/>
  </w:num>
  <w:num w:numId="2" w16cid:durableId="2132434421">
    <w:abstractNumId w:val="1"/>
  </w:num>
  <w:num w:numId="3" w16cid:durableId="1081369818">
    <w:abstractNumId w:val="3"/>
  </w:num>
  <w:num w:numId="4" w16cid:durableId="176241030">
    <w:abstractNumId w:val="4"/>
  </w:num>
  <w:num w:numId="5" w16cid:durableId="701857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D7"/>
    <w:rsid w:val="001735CE"/>
    <w:rsid w:val="001A13AB"/>
    <w:rsid w:val="001C35D7"/>
    <w:rsid w:val="001F614E"/>
    <w:rsid w:val="002465F1"/>
    <w:rsid w:val="0025170C"/>
    <w:rsid w:val="00761D4F"/>
    <w:rsid w:val="007635B2"/>
    <w:rsid w:val="007F5D56"/>
    <w:rsid w:val="008F1ED4"/>
    <w:rsid w:val="00941BF6"/>
    <w:rsid w:val="00A66F0D"/>
    <w:rsid w:val="00A87950"/>
    <w:rsid w:val="00B7216A"/>
    <w:rsid w:val="00BD495C"/>
    <w:rsid w:val="00D80854"/>
    <w:rsid w:val="00E85C55"/>
    <w:rsid w:val="00E871EA"/>
    <w:rsid w:val="00F04C5A"/>
    <w:rsid w:val="00F5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A99B"/>
  <w15:chartTrackingRefBased/>
  <w15:docId w15:val="{A1AFF145-727F-43E1-B812-7C1AC8B4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5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5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5D7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Fuentedeprrafopredeter"/>
    <w:rsid w:val="00763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Munoz Velandia</dc:creator>
  <cp:keywords/>
  <dc:description/>
  <cp:lastModifiedBy>Juan David Munoz Velandia</cp:lastModifiedBy>
  <cp:revision>10</cp:revision>
  <dcterms:created xsi:type="dcterms:W3CDTF">2024-05-04T14:57:00Z</dcterms:created>
  <dcterms:modified xsi:type="dcterms:W3CDTF">2024-05-05T19:28:00Z</dcterms:modified>
</cp:coreProperties>
</file>