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8849" w14:textId="77777777" w:rsidR="00A5097B" w:rsidRPr="00A5097B" w:rsidRDefault="00A5097B" w:rsidP="00A5097B">
      <w:pPr>
        <w:rPr>
          <w:b/>
          <w:bCs/>
        </w:rPr>
      </w:pPr>
      <w:r w:rsidRPr="00A5097B">
        <w:rPr>
          <w:b/>
          <w:bCs/>
        </w:rPr>
        <w:t>Estándar de Codificación y Nombramiento de Objetos</w:t>
      </w:r>
    </w:p>
    <w:p w14:paraId="59881A01" w14:textId="77777777" w:rsidR="00A5097B" w:rsidRPr="00A5097B" w:rsidRDefault="00A5097B" w:rsidP="00A5097B">
      <w:pPr>
        <w:rPr>
          <w:b/>
          <w:bCs/>
        </w:rPr>
      </w:pPr>
      <w:r w:rsidRPr="00A5097B">
        <w:rPr>
          <w:b/>
          <w:bCs/>
        </w:rPr>
        <w:t>1. Objetivo</w:t>
      </w:r>
    </w:p>
    <w:p w14:paraId="555A8F20" w14:textId="77777777" w:rsidR="00A5097B" w:rsidRPr="00A5097B" w:rsidRDefault="00A5097B" w:rsidP="00A5097B">
      <w:r w:rsidRPr="00A5097B">
        <w:t xml:space="preserve">El presente estándar tiene como finalidad establecer las convenciones de desarrollo utilizadas en el proyecto </w:t>
      </w:r>
      <w:proofErr w:type="spellStart"/>
      <w:r w:rsidRPr="00A5097B">
        <w:rPr>
          <w:b/>
          <w:bCs/>
        </w:rPr>
        <w:t>CosmeticLAB</w:t>
      </w:r>
      <w:proofErr w:type="spellEnd"/>
      <w:r w:rsidRPr="00A5097B">
        <w:t>, con el propósito de garantizar la legibilidad, organización, mantenibilidad y consistencia del código fuente durante todo el ciclo de desarrollo. Todas las personas que participen en el proyecto deberán seguir estas normas para asegurar un estilo uniforme en la implementación del software.</w:t>
      </w:r>
    </w:p>
    <w:p w14:paraId="0E3194A5" w14:textId="77777777" w:rsidR="00A5097B" w:rsidRPr="00A5097B" w:rsidRDefault="00A5097B" w:rsidP="00A5097B">
      <w:r w:rsidRPr="00A5097B">
        <w:pict w14:anchorId="12F32784">
          <v:rect id="_x0000_i1073" style="width:441.9pt;height:1.5pt" o:hralign="center" o:hrstd="t" o:hr="t" fillcolor="#a0a0a0" stroked="f"/>
        </w:pict>
      </w:r>
    </w:p>
    <w:p w14:paraId="1F204580" w14:textId="77777777" w:rsidR="00A5097B" w:rsidRPr="00A5097B" w:rsidRDefault="00A5097B" w:rsidP="00A5097B">
      <w:pPr>
        <w:rPr>
          <w:b/>
          <w:bCs/>
          <w:u w:val="single"/>
        </w:rPr>
      </w:pPr>
      <w:r w:rsidRPr="00A5097B">
        <w:rPr>
          <w:b/>
          <w:bCs/>
        </w:rPr>
        <w:t>2. Organización del Proyecto</w:t>
      </w:r>
    </w:p>
    <w:p w14:paraId="341704E2" w14:textId="77777777" w:rsidR="00A5097B" w:rsidRPr="00A5097B" w:rsidRDefault="00A5097B" w:rsidP="00A5097B">
      <w:r w:rsidRPr="00A5097B">
        <w:t>La estructura del proyecto deberá organizarse mediante carpetas que agrupen los archivos según su responsabilidad.</w:t>
      </w:r>
    </w:p>
    <w:p w14:paraId="72233395" w14:textId="77777777" w:rsidR="00A5097B" w:rsidRPr="00A5097B" w:rsidRDefault="00A5097B" w:rsidP="00A5097B">
      <w:pPr>
        <w:rPr>
          <w:b/>
          <w:bCs/>
        </w:rPr>
      </w:pPr>
      <w:r w:rsidRPr="00A5097B">
        <w:rPr>
          <w:b/>
          <w:bCs/>
        </w:rPr>
        <w:t>Reglas</w:t>
      </w:r>
    </w:p>
    <w:p w14:paraId="4B7EC108" w14:textId="77777777" w:rsidR="00A5097B" w:rsidRPr="00A5097B" w:rsidRDefault="00A5097B" w:rsidP="00A5097B">
      <w:pPr>
        <w:numPr>
          <w:ilvl w:val="0"/>
          <w:numId w:val="1"/>
        </w:numPr>
        <w:tabs>
          <w:tab w:val="clear" w:pos="0"/>
          <w:tab w:val="clear" w:pos="540"/>
        </w:tabs>
      </w:pPr>
      <w:r w:rsidRPr="00A5097B">
        <w:t>Los nombres de las carpetas deberán escribirse completamente en minúsculas.</w:t>
      </w:r>
    </w:p>
    <w:p w14:paraId="58C02AF1" w14:textId="77777777" w:rsidR="00A5097B" w:rsidRPr="00A5097B" w:rsidRDefault="00A5097B" w:rsidP="00A5097B">
      <w:pPr>
        <w:numPr>
          <w:ilvl w:val="0"/>
          <w:numId w:val="1"/>
        </w:numPr>
        <w:tabs>
          <w:tab w:val="clear" w:pos="0"/>
          <w:tab w:val="clear" w:pos="540"/>
        </w:tabs>
      </w:pPr>
      <w:r w:rsidRPr="00A5097B">
        <w:t>Cuando el nombre esté compuesto por varias palabras, estas se separarán mediante guion bajo (_).</w:t>
      </w:r>
    </w:p>
    <w:p w14:paraId="5F3C53FD" w14:textId="77777777" w:rsidR="00A5097B" w:rsidRPr="00A5097B" w:rsidRDefault="00A5097B" w:rsidP="00A5097B">
      <w:pPr>
        <w:numPr>
          <w:ilvl w:val="0"/>
          <w:numId w:val="1"/>
        </w:numPr>
        <w:tabs>
          <w:tab w:val="clear" w:pos="0"/>
          <w:tab w:val="clear" w:pos="540"/>
        </w:tabs>
      </w:pPr>
      <w:r w:rsidRPr="00A5097B">
        <w:t>Cada carpeta deberá contener únicamente archivos relacionados con su función.</w:t>
      </w:r>
    </w:p>
    <w:p w14:paraId="286EF517" w14:textId="77777777" w:rsidR="00A5097B" w:rsidRPr="00A5097B" w:rsidRDefault="00A5097B" w:rsidP="00A5097B">
      <w:r w:rsidRPr="00A5097B">
        <w:t>Ejemplo:</w:t>
      </w:r>
    </w:p>
    <w:p w14:paraId="43BD4793" w14:textId="77777777" w:rsidR="00A5097B" w:rsidRPr="00A5097B" w:rsidRDefault="00A5097B" w:rsidP="00A5097B">
      <w:r w:rsidRPr="00A5097B">
        <w:t>/</w:t>
      </w:r>
      <w:proofErr w:type="spellStart"/>
      <w:r w:rsidRPr="00A5097B">
        <w:t>css</w:t>
      </w:r>
      <w:proofErr w:type="spellEnd"/>
    </w:p>
    <w:p w14:paraId="4F6FB289" w14:textId="77777777" w:rsidR="00A5097B" w:rsidRPr="00A5097B" w:rsidRDefault="00A5097B" w:rsidP="00A5097B">
      <w:r w:rsidRPr="00A5097B">
        <w:t>/</w:t>
      </w:r>
      <w:proofErr w:type="spellStart"/>
      <w:r w:rsidRPr="00A5097B">
        <w:t>js</w:t>
      </w:r>
      <w:proofErr w:type="spellEnd"/>
    </w:p>
    <w:p w14:paraId="0B210D56" w14:textId="77777777" w:rsidR="00A5097B" w:rsidRPr="00A5097B" w:rsidRDefault="00A5097B" w:rsidP="00A5097B">
      <w:r w:rsidRPr="00A5097B">
        <w:t>/</w:t>
      </w:r>
      <w:proofErr w:type="spellStart"/>
      <w:r w:rsidRPr="00A5097B">
        <w:t>img</w:t>
      </w:r>
      <w:proofErr w:type="spellEnd"/>
    </w:p>
    <w:p w14:paraId="0E094E5F" w14:textId="77777777" w:rsidR="00A5097B" w:rsidRPr="00A5097B" w:rsidRDefault="00A5097B" w:rsidP="00A5097B">
      <w:r w:rsidRPr="00A5097B">
        <w:t>/</w:t>
      </w:r>
      <w:proofErr w:type="spellStart"/>
      <w:r w:rsidRPr="00A5097B">
        <w:t>admin</w:t>
      </w:r>
      <w:proofErr w:type="spellEnd"/>
    </w:p>
    <w:p w14:paraId="161059D9" w14:textId="77777777" w:rsidR="00A5097B" w:rsidRPr="00A5097B" w:rsidRDefault="00A5097B" w:rsidP="00A5097B">
      <w:r w:rsidRPr="00A5097B">
        <w:t>/</w:t>
      </w:r>
      <w:proofErr w:type="spellStart"/>
      <w:r w:rsidRPr="00A5097B">
        <w:t>config</w:t>
      </w:r>
      <w:proofErr w:type="spellEnd"/>
    </w:p>
    <w:p w14:paraId="0C538A50" w14:textId="77777777" w:rsidR="00A5097B" w:rsidRPr="00A5097B" w:rsidRDefault="00A5097B" w:rsidP="00A5097B">
      <w:r w:rsidRPr="00A5097B">
        <w:t>/</w:t>
      </w:r>
      <w:proofErr w:type="spellStart"/>
      <w:r w:rsidRPr="00A5097B">
        <w:t>includes</w:t>
      </w:r>
      <w:proofErr w:type="spellEnd"/>
    </w:p>
    <w:p w14:paraId="7BEDE68A" w14:textId="77777777" w:rsidR="00A5097B" w:rsidRPr="00A5097B" w:rsidRDefault="00A5097B" w:rsidP="00A5097B">
      <w:r w:rsidRPr="00A5097B">
        <w:pict w14:anchorId="153FBB09">
          <v:rect id="_x0000_i1074" style="width:441.9pt;height:1.5pt" o:hralign="center" o:hrstd="t" o:hr="t" fillcolor="#a0a0a0" stroked="f"/>
        </w:pict>
      </w:r>
    </w:p>
    <w:p w14:paraId="70B24746" w14:textId="77777777" w:rsidR="00A5097B" w:rsidRPr="00A5097B" w:rsidRDefault="00A5097B" w:rsidP="00A5097B">
      <w:pPr>
        <w:rPr>
          <w:b/>
          <w:bCs/>
        </w:rPr>
      </w:pPr>
      <w:r w:rsidRPr="00A5097B">
        <w:rPr>
          <w:b/>
          <w:bCs/>
        </w:rPr>
        <w:t>3. Nombramiento de Archivos</w:t>
      </w:r>
    </w:p>
    <w:p w14:paraId="02652E1D" w14:textId="77777777" w:rsidR="00A5097B" w:rsidRPr="00A5097B" w:rsidRDefault="00A5097B" w:rsidP="00A5097B">
      <w:r w:rsidRPr="00A5097B">
        <w:t>Los archivos deberán poseer nombres descriptivos que permitan identificar fácilmente su propósito dentro del sistema.</w:t>
      </w:r>
    </w:p>
    <w:p w14:paraId="7EA6AE60" w14:textId="77777777" w:rsidR="00A5097B" w:rsidRPr="00A5097B" w:rsidRDefault="00A5097B" w:rsidP="00A5097B">
      <w:pPr>
        <w:rPr>
          <w:b/>
          <w:bCs/>
        </w:rPr>
      </w:pPr>
      <w:r w:rsidRPr="00A5097B">
        <w:rPr>
          <w:b/>
          <w:bCs/>
        </w:rPr>
        <w:lastRenderedPageBreak/>
        <w:t>Reglas</w:t>
      </w:r>
    </w:p>
    <w:p w14:paraId="5B7CA0A5" w14:textId="77777777" w:rsidR="00A5097B" w:rsidRPr="00A5097B" w:rsidRDefault="00A5097B" w:rsidP="00A5097B">
      <w:pPr>
        <w:numPr>
          <w:ilvl w:val="0"/>
          <w:numId w:val="2"/>
        </w:numPr>
        <w:tabs>
          <w:tab w:val="clear" w:pos="0"/>
          <w:tab w:val="clear" w:pos="540"/>
        </w:tabs>
      </w:pPr>
      <w:r w:rsidRPr="00A5097B">
        <w:t>Los nombres se escribirán completamente en minúsculas.</w:t>
      </w:r>
    </w:p>
    <w:p w14:paraId="572BCFF4" w14:textId="77777777" w:rsidR="00A5097B" w:rsidRPr="00A5097B" w:rsidRDefault="00A5097B" w:rsidP="00A5097B">
      <w:pPr>
        <w:numPr>
          <w:ilvl w:val="0"/>
          <w:numId w:val="2"/>
        </w:numPr>
        <w:tabs>
          <w:tab w:val="clear" w:pos="0"/>
          <w:tab w:val="clear" w:pos="540"/>
        </w:tabs>
      </w:pPr>
      <w:r w:rsidRPr="00A5097B">
        <w:t>Se utilizará el carácter guion bajo (_) para separar palabras.</w:t>
      </w:r>
    </w:p>
    <w:p w14:paraId="46D5A0B4" w14:textId="77777777" w:rsidR="00A5097B" w:rsidRPr="00A5097B" w:rsidRDefault="00A5097B" w:rsidP="00A5097B">
      <w:pPr>
        <w:numPr>
          <w:ilvl w:val="0"/>
          <w:numId w:val="2"/>
        </w:numPr>
        <w:tabs>
          <w:tab w:val="clear" w:pos="0"/>
          <w:tab w:val="clear" w:pos="540"/>
        </w:tabs>
      </w:pPr>
      <w:r w:rsidRPr="00A5097B">
        <w:t>El nombre deberá contener entre una y tres palabras que describan claramente su función.</w:t>
      </w:r>
    </w:p>
    <w:p w14:paraId="0C82E3CC" w14:textId="77777777" w:rsidR="00A5097B" w:rsidRPr="00A5097B" w:rsidRDefault="00A5097B" w:rsidP="00A5097B">
      <w:pPr>
        <w:numPr>
          <w:ilvl w:val="0"/>
          <w:numId w:val="2"/>
        </w:numPr>
        <w:tabs>
          <w:tab w:val="clear" w:pos="0"/>
          <w:tab w:val="clear" w:pos="540"/>
        </w:tabs>
      </w:pPr>
      <w:r w:rsidRPr="00A5097B">
        <w:t>Se evitarán abreviaturas poco comunes o nombres ambiguos.</w:t>
      </w:r>
    </w:p>
    <w:p w14:paraId="1469CAC0" w14:textId="77777777" w:rsidR="00A5097B" w:rsidRPr="00A5097B" w:rsidRDefault="00A5097B" w:rsidP="00A5097B">
      <w:r w:rsidRPr="00A5097B">
        <w:t>Ejemplos:</w:t>
      </w:r>
    </w:p>
    <w:p w14:paraId="3993DFB9" w14:textId="77777777" w:rsidR="00A5097B" w:rsidRPr="00A5097B" w:rsidRDefault="00A5097B" w:rsidP="00A5097B">
      <w:proofErr w:type="spellStart"/>
      <w:r w:rsidRPr="00A5097B">
        <w:t>productos.php</w:t>
      </w:r>
      <w:proofErr w:type="spellEnd"/>
    </w:p>
    <w:p w14:paraId="78FA89FB" w14:textId="77777777" w:rsidR="00A5097B" w:rsidRPr="00A5097B" w:rsidRDefault="00A5097B" w:rsidP="00A5097B">
      <w:proofErr w:type="spellStart"/>
      <w:r w:rsidRPr="00A5097B">
        <w:t>panel_admin.php</w:t>
      </w:r>
      <w:proofErr w:type="spellEnd"/>
    </w:p>
    <w:p w14:paraId="3E8C50DA" w14:textId="77777777" w:rsidR="00A5097B" w:rsidRPr="00A5097B" w:rsidRDefault="00A5097B" w:rsidP="00A5097B">
      <w:proofErr w:type="spellStart"/>
      <w:r w:rsidRPr="00A5097B">
        <w:t>detalle_pedido.php</w:t>
      </w:r>
      <w:proofErr w:type="spellEnd"/>
    </w:p>
    <w:p w14:paraId="28069FFA" w14:textId="77777777" w:rsidR="00A5097B" w:rsidRPr="00A5097B" w:rsidRDefault="00A5097B" w:rsidP="00A5097B">
      <w:r w:rsidRPr="00A5097B">
        <w:t>styles.css</w:t>
      </w:r>
    </w:p>
    <w:p w14:paraId="2133F910" w14:textId="77777777" w:rsidR="00A5097B" w:rsidRPr="00A5097B" w:rsidRDefault="00A5097B" w:rsidP="00A5097B">
      <w:r w:rsidRPr="00A5097B">
        <w:t>catalogo.js</w:t>
      </w:r>
    </w:p>
    <w:p w14:paraId="61E699FA" w14:textId="77777777" w:rsidR="00A5097B" w:rsidRPr="00A5097B" w:rsidRDefault="00A5097B" w:rsidP="00A5097B">
      <w:r w:rsidRPr="00A5097B">
        <w:pict w14:anchorId="48F71811">
          <v:rect id="_x0000_i1075" style="width:441.9pt;height:1.5pt" o:hralign="center" o:hrstd="t" o:hr="t" fillcolor="#a0a0a0" stroked="f"/>
        </w:pict>
      </w:r>
    </w:p>
    <w:p w14:paraId="66ADEA61" w14:textId="77777777" w:rsidR="00A5097B" w:rsidRPr="00A5097B" w:rsidRDefault="00A5097B" w:rsidP="00A5097B">
      <w:pPr>
        <w:rPr>
          <w:b/>
          <w:bCs/>
        </w:rPr>
      </w:pPr>
      <w:r w:rsidRPr="00A5097B">
        <w:rPr>
          <w:b/>
          <w:bCs/>
        </w:rPr>
        <w:t>4. Nombramiento de Tablas y Atributos</w:t>
      </w:r>
    </w:p>
    <w:p w14:paraId="39056DEB" w14:textId="77777777" w:rsidR="00A5097B" w:rsidRPr="00A5097B" w:rsidRDefault="00A5097B" w:rsidP="00A5097B">
      <w:pPr>
        <w:rPr>
          <w:b/>
          <w:bCs/>
        </w:rPr>
      </w:pPr>
      <w:r w:rsidRPr="00A5097B">
        <w:rPr>
          <w:b/>
          <w:bCs/>
        </w:rPr>
        <w:t>Tablas</w:t>
      </w:r>
    </w:p>
    <w:p w14:paraId="2056B2AE" w14:textId="77777777" w:rsidR="00A5097B" w:rsidRPr="00A5097B" w:rsidRDefault="00A5097B" w:rsidP="00A5097B">
      <w:r w:rsidRPr="00A5097B">
        <w:t>Las tablas de la base de datos representan entidades del sistema.</w:t>
      </w:r>
    </w:p>
    <w:p w14:paraId="39117CAD" w14:textId="77777777" w:rsidR="00A5097B" w:rsidRPr="00A5097B" w:rsidRDefault="00A5097B" w:rsidP="00A5097B">
      <w:pPr>
        <w:rPr>
          <w:b/>
          <w:bCs/>
        </w:rPr>
      </w:pPr>
      <w:r w:rsidRPr="00A5097B">
        <w:rPr>
          <w:b/>
          <w:bCs/>
        </w:rPr>
        <w:t>Reglas</w:t>
      </w:r>
    </w:p>
    <w:p w14:paraId="6EE8CCEA" w14:textId="77777777" w:rsidR="00A5097B" w:rsidRPr="00A5097B" w:rsidRDefault="00A5097B" w:rsidP="00A5097B">
      <w:pPr>
        <w:numPr>
          <w:ilvl w:val="0"/>
          <w:numId w:val="3"/>
        </w:numPr>
        <w:tabs>
          <w:tab w:val="clear" w:pos="0"/>
          <w:tab w:val="clear" w:pos="540"/>
        </w:tabs>
      </w:pPr>
      <w:r w:rsidRPr="00A5097B">
        <w:t xml:space="preserve">Se escribirán utilizando </w:t>
      </w:r>
      <w:proofErr w:type="spellStart"/>
      <w:r w:rsidRPr="00A5097B">
        <w:t>PascalCase</w:t>
      </w:r>
      <w:proofErr w:type="spellEnd"/>
      <w:r w:rsidRPr="00A5097B">
        <w:t>.</w:t>
      </w:r>
    </w:p>
    <w:p w14:paraId="740A2591" w14:textId="77777777" w:rsidR="00A5097B" w:rsidRPr="00A5097B" w:rsidRDefault="00A5097B" w:rsidP="00A5097B">
      <w:pPr>
        <w:numPr>
          <w:ilvl w:val="0"/>
          <w:numId w:val="3"/>
        </w:numPr>
        <w:tabs>
          <w:tab w:val="clear" w:pos="0"/>
          <w:tab w:val="clear" w:pos="540"/>
        </w:tabs>
      </w:pPr>
      <w:r w:rsidRPr="00A5097B">
        <w:t>Se empleará el plural cuando represente una colección de registros.</w:t>
      </w:r>
    </w:p>
    <w:p w14:paraId="44500F8E" w14:textId="77777777" w:rsidR="00A5097B" w:rsidRPr="00A5097B" w:rsidRDefault="00A5097B" w:rsidP="00A5097B">
      <w:pPr>
        <w:numPr>
          <w:ilvl w:val="0"/>
          <w:numId w:val="3"/>
        </w:numPr>
        <w:tabs>
          <w:tab w:val="clear" w:pos="0"/>
          <w:tab w:val="clear" w:pos="540"/>
        </w:tabs>
      </w:pPr>
      <w:r w:rsidRPr="00A5097B">
        <w:t>No se utilizarán guiones bajos.</w:t>
      </w:r>
    </w:p>
    <w:p w14:paraId="4E71995F" w14:textId="77777777" w:rsidR="00A5097B" w:rsidRPr="00A5097B" w:rsidRDefault="00A5097B" w:rsidP="00A5097B">
      <w:pPr>
        <w:numPr>
          <w:ilvl w:val="0"/>
          <w:numId w:val="3"/>
        </w:numPr>
        <w:tabs>
          <w:tab w:val="clear" w:pos="0"/>
          <w:tab w:val="clear" w:pos="540"/>
        </w:tabs>
      </w:pPr>
      <w:r w:rsidRPr="00A5097B">
        <w:t>Cada palabra iniciará con letra mayúscula.</w:t>
      </w:r>
    </w:p>
    <w:p w14:paraId="7715A2BB" w14:textId="77777777" w:rsidR="00A5097B" w:rsidRPr="00A5097B" w:rsidRDefault="00A5097B" w:rsidP="00A5097B">
      <w:r w:rsidRPr="00A5097B">
        <w:t>Ejemplos:</w:t>
      </w:r>
    </w:p>
    <w:p w14:paraId="1410DC3E" w14:textId="77777777" w:rsidR="00A5097B" w:rsidRPr="00A5097B" w:rsidRDefault="00A5097B" w:rsidP="00A5097B">
      <w:r w:rsidRPr="00A5097B">
        <w:t>Productos</w:t>
      </w:r>
    </w:p>
    <w:p w14:paraId="65DDF72F" w14:textId="77777777" w:rsidR="00A5097B" w:rsidRPr="00A5097B" w:rsidRDefault="00A5097B" w:rsidP="00A5097B">
      <w:proofErr w:type="spellStart"/>
      <w:r w:rsidRPr="00A5097B">
        <w:t>Categorias</w:t>
      </w:r>
      <w:proofErr w:type="spellEnd"/>
    </w:p>
    <w:p w14:paraId="0F60BCEA" w14:textId="77777777" w:rsidR="00A5097B" w:rsidRPr="00A5097B" w:rsidRDefault="00A5097B" w:rsidP="00A5097B">
      <w:r w:rsidRPr="00A5097B">
        <w:t>Usuarios</w:t>
      </w:r>
    </w:p>
    <w:p w14:paraId="0D3C13A2" w14:textId="77777777" w:rsidR="00A5097B" w:rsidRPr="00A5097B" w:rsidRDefault="00A5097B" w:rsidP="00A5097B">
      <w:r w:rsidRPr="00A5097B">
        <w:t>Pedidos</w:t>
      </w:r>
    </w:p>
    <w:p w14:paraId="54C9F149" w14:textId="77777777" w:rsidR="00A5097B" w:rsidRPr="00A5097B" w:rsidRDefault="00A5097B" w:rsidP="00A5097B">
      <w:proofErr w:type="spellStart"/>
      <w:r w:rsidRPr="00A5097B">
        <w:lastRenderedPageBreak/>
        <w:t>DetallePedido</w:t>
      </w:r>
      <w:proofErr w:type="spellEnd"/>
    </w:p>
    <w:p w14:paraId="623A69A4" w14:textId="77777777" w:rsidR="00A5097B" w:rsidRPr="00A5097B" w:rsidRDefault="00A5097B" w:rsidP="00A5097B">
      <w:pPr>
        <w:rPr>
          <w:b/>
          <w:bCs/>
        </w:rPr>
      </w:pPr>
      <w:r w:rsidRPr="00A5097B">
        <w:rPr>
          <w:b/>
          <w:bCs/>
        </w:rPr>
        <w:t>Atributos</w:t>
      </w:r>
    </w:p>
    <w:p w14:paraId="75F39689" w14:textId="77777777" w:rsidR="00A5097B" w:rsidRPr="00A5097B" w:rsidRDefault="00A5097B" w:rsidP="00A5097B">
      <w:r w:rsidRPr="00A5097B">
        <w:t>Los atributos representan propiedades de una entidad.</w:t>
      </w:r>
    </w:p>
    <w:p w14:paraId="1CE2FD6F" w14:textId="77777777" w:rsidR="00A5097B" w:rsidRPr="00A5097B" w:rsidRDefault="00A5097B" w:rsidP="00A5097B">
      <w:pPr>
        <w:rPr>
          <w:b/>
          <w:bCs/>
        </w:rPr>
      </w:pPr>
      <w:r w:rsidRPr="00A5097B">
        <w:rPr>
          <w:b/>
          <w:bCs/>
        </w:rPr>
        <w:t>Reglas</w:t>
      </w:r>
    </w:p>
    <w:p w14:paraId="4B2141F2" w14:textId="77777777" w:rsidR="00A5097B" w:rsidRPr="00A5097B" w:rsidRDefault="00A5097B" w:rsidP="00A5097B">
      <w:pPr>
        <w:numPr>
          <w:ilvl w:val="0"/>
          <w:numId w:val="4"/>
        </w:numPr>
        <w:tabs>
          <w:tab w:val="clear" w:pos="0"/>
          <w:tab w:val="clear" w:pos="540"/>
        </w:tabs>
      </w:pPr>
      <w:r w:rsidRPr="00A5097B">
        <w:t>Se escribirán completamente en minúsculas.</w:t>
      </w:r>
    </w:p>
    <w:p w14:paraId="55EBCAB6" w14:textId="77777777" w:rsidR="00A5097B" w:rsidRPr="00A5097B" w:rsidRDefault="00A5097B" w:rsidP="00A5097B">
      <w:pPr>
        <w:numPr>
          <w:ilvl w:val="0"/>
          <w:numId w:val="4"/>
        </w:numPr>
        <w:tabs>
          <w:tab w:val="clear" w:pos="0"/>
          <w:tab w:val="clear" w:pos="540"/>
        </w:tabs>
      </w:pPr>
      <w:r w:rsidRPr="00A5097B">
        <w:t>Las palabras estarán separadas mediante guion bajo (_).</w:t>
      </w:r>
    </w:p>
    <w:p w14:paraId="51CC943D" w14:textId="77777777" w:rsidR="00A5097B" w:rsidRPr="00A5097B" w:rsidRDefault="00A5097B" w:rsidP="00A5097B">
      <w:r w:rsidRPr="00A5097B">
        <w:t>Ejemplos:</w:t>
      </w:r>
    </w:p>
    <w:p w14:paraId="305FC61F" w14:textId="77777777" w:rsidR="00A5097B" w:rsidRPr="00A5097B" w:rsidRDefault="00A5097B" w:rsidP="00A5097B">
      <w:proofErr w:type="spellStart"/>
      <w:r w:rsidRPr="00A5097B">
        <w:t>id_producto</w:t>
      </w:r>
      <w:proofErr w:type="spellEnd"/>
    </w:p>
    <w:p w14:paraId="6540648F" w14:textId="77777777" w:rsidR="00A5097B" w:rsidRPr="00A5097B" w:rsidRDefault="00A5097B" w:rsidP="00A5097B">
      <w:proofErr w:type="spellStart"/>
      <w:r w:rsidRPr="00A5097B">
        <w:t>nombre_producto</w:t>
      </w:r>
      <w:proofErr w:type="spellEnd"/>
    </w:p>
    <w:p w14:paraId="725E9EDC" w14:textId="77777777" w:rsidR="00A5097B" w:rsidRPr="00A5097B" w:rsidRDefault="00A5097B" w:rsidP="00A5097B">
      <w:proofErr w:type="spellStart"/>
      <w:r w:rsidRPr="00A5097B">
        <w:t>precio_unitario</w:t>
      </w:r>
      <w:proofErr w:type="spellEnd"/>
    </w:p>
    <w:p w14:paraId="330140C1" w14:textId="77777777" w:rsidR="00A5097B" w:rsidRPr="00A5097B" w:rsidRDefault="00A5097B" w:rsidP="00A5097B">
      <w:proofErr w:type="spellStart"/>
      <w:r w:rsidRPr="00A5097B">
        <w:t>fecha_registro</w:t>
      </w:r>
      <w:proofErr w:type="spellEnd"/>
    </w:p>
    <w:p w14:paraId="521DF611" w14:textId="77777777" w:rsidR="00A5097B" w:rsidRPr="00A5097B" w:rsidRDefault="00A5097B" w:rsidP="00A5097B">
      <w:r w:rsidRPr="00A5097B">
        <w:pict w14:anchorId="4A632F2C">
          <v:rect id="_x0000_i1076" style="width:441.9pt;height:1.5pt" o:hralign="center" o:hrstd="t" o:hr="t" fillcolor="#a0a0a0" stroked="f"/>
        </w:pict>
      </w:r>
    </w:p>
    <w:p w14:paraId="6275CEBA" w14:textId="77777777" w:rsidR="00A5097B" w:rsidRPr="00A5097B" w:rsidRDefault="00A5097B" w:rsidP="00A5097B">
      <w:pPr>
        <w:rPr>
          <w:b/>
          <w:bCs/>
        </w:rPr>
      </w:pPr>
      <w:r w:rsidRPr="00A5097B">
        <w:rPr>
          <w:b/>
          <w:bCs/>
        </w:rPr>
        <w:t>5. Variables</w:t>
      </w:r>
    </w:p>
    <w:p w14:paraId="5C88ACA1" w14:textId="77777777" w:rsidR="00A5097B" w:rsidRPr="00A5097B" w:rsidRDefault="00A5097B" w:rsidP="00A5097B">
      <w:r w:rsidRPr="00A5097B">
        <w:t xml:space="preserve">Las variables deberán utilizar la convención </w:t>
      </w:r>
      <w:proofErr w:type="spellStart"/>
      <w:r w:rsidRPr="00A5097B">
        <w:rPr>
          <w:b/>
          <w:bCs/>
        </w:rPr>
        <w:t>snake_case</w:t>
      </w:r>
      <w:proofErr w:type="spellEnd"/>
      <w:r w:rsidRPr="00A5097B">
        <w:t>.</w:t>
      </w:r>
    </w:p>
    <w:p w14:paraId="02538E62" w14:textId="77777777" w:rsidR="00A5097B" w:rsidRPr="00A5097B" w:rsidRDefault="00A5097B" w:rsidP="00A5097B">
      <w:pPr>
        <w:rPr>
          <w:b/>
          <w:bCs/>
        </w:rPr>
      </w:pPr>
      <w:r w:rsidRPr="00A5097B">
        <w:rPr>
          <w:b/>
          <w:bCs/>
        </w:rPr>
        <w:t>Reglas</w:t>
      </w:r>
    </w:p>
    <w:p w14:paraId="5A89FCAC" w14:textId="77777777" w:rsidR="00A5097B" w:rsidRPr="00A5097B" w:rsidRDefault="00A5097B" w:rsidP="00A5097B">
      <w:pPr>
        <w:numPr>
          <w:ilvl w:val="0"/>
          <w:numId w:val="5"/>
        </w:numPr>
        <w:tabs>
          <w:tab w:val="clear" w:pos="0"/>
          <w:tab w:val="clear" w:pos="540"/>
        </w:tabs>
      </w:pPr>
      <w:r w:rsidRPr="00A5097B">
        <w:t>Todas las variables se escribirán en minúsculas.</w:t>
      </w:r>
    </w:p>
    <w:p w14:paraId="7AAF3FBB" w14:textId="77777777" w:rsidR="00A5097B" w:rsidRPr="00A5097B" w:rsidRDefault="00A5097B" w:rsidP="00A5097B">
      <w:pPr>
        <w:numPr>
          <w:ilvl w:val="0"/>
          <w:numId w:val="5"/>
        </w:numPr>
        <w:tabs>
          <w:tab w:val="clear" w:pos="0"/>
          <w:tab w:val="clear" w:pos="540"/>
        </w:tabs>
      </w:pPr>
      <w:r w:rsidRPr="00A5097B">
        <w:t>Las palabras estarán separadas mediante guion bajo (_).</w:t>
      </w:r>
    </w:p>
    <w:p w14:paraId="302CD355" w14:textId="77777777" w:rsidR="00A5097B" w:rsidRPr="00A5097B" w:rsidRDefault="00A5097B" w:rsidP="00A5097B">
      <w:pPr>
        <w:numPr>
          <w:ilvl w:val="0"/>
          <w:numId w:val="5"/>
        </w:numPr>
        <w:tabs>
          <w:tab w:val="clear" w:pos="0"/>
          <w:tab w:val="clear" w:pos="540"/>
        </w:tabs>
      </w:pPr>
      <w:r w:rsidRPr="00A5097B">
        <w:t>Los nombres deberán describir claramente la información almacenada.</w:t>
      </w:r>
    </w:p>
    <w:p w14:paraId="42B43B05" w14:textId="77777777" w:rsidR="00A5097B" w:rsidRPr="00A5097B" w:rsidRDefault="00A5097B" w:rsidP="00A5097B">
      <w:r w:rsidRPr="00A5097B">
        <w:t>Ejemplos:</w:t>
      </w:r>
    </w:p>
    <w:p w14:paraId="1749122D" w14:textId="77777777" w:rsidR="00A5097B" w:rsidRPr="00A5097B" w:rsidRDefault="00A5097B" w:rsidP="00A5097B">
      <w:r w:rsidRPr="00A5097B">
        <w:t>$</w:t>
      </w:r>
      <w:proofErr w:type="spellStart"/>
      <w:r w:rsidRPr="00A5097B">
        <w:t>total_compra</w:t>
      </w:r>
      <w:proofErr w:type="spellEnd"/>
    </w:p>
    <w:p w14:paraId="694AF647" w14:textId="77777777" w:rsidR="00A5097B" w:rsidRPr="00A5097B" w:rsidRDefault="00A5097B" w:rsidP="00A5097B">
      <w:r w:rsidRPr="00A5097B">
        <w:t>$</w:t>
      </w:r>
      <w:proofErr w:type="spellStart"/>
      <w:r w:rsidRPr="00A5097B">
        <w:t>nombre_producto</w:t>
      </w:r>
      <w:proofErr w:type="spellEnd"/>
    </w:p>
    <w:p w14:paraId="7BD6E8E4" w14:textId="77777777" w:rsidR="00A5097B" w:rsidRPr="00A5097B" w:rsidRDefault="00A5097B" w:rsidP="00A5097B">
      <w:r w:rsidRPr="00A5097B">
        <w:t>$</w:t>
      </w:r>
      <w:proofErr w:type="spellStart"/>
      <w:r w:rsidRPr="00A5097B">
        <w:t>fecha_pedido</w:t>
      </w:r>
      <w:proofErr w:type="spellEnd"/>
    </w:p>
    <w:p w14:paraId="7EB170A1" w14:textId="77777777" w:rsidR="00A5097B" w:rsidRPr="00A5097B" w:rsidRDefault="00A5097B" w:rsidP="00A5097B">
      <w:r w:rsidRPr="00A5097B">
        <w:pict w14:anchorId="5A159382">
          <v:rect id="_x0000_i1077" style="width:441.9pt;height:1.5pt" o:hralign="center" o:hrstd="t" o:hr="t" fillcolor="#a0a0a0" stroked="f"/>
        </w:pict>
      </w:r>
    </w:p>
    <w:p w14:paraId="783ACFCA" w14:textId="77777777" w:rsidR="00A5097B" w:rsidRPr="00A5097B" w:rsidRDefault="00A5097B" w:rsidP="00A5097B">
      <w:pPr>
        <w:rPr>
          <w:b/>
          <w:bCs/>
        </w:rPr>
      </w:pPr>
      <w:r w:rsidRPr="00A5097B">
        <w:rPr>
          <w:b/>
          <w:bCs/>
        </w:rPr>
        <w:t>6. Comentarios</w:t>
      </w:r>
    </w:p>
    <w:p w14:paraId="0342699A" w14:textId="77777777" w:rsidR="00A5097B" w:rsidRPr="00A5097B" w:rsidRDefault="00A5097B" w:rsidP="00A5097B">
      <w:r w:rsidRPr="00A5097B">
        <w:t>Los comentarios deberán emplearse únicamente cuando aporten información útil para comprender el funcionamiento del código.</w:t>
      </w:r>
    </w:p>
    <w:p w14:paraId="25D9FE1B" w14:textId="77777777" w:rsidR="00A5097B" w:rsidRPr="00A5097B" w:rsidRDefault="00A5097B" w:rsidP="00A5097B">
      <w:pPr>
        <w:rPr>
          <w:b/>
          <w:bCs/>
        </w:rPr>
      </w:pPr>
      <w:r w:rsidRPr="00A5097B">
        <w:rPr>
          <w:b/>
          <w:bCs/>
        </w:rPr>
        <w:lastRenderedPageBreak/>
        <w:t>Reglas</w:t>
      </w:r>
    </w:p>
    <w:p w14:paraId="36F61E63" w14:textId="77777777" w:rsidR="00A5097B" w:rsidRPr="00A5097B" w:rsidRDefault="00A5097B" w:rsidP="00A5097B">
      <w:pPr>
        <w:numPr>
          <w:ilvl w:val="0"/>
          <w:numId w:val="6"/>
        </w:numPr>
        <w:tabs>
          <w:tab w:val="clear" w:pos="0"/>
          <w:tab w:val="clear" w:pos="540"/>
        </w:tabs>
      </w:pPr>
      <w:r w:rsidRPr="00A5097B">
        <w:t>Cada sección principal del archivo deberá estar identificada mediante un comentario descriptivo.</w:t>
      </w:r>
    </w:p>
    <w:p w14:paraId="1AF89EDF" w14:textId="77777777" w:rsidR="00A5097B" w:rsidRPr="00A5097B" w:rsidRDefault="00A5097B" w:rsidP="00A5097B">
      <w:pPr>
        <w:numPr>
          <w:ilvl w:val="0"/>
          <w:numId w:val="6"/>
        </w:numPr>
        <w:tabs>
          <w:tab w:val="clear" w:pos="0"/>
          <w:tab w:val="clear" w:pos="540"/>
        </w:tabs>
      </w:pPr>
      <w:r w:rsidRPr="00A5097B">
        <w:t>En HTML deberán comentarse las secciones principales de la interfaz.</w:t>
      </w:r>
    </w:p>
    <w:p w14:paraId="4EF3A1DC" w14:textId="77777777" w:rsidR="00A5097B" w:rsidRPr="00A5097B" w:rsidRDefault="00A5097B" w:rsidP="00A5097B">
      <w:pPr>
        <w:numPr>
          <w:ilvl w:val="0"/>
          <w:numId w:val="6"/>
        </w:numPr>
        <w:tabs>
          <w:tab w:val="clear" w:pos="0"/>
          <w:tab w:val="clear" w:pos="540"/>
        </w:tabs>
      </w:pPr>
      <w:r w:rsidRPr="00A5097B">
        <w:t>En CSS deberán identificarse los bloques correspondientes a cada componente visual.</w:t>
      </w:r>
    </w:p>
    <w:p w14:paraId="73954E62" w14:textId="77777777" w:rsidR="00A5097B" w:rsidRPr="00A5097B" w:rsidRDefault="00A5097B" w:rsidP="00A5097B">
      <w:pPr>
        <w:numPr>
          <w:ilvl w:val="0"/>
          <w:numId w:val="6"/>
        </w:numPr>
        <w:tabs>
          <w:tab w:val="clear" w:pos="0"/>
          <w:tab w:val="clear" w:pos="540"/>
        </w:tabs>
      </w:pPr>
      <w:r w:rsidRPr="00A5097B">
        <w:t>En JavaScript y PHP deberán comentarse únicamente procesos, validaciones o algoritmos cuya lógica no sea evidente.</w:t>
      </w:r>
    </w:p>
    <w:p w14:paraId="41ED0129" w14:textId="77777777" w:rsidR="00A5097B" w:rsidRPr="00A5097B" w:rsidRDefault="00A5097B" w:rsidP="00A5097B">
      <w:pPr>
        <w:numPr>
          <w:ilvl w:val="0"/>
          <w:numId w:val="6"/>
        </w:numPr>
        <w:tabs>
          <w:tab w:val="clear" w:pos="0"/>
          <w:tab w:val="clear" w:pos="540"/>
        </w:tabs>
      </w:pPr>
      <w:r w:rsidRPr="00A5097B">
        <w:t>En SQL podrán comentarse bloques complejos o consultas de especial importancia.</w:t>
      </w:r>
    </w:p>
    <w:p w14:paraId="3C52499A" w14:textId="77777777" w:rsidR="00A5097B" w:rsidRPr="00A5097B" w:rsidRDefault="00A5097B" w:rsidP="00A5097B">
      <w:pPr>
        <w:numPr>
          <w:ilvl w:val="0"/>
          <w:numId w:val="6"/>
        </w:numPr>
        <w:tabs>
          <w:tab w:val="clear" w:pos="0"/>
          <w:tab w:val="clear" w:pos="540"/>
        </w:tabs>
      </w:pPr>
      <w:r w:rsidRPr="00A5097B">
        <w:t>Se evitarán comentarios redundantes que describan instrucciones evidentes.</w:t>
      </w:r>
    </w:p>
    <w:p w14:paraId="3BDE6C44" w14:textId="77777777" w:rsidR="00A5097B" w:rsidRPr="00A5097B" w:rsidRDefault="00A5097B" w:rsidP="00A5097B">
      <w:r w:rsidRPr="00A5097B">
        <w:t>Ejemplo correcto:</w:t>
      </w:r>
    </w:p>
    <w:p w14:paraId="5EEC45F1" w14:textId="77777777" w:rsidR="00A5097B" w:rsidRPr="00A5097B" w:rsidRDefault="00A5097B" w:rsidP="00A5097B">
      <w:r w:rsidRPr="00A5097B">
        <w:t>// Calcula el total del pedido antes de aplicar descuentos</w:t>
      </w:r>
    </w:p>
    <w:p w14:paraId="29441534" w14:textId="77777777" w:rsidR="00A5097B" w:rsidRPr="00A5097B" w:rsidRDefault="00A5097B" w:rsidP="00A5097B">
      <w:r w:rsidRPr="00A5097B">
        <w:t>Ejemplo incorrecto:</w:t>
      </w:r>
    </w:p>
    <w:p w14:paraId="33EE3FE3" w14:textId="77777777" w:rsidR="00A5097B" w:rsidRPr="00A5097B" w:rsidRDefault="00A5097B" w:rsidP="00A5097B">
      <w:r w:rsidRPr="00A5097B">
        <w:t>// Variable total</w:t>
      </w:r>
    </w:p>
    <w:p w14:paraId="5615B2B1" w14:textId="77777777" w:rsidR="00A5097B" w:rsidRPr="00A5097B" w:rsidRDefault="00A5097B" w:rsidP="00A5097B">
      <w:r w:rsidRPr="00A5097B">
        <w:t>$total = $precio * $cantidad;</w:t>
      </w:r>
    </w:p>
    <w:p w14:paraId="1975183B" w14:textId="77777777" w:rsidR="00A5097B" w:rsidRPr="00A5097B" w:rsidRDefault="00A5097B" w:rsidP="00A5097B">
      <w:r w:rsidRPr="00A5097B">
        <w:pict w14:anchorId="08C8CAFB">
          <v:rect id="_x0000_i1078" style="width:441.9pt;height:1.5pt" o:hralign="center" o:hrstd="t" o:hr="t" fillcolor="#a0a0a0" stroked="f"/>
        </w:pict>
      </w:r>
    </w:p>
    <w:p w14:paraId="3C2F4070" w14:textId="77777777" w:rsidR="00A5097B" w:rsidRPr="00A5097B" w:rsidRDefault="00A5097B" w:rsidP="00A5097B">
      <w:pPr>
        <w:rPr>
          <w:b/>
          <w:bCs/>
        </w:rPr>
      </w:pPr>
      <w:r w:rsidRPr="00A5097B">
        <w:rPr>
          <w:b/>
          <w:bCs/>
        </w:rPr>
        <w:t xml:space="preserve">7. </w:t>
      </w:r>
      <w:proofErr w:type="spellStart"/>
      <w:r w:rsidRPr="00A5097B">
        <w:rPr>
          <w:b/>
          <w:bCs/>
        </w:rPr>
        <w:t>Identación</w:t>
      </w:r>
      <w:proofErr w:type="spellEnd"/>
      <w:r w:rsidRPr="00A5097B">
        <w:rPr>
          <w:b/>
          <w:bCs/>
        </w:rPr>
        <w:t xml:space="preserve"> y Formato</w:t>
      </w:r>
    </w:p>
    <w:p w14:paraId="7BC7DA95" w14:textId="77777777" w:rsidR="00A5097B" w:rsidRPr="00A5097B" w:rsidRDefault="00A5097B" w:rsidP="00A5097B">
      <w:r w:rsidRPr="00A5097B">
        <w:t>Con el fin de mantener un código legible y uniforme, todos los archivos deberán seguir las siguientes reglas de formato.</w:t>
      </w:r>
    </w:p>
    <w:p w14:paraId="3D19746D" w14:textId="77777777" w:rsidR="00A5097B" w:rsidRPr="00A5097B" w:rsidRDefault="00A5097B" w:rsidP="00A5097B">
      <w:pPr>
        <w:rPr>
          <w:b/>
          <w:bCs/>
        </w:rPr>
      </w:pPr>
      <w:r w:rsidRPr="00A5097B">
        <w:rPr>
          <w:b/>
          <w:bCs/>
        </w:rPr>
        <w:t>Reglas</w:t>
      </w:r>
    </w:p>
    <w:p w14:paraId="14943B76" w14:textId="77777777" w:rsidR="00A5097B" w:rsidRPr="00A5097B" w:rsidRDefault="00A5097B" w:rsidP="00A5097B">
      <w:pPr>
        <w:numPr>
          <w:ilvl w:val="0"/>
          <w:numId w:val="7"/>
        </w:numPr>
        <w:tabs>
          <w:tab w:val="clear" w:pos="0"/>
          <w:tab w:val="clear" w:pos="540"/>
        </w:tabs>
      </w:pPr>
      <w:r w:rsidRPr="00A5097B">
        <w:t xml:space="preserve">Utilizar una </w:t>
      </w:r>
      <w:proofErr w:type="spellStart"/>
      <w:r w:rsidRPr="00A5097B">
        <w:t>identación</w:t>
      </w:r>
      <w:proofErr w:type="spellEnd"/>
      <w:r w:rsidRPr="00A5097B">
        <w:t xml:space="preserve"> uniforme de </w:t>
      </w:r>
      <w:r w:rsidRPr="00A5097B">
        <w:rPr>
          <w:b/>
          <w:bCs/>
        </w:rPr>
        <w:t>4 espacios</w:t>
      </w:r>
      <w:r w:rsidRPr="00A5097B">
        <w:t>.</w:t>
      </w:r>
    </w:p>
    <w:p w14:paraId="15B9EABF" w14:textId="77777777" w:rsidR="00A5097B" w:rsidRPr="00A5097B" w:rsidRDefault="00A5097B" w:rsidP="00A5097B">
      <w:pPr>
        <w:numPr>
          <w:ilvl w:val="0"/>
          <w:numId w:val="7"/>
        </w:numPr>
        <w:tabs>
          <w:tab w:val="clear" w:pos="0"/>
          <w:tab w:val="clear" w:pos="540"/>
        </w:tabs>
      </w:pPr>
      <w:r w:rsidRPr="00A5097B">
        <w:t>No mezclar espacios y tabulaciones.</w:t>
      </w:r>
    </w:p>
    <w:p w14:paraId="186F62CD" w14:textId="77777777" w:rsidR="00A5097B" w:rsidRPr="00A5097B" w:rsidRDefault="00A5097B" w:rsidP="00A5097B">
      <w:pPr>
        <w:numPr>
          <w:ilvl w:val="0"/>
          <w:numId w:val="7"/>
        </w:numPr>
        <w:tabs>
          <w:tab w:val="clear" w:pos="0"/>
          <w:tab w:val="clear" w:pos="540"/>
        </w:tabs>
      </w:pPr>
      <w:r w:rsidRPr="00A5097B">
        <w:t>Mantener una línea en blanco entre bloques lógicos del código.</w:t>
      </w:r>
    </w:p>
    <w:p w14:paraId="042E1BE8" w14:textId="77777777" w:rsidR="00A5097B" w:rsidRPr="00A5097B" w:rsidRDefault="00A5097B" w:rsidP="00A5097B">
      <w:pPr>
        <w:numPr>
          <w:ilvl w:val="0"/>
          <w:numId w:val="7"/>
        </w:numPr>
        <w:tabs>
          <w:tab w:val="clear" w:pos="0"/>
          <w:tab w:val="clear" w:pos="540"/>
        </w:tabs>
      </w:pPr>
      <w:r w:rsidRPr="00A5097B">
        <w:t>Las llaves deberán alinearse siguiendo el mismo estilo en todo el proyecto.</w:t>
      </w:r>
    </w:p>
    <w:p w14:paraId="77F1470E" w14:textId="77777777" w:rsidR="00A5097B" w:rsidRPr="00A5097B" w:rsidRDefault="00A5097B" w:rsidP="00A5097B">
      <w:pPr>
        <w:numPr>
          <w:ilvl w:val="0"/>
          <w:numId w:val="7"/>
        </w:numPr>
        <w:tabs>
          <w:tab w:val="clear" w:pos="0"/>
          <w:tab w:val="clear" w:pos="540"/>
        </w:tabs>
      </w:pPr>
      <w:r w:rsidRPr="00A5097B">
        <w:t>Evitar líneas excesivamente largas que dificulten la lectura.</w:t>
      </w:r>
    </w:p>
    <w:p w14:paraId="7E3FD1A1" w14:textId="77777777" w:rsidR="00A5097B" w:rsidRPr="00A5097B" w:rsidRDefault="00A5097B" w:rsidP="00A5097B">
      <w:r w:rsidRPr="00A5097B">
        <w:pict w14:anchorId="1A1FB01D">
          <v:rect id="_x0000_i1079" style="width:441.9pt;height:1.5pt" o:hralign="center" o:hrstd="t" o:hr="t" fillcolor="#a0a0a0" stroked="f"/>
        </w:pict>
      </w:r>
    </w:p>
    <w:p w14:paraId="7159FCE7" w14:textId="77777777" w:rsidR="00A5097B" w:rsidRPr="00A5097B" w:rsidRDefault="00A5097B" w:rsidP="00A5097B">
      <w:pPr>
        <w:rPr>
          <w:b/>
          <w:bCs/>
        </w:rPr>
      </w:pPr>
      <w:r w:rsidRPr="00A5097B">
        <w:rPr>
          <w:b/>
          <w:bCs/>
        </w:rPr>
        <w:lastRenderedPageBreak/>
        <w:t>8. Organización del Código</w:t>
      </w:r>
    </w:p>
    <w:p w14:paraId="24482E05" w14:textId="77777777" w:rsidR="00A5097B" w:rsidRPr="00A5097B" w:rsidRDefault="00A5097B" w:rsidP="00A5097B">
      <w:r w:rsidRPr="00A5097B">
        <w:t>Cada archivo deberá tener una única responsabilidad claramente definida.</w:t>
      </w:r>
    </w:p>
    <w:p w14:paraId="001A324A" w14:textId="77777777" w:rsidR="00A5097B" w:rsidRPr="00A5097B" w:rsidRDefault="00A5097B" w:rsidP="00A5097B">
      <w:pPr>
        <w:rPr>
          <w:b/>
          <w:bCs/>
        </w:rPr>
      </w:pPr>
      <w:r w:rsidRPr="00A5097B">
        <w:rPr>
          <w:b/>
          <w:bCs/>
        </w:rPr>
        <w:t>Reglas</w:t>
      </w:r>
    </w:p>
    <w:p w14:paraId="0807E467" w14:textId="77777777" w:rsidR="00A5097B" w:rsidRPr="00A5097B" w:rsidRDefault="00A5097B" w:rsidP="00A5097B">
      <w:pPr>
        <w:numPr>
          <w:ilvl w:val="0"/>
          <w:numId w:val="8"/>
        </w:numPr>
        <w:tabs>
          <w:tab w:val="clear" w:pos="0"/>
          <w:tab w:val="clear" w:pos="540"/>
        </w:tabs>
      </w:pPr>
      <w:r w:rsidRPr="00A5097B">
        <w:t>Evitar funciones excesivamente largas.</w:t>
      </w:r>
    </w:p>
    <w:p w14:paraId="31D1FAA5" w14:textId="77777777" w:rsidR="00A5097B" w:rsidRPr="00A5097B" w:rsidRDefault="00A5097B" w:rsidP="00A5097B">
      <w:pPr>
        <w:numPr>
          <w:ilvl w:val="0"/>
          <w:numId w:val="8"/>
        </w:numPr>
        <w:tabs>
          <w:tab w:val="clear" w:pos="0"/>
          <w:tab w:val="clear" w:pos="540"/>
        </w:tabs>
      </w:pPr>
      <w:r w:rsidRPr="00A5097B">
        <w:t>Dividir procesos complejos en funciones pequeñas y reutilizables.</w:t>
      </w:r>
    </w:p>
    <w:p w14:paraId="5F8948C6" w14:textId="77777777" w:rsidR="00A5097B" w:rsidRPr="00A5097B" w:rsidRDefault="00A5097B" w:rsidP="00A5097B">
      <w:pPr>
        <w:numPr>
          <w:ilvl w:val="0"/>
          <w:numId w:val="8"/>
        </w:numPr>
        <w:tabs>
          <w:tab w:val="clear" w:pos="0"/>
          <w:tab w:val="clear" w:pos="540"/>
        </w:tabs>
      </w:pPr>
      <w:r w:rsidRPr="00A5097B">
        <w:t>Eliminar código comentado o que ya no sea utilizado.</w:t>
      </w:r>
    </w:p>
    <w:p w14:paraId="30B9B167" w14:textId="77777777" w:rsidR="00A5097B" w:rsidRPr="00A5097B" w:rsidRDefault="00A5097B" w:rsidP="00A5097B">
      <w:pPr>
        <w:numPr>
          <w:ilvl w:val="0"/>
          <w:numId w:val="8"/>
        </w:numPr>
        <w:tabs>
          <w:tab w:val="clear" w:pos="0"/>
          <w:tab w:val="clear" w:pos="540"/>
        </w:tabs>
      </w:pPr>
      <w:r w:rsidRPr="00A5097B">
        <w:t>Evitar duplicar lógica cuando pueda reutilizarse mediante funciones.</w:t>
      </w:r>
    </w:p>
    <w:p w14:paraId="5ED799ED" w14:textId="77777777" w:rsidR="00A5097B" w:rsidRPr="00A5097B" w:rsidRDefault="00A5097B" w:rsidP="00A5097B">
      <w:pPr>
        <w:numPr>
          <w:ilvl w:val="0"/>
          <w:numId w:val="8"/>
        </w:numPr>
        <w:tabs>
          <w:tab w:val="clear" w:pos="0"/>
          <w:tab w:val="clear" w:pos="540"/>
        </w:tabs>
      </w:pPr>
      <w:r w:rsidRPr="00A5097B">
        <w:t>Mantener separadas la presentación, la lógica de negocio y el acceso a datos, de acuerdo con la arquitectura del proyecto.</w:t>
      </w:r>
    </w:p>
    <w:p w14:paraId="10390D51" w14:textId="77777777" w:rsidR="00A5097B" w:rsidRPr="00A5097B" w:rsidRDefault="00A5097B" w:rsidP="00A5097B">
      <w:r w:rsidRPr="00A5097B">
        <w:pict w14:anchorId="4CB41377">
          <v:rect id="_x0000_i1080" style="width:441.9pt;height:1.5pt" o:hralign="center" o:hrstd="t" o:hr="t" fillcolor="#a0a0a0" stroked="f"/>
        </w:pict>
      </w:r>
    </w:p>
    <w:p w14:paraId="77C08555" w14:textId="77777777" w:rsidR="00A5097B" w:rsidRPr="00A5097B" w:rsidRDefault="00A5097B" w:rsidP="00A5097B">
      <w:pPr>
        <w:rPr>
          <w:b/>
          <w:bCs/>
        </w:rPr>
      </w:pPr>
      <w:r w:rsidRPr="00A5097B">
        <w:rPr>
          <w:b/>
          <w:bCs/>
        </w:rPr>
        <w:t>9. Buenas Prácticas Generales</w:t>
      </w:r>
    </w:p>
    <w:p w14:paraId="2FC814D3" w14:textId="77777777" w:rsidR="00A5097B" w:rsidRPr="00A5097B" w:rsidRDefault="00A5097B" w:rsidP="00A5097B">
      <w:pPr>
        <w:numPr>
          <w:ilvl w:val="0"/>
          <w:numId w:val="9"/>
        </w:numPr>
        <w:tabs>
          <w:tab w:val="clear" w:pos="0"/>
          <w:tab w:val="clear" w:pos="540"/>
        </w:tabs>
      </w:pPr>
      <w:r w:rsidRPr="00A5097B">
        <w:t>Escribir código claro antes que código complejo.</w:t>
      </w:r>
    </w:p>
    <w:p w14:paraId="29D3C1BD" w14:textId="77777777" w:rsidR="00A5097B" w:rsidRPr="00A5097B" w:rsidRDefault="00A5097B" w:rsidP="00A5097B">
      <w:pPr>
        <w:numPr>
          <w:ilvl w:val="0"/>
          <w:numId w:val="9"/>
        </w:numPr>
        <w:tabs>
          <w:tab w:val="clear" w:pos="0"/>
          <w:tab w:val="clear" w:pos="540"/>
        </w:tabs>
      </w:pPr>
      <w:r w:rsidRPr="00A5097B">
        <w:t>Utilizar nombres descriptivos para variables, funciones y archivos.</w:t>
      </w:r>
    </w:p>
    <w:p w14:paraId="3BBC3665" w14:textId="77777777" w:rsidR="00A5097B" w:rsidRPr="00A5097B" w:rsidRDefault="00A5097B" w:rsidP="00A5097B">
      <w:pPr>
        <w:numPr>
          <w:ilvl w:val="0"/>
          <w:numId w:val="9"/>
        </w:numPr>
        <w:tabs>
          <w:tab w:val="clear" w:pos="0"/>
          <w:tab w:val="clear" w:pos="540"/>
        </w:tabs>
      </w:pPr>
      <w:r w:rsidRPr="00A5097B">
        <w:t>Mantener un formato consistente en todos los módulos del sistema.</w:t>
      </w:r>
    </w:p>
    <w:p w14:paraId="3E7F8626" w14:textId="77777777" w:rsidR="00A5097B" w:rsidRPr="00A5097B" w:rsidRDefault="00A5097B" w:rsidP="00A5097B">
      <w:pPr>
        <w:numPr>
          <w:ilvl w:val="0"/>
          <w:numId w:val="9"/>
        </w:numPr>
        <w:tabs>
          <w:tab w:val="clear" w:pos="0"/>
          <w:tab w:val="clear" w:pos="540"/>
        </w:tabs>
      </w:pPr>
      <w:r w:rsidRPr="00A5097B">
        <w:t>Revisar el código antes de incorporarlo al proyecto.</w:t>
      </w:r>
    </w:p>
    <w:p w14:paraId="3D4A4841" w14:textId="77777777" w:rsidR="00A5097B" w:rsidRPr="00A5097B" w:rsidRDefault="00A5097B" w:rsidP="00A5097B">
      <w:pPr>
        <w:numPr>
          <w:ilvl w:val="0"/>
          <w:numId w:val="9"/>
        </w:numPr>
        <w:tabs>
          <w:tab w:val="clear" w:pos="0"/>
          <w:tab w:val="clear" w:pos="540"/>
        </w:tabs>
      </w:pPr>
      <w:r w:rsidRPr="00A5097B">
        <w:t>Documentar únicamente aquello que aporte valor para comprender la implementación.</w:t>
      </w:r>
    </w:p>
    <w:p w14:paraId="65C2C765" w14:textId="77777777" w:rsidR="00A5097B" w:rsidRPr="00A5097B" w:rsidRDefault="00A5097B" w:rsidP="00A5097B">
      <w:r w:rsidRPr="00A5097B">
        <w:t xml:space="preserve"> </w:t>
      </w:r>
    </w:p>
    <w:p w14:paraId="56109428" w14:textId="77777777" w:rsidR="00A5097B" w:rsidRDefault="00A5097B"/>
    <w:sectPr w:rsidR="00A509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0C12"/>
    <w:multiLevelType w:val="multilevel"/>
    <w:tmpl w:val="793ED4A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 w15:restartNumberingAfterBreak="0">
    <w:nsid w:val="182D2EB1"/>
    <w:multiLevelType w:val="multilevel"/>
    <w:tmpl w:val="1260669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 w15:restartNumberingAfterBreak="0">
    <w:nsid w:val="2C394FAF"/>
    <w:multiLevelType w:val="multilevel"/>
    <w:tmpl w:val="7152D9F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 w15:restartNumberingAfterBreak="0">
    <w:nsid w:val="2ED42FFE"/>
    <w:multiLevelType w:val="multilevel"/>
    <w:tmpl w:val="C522434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4" w15:restartNumberingAfterBreak="0">
    <w:nsid w:val="4A4C7F0C"/>
    <w:multiLevelType w:val="multilevel"/>
    <w:tmpl w:val="9894FC3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5" w15:restartNumberingAfterBreak="0">
    <w:nsid w:val="54EA6935"/>
    <w:multiLevelType w:val="multilevel"/>
    <w:tmpl w:val="C41E6DE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6" w15:restartNumberingAfterBreak="0">
    <w:nsid w:val="64027993"/>
    <w:multiLevelType w:val="multilevel"/>
    <w:tmpl w:val="8EE2042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7" w15:restartNumberingAfterBreak="0">
    <w:nsid w:val="69291A65"/>
    <w:multiLevelType w:val="multilevel"/>
    <w:tmpl w:val="95A088E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8" w15:restartNumberingAfterBreak="0">
    <w:nsid w:val="6A6C783F"/>
    <w:multiLevelType w:val="multilevel"/>
    <w:tmpl w:val="D4AEA13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num w:numId="1" w16cid:durableId="1837525668">
    <w:abstractNumId w:val="0"/>
    <w:lvlOverride w:ilvl="0"/>
    <w:lvlOverride w:ilvl="1"/>
    <w:lvlOverride w:ilvl="2"/>
    <w:lvlOverride w:ilvl="3"/>
    <w:lvlOverride w:ilvl="4"/>
    <w:lvlOverride w:ilvl="5"/>
    <w:lvlOverride w:ilvl="6"/>
    <w:lvlOverride w:ilvl="7"/>
    <w:lvlOverride w:ilvl="8"/>
  </w:num>
  <w:num w:numId="2" w16cid:durableId="1851261577">
    <w:abstractNumId w:val="5"/>
    <w:lvlOverride w:ilvl="0"/>
    <w:lvlOverride w:ilvl="1"/>
    <w:lvlOverride w:ilvl="2"/>
    <w:lvlOverride w:ilvl="3"/>
    <w:lvlOverride w:ilvl="4"/>
    <w:lvlOverride w:ilvl="5"/>
    <w:lvlOverride w:ilvl="6"/>
    <w:lvlOverride w:ilvl="7"/>
    <w:lvlOverride w:ilvl="8"/>
  </w:num>
  <w:num w:numId="3" w16cid:durableId="430206286">
    <w:abstractNumId w:val="6"/>
    <w:lvlOverride w:ilvl="0"/>
    <w:lvlOverride w:ilvl="1"/>
    <w:lvlOverride w:ilvl="2"/>
    <w:lvlOverride w:ilvl="3"/>
    <w:lvlOverride w:ilvl="4"/>
    <w:lvlOverride w:ilvl="5"/>
    <w:lvlOverride w:ilvl="6"/>
    <w:lvlOverride w:ilvl="7"/>
    <w:lvlOverride w:ilvl="8"/>
  </w:num>
  <w:num w:numId="4" w16cid:durableId="1922373897">
    <w:abstractNumId w:val="1"/>
    <w:lvlOverride w:ilvl="0"/>
    <w:lvlOverride w:ilvl="1"/>
    <w:lvlOverride w:ilvl="2"/>
    <w:lvlOverride w:ilvl="3"/>
    <w:lvlOverride w:ilvl="4"/>
    <w:lvlOverride w:ilvl="5"/>
    <w:lvlOverride w:ilvl="6"/>
    <w:lvlOverride w:ilvl="7"/>
    <w:lvlOverride w:ilvl="8"/>
  </w:num>
  <w:num w:numId="5" w16cid:durableId="1040787973">
    <w:abstractNumId w:val="2"/>
    <w:lvlOverride w:ilvl="0"/>
    <w:lvlOverride w:ilvl="1"/>
    <w:lvlOverride w:ilvl="2"/>
    <w:lvlOverride w:ilvl="3"/>
    <w:lvlOverride w:ilvl="4"/>
    <w:lvlOverride w:ilvl="5"/>
    <w:lvlOverride w:ilvl="6"/>
    <w:lvlOverride w:ilvl="7"/>
    <w:lvlOverride w:ilvl="8"/>
  </w:num>
  <w:num w:numId="6" w16cid:durableId="1956014526">
    <w:abstractNumId w:val="3"/>
    <w:lvlOverride w:ilvl="0"/>
    <w:lvlOverride w:ilvl="1"/>
    <w:lvlOverride w:ilvl="2"/>
    <w:lvlOverride w:ilvl="3"/>
    <w:lvlOverride w:ilvl="4"/>
    <w:lvlOverride w:ilvl="5"/>
    <w:lvlOverride w:ilvl="6"/>
    <w:lvlOverride w:ilvl="7"/>
    <w:lvlOverride w:ilvl="8"/>
  </w:num>
  <w:num w:numId="7" w16cid:durableId="219219556">
    <w:abstractNumId w:val="7"/>
    <w:lvlOverride w:ilvl="0"/>
    <w:lvlOverride w:ilvl="1"/>
    <w:lvlOverride w:ilvl="2"/>
    <w:lvlOverride w:ilvl="3"/>
    <w:lvlOverride w:ilvl="4"/>
    <w:lvlOverride w:ilvl="5"/>
    <w:lvlOverride w:ilvl="6"/>
    <w:lvlOverride w:ilvl="7"/>
    <w:lvlOverride w:ilvl="8"/>
  </w:num>
  <w:num w:numId="8" w16cid:durableId="718550809">
    <w:abstractNumId w:val="4"/>
    <w:lvlOverride w:ilvl="0"/>
    <w:lvlOverride w:ilvl="1"/>
    <w:lvlOverride w:ilvl="2"/>
    <w:lvlOverride w:ilvl="3"/>
    <w:lvlOverride w:ilvl="4"/>
    <w:lvlOverride w:ilvl="5"/>
    <w:lvlOverride w:ilvl="6"/>
    <w:lvlOverride w:ilvl="7"/>
    <w:lvlOverride w:ilvl="8"/>
  </w:num>
  <w:num w:numId="9" w16cid:durableId="780490970">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7B"/>
    <w:rsid w:val="00022CE5"/>
    <w:rsid w:val="00A509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BC9D"/>
  <w15:chartTrackingRefBased/>
  <w15:docId w15:val="{973136EC-D572-4BDE-AA71-D47C18670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0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0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09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09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09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09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09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09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09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09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09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09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09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09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09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09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09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097B"/>
    <w:rPr>
      <w:rFonts w:eastAsiaTheme="majorEastAsia" w:cstheme="majorBidi"/>
      <w:color w:val="272727" w:themeColor="text1" w:themeTint="D8"/>
    </w:rPr>
  </w:style>
  <w:style w:type="paragraph" w:styleId="Ttulo">
    <w:name w:val="Title"/>
    <w:basedOn w:val="Normal"/>
    <w:next w:val="Normal"/>
    <w:link w:val="TtuloCar"/>
    <w:uiPriority w:val="10"/>
    <w:qFormat/>
    <w:rsid w:val="00A50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09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09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09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097B"/>
    <w:pPr>
      <w:spacing w:before="160"/>
      <w:jc w:val="center"/>
    </w:pPr>
    <w:rPr>
      <w:i/>
      <w:iCs/>
      <w:color w:val="404040" w:themeColor="text1" w:themeTint="BF"/>
    </w:rPr>
  </w:style>
  <w:style w:type="character" w:customStyle="1" w:styleId="CitaCar">
    <w:name w:val="Cita Car"/>
    <w:basedOn w:val="Fuentedeprrafopredeter"/>
    <w:link w:val="Cita"/>
    <w:uiPriority w:val="29"/>
    <w:rsid w:val="00A5097B"/>
    <w:rPr>
      <w:i/>
      <w:iCs/>
      <w:color w:val="404040" w:themeColor="text1" w:themeTint="BF"/>
    </w:rPr>
  </w:style>
  <w:style w:type="paragraph" w:styleId="Prrafodelista">
    <w:name w:val="List Paragraph"/>
    <w:basedOn w:val="Normal"/>
    <w:uiPriority w:val="34"/>
    <w:qFormat/>
    <w:rsid w:val="00A5097B"/>
    <w:pPr>
      <w:ind w:left="720"/>
      <w:contextualSpacing/>
    </w:pPr>
  </w:style>
  <w:style w:type="character" w:styleId="nfasisintenso">
    <w:name w:val="Intense Emphasis"/>
    <w:basedOn w:val="Fuentedeprrafopredeter"/>
    <w:uiPriority w:val="21"/>
    <w:qFormat/>
    <w:rsid w:val="00A5097B"/>
    <w:rPr>
      <w:i/>
      <w:iCs/>
      <w:color w:val="0F4761" w:themeColor="accent1" w:themeShade="BF"/>
    </w:rPr>
  </w:style>
  <w:style w:type="paragraph" w:styleId="Citadestacada">
    <w:name w:val="Intense Quote"/>
    <w:basedOn w:val="Normal"/>
    <w:next w:val="Normal"/>
    <w:link w:val="CitadestacadaCar"/>
    <w:uiPriority w:val="30"/>
    <w:qFormat/>
    <w:rsid w:val="00A50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097B"/>
    <w:rPr>
      <w:i/>
      <w:iCs/>
      <w:color w:val="0F4761" w:themeColor="accent1" w:themeShade="BF"/>
    </w:rPr>
  </w:style>
  <w:style w:type="character" w:styleId="Referenciaintensa">
    <w:name w:val="Intense Reference"/>
    <w:basedOn w:val="Fuentedeprrafopredeter"/>
    <w:uiPriority w:val="32"/>
    <w:qFormat/>
    <w:rsid w:val="00A509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677</Words>
  <Characters>3725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24A_9212109607</dc:creator>
  <cp:keywords/>
  <dc:description/>
  <cp:lastModifiedBy>24A_9212109607</cp:lastModifiedBy>
  <cp:revision>1</cp:revision>
  <dcterms:created xsi:type="dcterms:W3CDTF">2026-06-30T21:54:00Z</dcterms:created>
  <dcterms:modified xsi:type="dcterms:W3CDTF">2026-06-30T21:55:00Z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dc41c4-3f95-4020-bedd-cbbd89182633_Enabled">
    <vt:lpwstr>true</vt:lpwstr>
  </property>
  <property fmtid="{D5CDD505-2E9C-101B-9397-08002B2CF9AE}" pid="3" name="MSIP_Label_13dc41c4-3f95-4020-bedd-cbbd89182633_SetDate">
    <vt:lpwstr>2026-06-30T21:55:08Z</vt:lpwstr>
  </property>
  <property fmtid="{D5CDD505-2E9C-101B-9397-08002B2CF9AE}" pid="4" name="MSIP_Label_13dc41c4-3f95-4020-bedd-cbbd89182633_Method">
    <vt:lpwstr>Privileged</vt:lpwstr>
  </property>
  <property fmtid="{D5CDD505-2E9C-101B-9397-08002B2CF9AE}" pid="5" name="MSIP_Label_13dc41c4-3f95-4020-bedd-cbbd89182633_Name">
    <vt:lpwstr>General</vt:lpwstr>
  </property>
  <property fmtid="{D5CDD505-2E9C-101B-9397-08002B2CF9AE}" pid="6" name="MSIP_Label_13dc41c4-3f95-4020-bedd-cbbd89182633_SiteId">
    <vt:lpwstr>cbc2c381-2f2e-4d93-91d1-506c9316ace7</vt:lpwstr>
  </property>
  <property fmtid="{D5CDD505-2E9C-101B-9397-08002B2CF9AE}" pid="7" name="MSIP_Label_13dc41c4-3f95-4020-bedd-cbbd89182633_ActionId">
    <vt:lpwstr>e74e09ed-602f-47e0-bcb0-dd9b4fd44cf4</vt:lpwstr>
  </property>
  <property fmtid="{D5CDD505-2E9C-101B-9397-08002B2CF9AE}" pid="8" name="MSIP_Label_13dc41c4-3f95-4020-bedd-cbbd89182633_ContentBits">
    <vt:lpwstr>0</vt:lpwstr>
  </property>
  <property fmtid="{D5CDD505-2E9C-101B-9397-08002B2CF9AE}" pid="9" name="MSIP_Label_13dc41c4-3f95-4020-bedd-cbbd89182633_Tag">
    <vt:lpwstr>10, 0, 1, 1</vt:lpwstr>
  </property>
</Properties>
</file>