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E17D" w14:textId="77777777" w:rsidR="003F6A55" w:rsidRDefault="00000000">
      <w:pPr>
        <w:spacing w:before="2880" w:after="80"/>
        <w:jc w:val="center"/>
      </w:pPr>
      <w:r>
        <w:rPr>
          <w:b/>
          <w:bCs/>
          <w:color w:val="1F4E79"/>
          <w:sz w:val="36"/>
          <w:szCs w:val="36"/>
        </w:rPr>
        <w:t>UNIVERSIDAD DE CALDAS</w:t>
      </w:r>
    </w:p>
    <w:p w14:paraId="7E7E7DDB" w14:textId="77777777" w:rsidR="003F6A55" w:rsidRDefault="00000000">
      <w:pPr>
        <w:spacing w:after="80"/>
        <w:jc w:val="center"/>
      </w:pPr>
      <w:r>
        <w:rPr>
          <w:color w:val="555555"/>
          <w:sz w:val="24"/>
          <w:szCs w:val="24"/>
        </w:rPr>
        <w:t>Facultad de Ingeniería | Sistemas Empresariales</w:t>
      </w:r>
    </w:p>
    <w:p w14:paraId="55AF27BA" w14:textId="77777777" w:rsidR="003F6A55" w:rsidRDefault="00000000">
      <w:pPr>
        <w:pBdr>
          <w:bottom w:val="single" w:sz="8" w:space="4" w:color="2E75B6"/>
        </w:pBdr>
        <w:spacing w:before="480" w:after="80"/>
        <w:jc w:val="center"/>
      </w:pPr>
      <w:r>
        <w:rPr>
          <w:b/>
          <w:bCs/>
          <w:color w:val="2E75B6"/>
          <w:sz w:val="44"/>
          <w:szCs w:val="44"/>
        </w:rPr>
        <w:t>ENTREGABLE 01</w:t>
      </w:r>
    </w:p>
    <w:p w14:paraId="3B93FD70" w14:textId="77777777" w:rsidR="003F6A55" w:rsidRDefault="00000000">
      <w:pPr>
        <w:spacing w:before="160" w:after="80"/>
        <w:jc w:val="center"/>
      </w:pPr>
      <w:r>
        <w:rPr>
          <w:b/>
          <w:bCs/>
          <w:color w:val="1F4E79"/>
          <w:sz w:val="32"/>
          <w:szCs w:val="32"/>
        </w:rPr>
        <w:t>Gestión y Constitución del Proyecto</w:t>
      </w:r>
    </w:p>
    <w:p w14:paraId="376E769F" w14:textId="77777777" w:rsidR="003F6A55" w:rsidRDefault="00000000">
      <w:pPr>
        <w:spacing w:before="80" w:after="480"/>
        <w:jc w:val="center"/>
      </w:pPr>
      <w:r>
        <w:rPr>
          <w:i/>
          <w:iCs/>
          <w:color w:val="444444"/>
          <w:sz w:val="26"/>
          <w:szCs w:val="26"/>
        </w:rPr>
        <w:t>Sistema de Gestión Comercial — Las Trompetas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3F6A55" w14:paraId="047104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8FCC" w14:textId="77777777" w:rsidR="003F6A55" w:rsidRDefault="00000000">
            <w:r>
              <w:rPr>
                <w:b/>
                <w:bCs/>
                <w:color w:val="1F4E79"/>
                <w:sz w:val="20"/>
                <w:szCs w:val="20"/>
              </w:rPr>
              <w:t>Equipo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5D61" w14:textId="77777777" w:rsidR="003F6A55" w:rsidRDefault="00000000">
            <w:r>
              <w:rPr>
                <w:sz w:val="20"/>
                <w:szCs w:val="20"/>
              </w:rPr>
              <w:t xml:space="preserve">Desarrollos </w:t>
            </w:r>
            <w:proofErr w:type="spellStart"/>
            <w:r>
              <w:rPr>
                <w:sz w:val="20"/>
                <w:szCs w:val="20"/>
              </w:rPr>
              <w:t>Hezbollah</w:t>
            </w:r>
            <w:proofErr w:type="spellEnd"/>
          </w:p>
        </w:tc>
      </w:tr>
      <w:tr w:rsidR="003F6A55" w14:paraId="2E3E8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D0F6" w14:textId="77777777" w:rsidR="003F6A55" w:rsidRDefault="00000000">
            <w:r>
              <w:rPr>
                <w:b/>
                <w:bCs/>
                <w:color w:val="1F4E79"/>
                <w:sz w:val="20"/>
                <w:szCs w:val="20"/>
              </w:rPr>
              <w:t>Integrantes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5A17" w14:textId="77777777" w:rsidR="003F6A55" w:rsidRDefault="00000000">
            <w:r>
              <w:rPr>
                <w:sz w:val="20"/>
                <w:szCs w:val="20"/>
              </w:rPr>
              <w:t>Nicolas Casas Bedoya</w:t>
            </w:r>
          </w:p>
          <w:p w14:paraId="5481ED69" w14:textId="77777777" w:rsidR="003F6A55" w:rsidRDefault="00000000">
            <w:r>
              <w:rPr>
                <w:sz w:val="20"/>
                <w:szCs w:val="20"/>
              </w:rPr>
              <w:t>Hanner Obando</w:t>
            </w:r>
          </w:p>
          <w:p w14:paraId="177DB2CF" w14:textId="77777777" w:rsidR="003F6A55" w:rsidRDefault="00000000">
            <w:r>
              <w:rPr>
                <w:sz w:val="20"/>
                <w:szCs w:val="20"/>
              </w:rPr>
              <w:t>Juan Esteban Zapata</w:t>
            </w:r>
          </w:p>
          <w:p w14:paraId="4C41649F" w14:textId="77777777" w:rsidR="003F6A55" w:rsidRDefault="00000000">
            <w:r>
              <w:rPr>
                <w:sz w:val="20"/>
                <w:szCs w:val="20"/>
              </w:rPr>
              <w:t>Juan Blandón</w:t>
            </w:r>
          </w:p>
          <w:p w14:paraId="03BE1529" w14:textId="77777777" w:rsidR="003F6A55" w:rsidRDefault="00000000">
            <w:r>
              <w:rPr>
                <w:sz w:val="20"/>
                <w:szCs w:val="20"/>
              </w:rPr>
              <w:t>Eduar Stiven Jiménez</w:t>
            </w:r>
          </w:p>
        </w:tc>
      </w:tr>
      <w:tr w:rsidR="003F6A55" w14:paraId="535426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7641" w14:textId="77777777" w:rsidR="003F6A55" w:rsidRDefault="00000000">
            <w:r>
              <w:rPr>
                <w:b/>
                <w:bCs/>
                <w:color w:val="1F4E79"/>
                <w:sz w:val="20"/>
                <w:szCs w:val="20"/>
              </w:rPr>
              <w:t>Fecha de Entrega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5888" w14:textId="3C2FAC7A" w:rsidR="003F6A55" w:rsidRDefault="003B392F">
            <w:r>
              <w:rPr>
                <w:sz w:val="20"/>
                <w:szCs w:val="20"/>
              </w:rPr>
              <w:t>04</w:t>
            </w:r>
            <w:r w:rsidR="00000000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julio</w:t>
            </w:r>
            <w:r w:rsidR="00000000">
              <w:rPr>
                <w:sz w:val="20"/>
                <w:szCs w:val="20"/>
              </w:rPr>
              <w:t xml:space="preserve"> de 2026</w:t>
            </w:r>
          </w:p>
        </w:tc>
      </w:tr>
      <w:tr w:rsidR="003F6A55" w14:paraId="49002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BF28" w14:textId="77777777" w:rsidR="003F6A55" w:rsidRDefault="00000000">
            <w:r>
              <w:rPr>
                <w:b/>
                <w:bCs/>
                <w:color w:val="1F4E79"/>
                <w:sz w:val="20"/>
                <w:szCs w:val="20"/>
              </w:rPr>
              <w:t>Metodología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3898" w14:textId="77777777" w:rsidR="003F6A55" w:rsidRDefault="00000000">
            <w:r>
              <w:rPr>
                <w:sz w:val="20"/>
                <w:szCs w:val="20"/>
              </w:rPr>
              <w:t>Ágil (Scrum)</w:t>
            </w:r>
          </w:p>
        </w:tc>
      </w:tr>
    </w:tbl>
    <w:p w14:paraId="2523FF96" w14:textId="77777777" w:rsidR="003F6A55" w:rsidRDefault="00000000">
      <w:r>
        <w:br w:type="page"/>
      </w:r>
    </w:p>
    <w:p w14:paraId="7110E4D2" w14:textId="77777777" w:rsidR="003F6A55" w:rsidRDefault="00000000">
      <w:pPr>
        <w:pStyle w:val="Ttulo1"/>
        <w:pBdr>
          <w:bottom w:val="single" w:sz="6" w:space="4" w:color="2E75B6"/>
        </w:pBdr>
      </w:pPr>
      <w:r>
        <w:lastRenderedPageBreak/>
        <w:t>1. Acta de Constitución del Proyecto (Project Charter)</w:t>
      </w:r>
    </w:p>
    <w:p w14:paraId="3027497F" w14:textId="77777777" w:rsidR="003F6A55" w:rsidRDefault="00000000">
      <w:pPr>
        <w:pStyle w:val="Ttulo2"/>
      </w:pPr>
      <w:r>
        <w:t>1.1. 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F6A55" w14:paraId="58E80B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54B1" w14:textId="77777777" w:rsidR="003F6A55" w:rsidRDefault="00000000">
            <w:r>
              <w:rPr>
                <w:b/>
                <w:bCs/>
                <w:sz w:val="20"/>
                <w:szCs w:val="20"/>
              </w:rPr>
              <w:t>Nombre del Proyecto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F60B" w14:textId="77777777" w:rsidR="003F6A55" w:rsidRDefault="00000000">
            <w:r>
              <w:rPr>
                <w:sz w:val="20"/>
                <w:szCs w:val="20"/>
              </w:rPr>
              <w:t>Sistema de Gestión de Inventarios y Ventas — Las Trompetas</w:t>
            </w:r>
          </w:p>
        </w:tc>
      </w:tr>
      <w:tr w:rsidR="003F6A55" w14:paraId="754D27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DCD3" w14:textId="77777777" w:rsidR="003F6A55" w:rsidRDefault="00000000">
            <w:r>
              <w:rPr>
                <w:b/>
                <w:bCs/>
                <w:sz w:val="20"/>
                <w:szCs w:val="20"/>
              </w:rPr>
              <w:t>Patrocinador (</w:t>
            </w:r>
            <w:proofErr w:type="gramStart"/>
            <w:r>
              <w:rPr>
                <w:b/>
                <w:bCs/>
                <w:sz w:val="20"/>
                <w:szCs w:val="20"/>
              </w:rPr>
              <w:t>Sponsor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646A" w14:textId="77777777" w:rsidR="003F6A55" w:rsidRDefault="00000000">
            <w:r>
              <w:rPr>
                <w:sz w:val="20"/>
                <w:szCs w:val="20"/>
              </w:rPr>
              <w:t>Propietario de la Discoteca Las Trompetas</w:t>
            </w:r>
          </w:p>
        </w:tc>
      </w:tr>
      <w:tr w:rsidR="003F6A55" w14:paraId="793834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0FEA" w14:textId="77777777" w:rsidR="003F6A55" w:rsidRDefault="00000000">
            <w:r>
              <w:rPr>
                <w:b/>
                <w:bCs/>
                <w:sz w:val="20"/>
                <w:szCs w:val="20"/>
              </w:rPr>
              <w:t>Gerente del Proyecto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51DC" w14:textId="77777777" w:rsidR="003F6A55" w:rsidRDefault="00000000">
            <w:r>
              <w:rPr>
                <w:sz w:val="20"/>
                <w:szCs w:val="20"/>
              </w:rPr>
              <w:t>Nicolas Casas Bedoya</w:t>
            </w:r>
          </w:p>
        </w:tc>
      </w:tr>
      <w:tr w:rsidR="003F6A55" w14:paraId="330280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42BE" w14:textId="77777777" w:rsidR="003F6A55" w:rsidRDefault="00000000">
            <w:r>
              <w:rPr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7878" w14:textId="77777777" w:rsidR="003F6A55" w:rsidRDefault="00000000">
            <w:r>
              <w:rPr>
                <w:sz w:val="20"/>
                <w:szCs w:val="20"/>
              </w:rPr>
              <w:t>20 de mayo de 2026</w:t>
            </w:r>
          </w:p>
        </w:tc>
      </w:tr>
      <w:tr w:rsidR="003F6A55" w14:paraId="626454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ABB6" w14:textId="77777777" w:rsidR="003F6A55" w:rsidRDefault="00000000">
            <w:r>
              <w:rPr>
                <w:b/>
                <w:bCs/>
                <w:sz w:val="20"/>
                <w:szCs w:val="20"/>
              </w:rPr>
              <w:t>Fecha de Cierre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03B1" w14:textId="77777777" w:rsidR="003F6A55" w:rsidRDefault="00000000">
            <w:r>
              <w:rPr>
                <w:sz w:val="20"/>
                <w:szCs w:val="20"/>
              </w:rPr>
              <w:t>28 de mayo de 2026</w:t>
            </w:r>
          </w:p>
        </w:tc>
      </w:tr>
      <w:tr w:rsidR="003F6A55" w14:paraId="0065CF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C3BA" w14:textId="77777777" w:rsidR="003F6A55" w:rsidRDefault="00000000">
            <w:r>
              <w:rPr>
                <w:b/>
                <w:bCs/>
                <w:sz w:val="20"/>
                <w:szCs w:val="20"/>
              </w:rPr>
              <w:t>Metodología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864B" w14:textId="77777777" w:rsidR="003F6A55" w:rsidRDefault="00000000">
            <w:r>
              <w:rPr>
                <w:sz w:val="20"/>
                <w:szCs w:val="20"/>
              </w:rPr>
              <w:t>Ágil — Scrum (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 xml:space="preserve"> cortos de 1-2 días)</w:t>
            </w:r>
          </w:p>
        </w:tc>
      </w:tr>
      <w:tr w:rsidR="003F6A55" w14:paraId="021658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9D26" w14:textId="77777777" w:rsidR="003F6A55" w:rsidRDefault="00000000">
            <w:r>
              <w:rPr>
                <w:b/>
                <w:bCs/>
                <w:sz w:val="20"/>
                <w:szCs w:val="20"/>
              </w:rPr>
              <w:t>Presupuesto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AA26" w14:textId="77777777" w:rsidR="003F6A55" w:rsidRDefault="00000000">
            <w:r>
              <w:rPr>
                <w:i/>
                <w:iCs/>
                <w:sz w:val="20"/>
                <w:szCs w:val="20"/>
              </w:rPr>
              <w:t>Proyecto académico — sin presupuesto monetario asignado</w:t>
            </w:r>
          </w:p>
        </w:tc>
      </w:tr>
    </w:tbl>
    <w:p w14:paraId="2E5CB137" w14:textId="77777777" w:rsidR="003F6A55" w:rsidRDefault="003F6A55">
      <w:pPr>
        <w:spacing w:after="160"/>
      </w:pPr>
    </w:p>
    <w:p w14:paraId="35076007" w14:textId="77777777" w:rsidR="003F6A55" w:rsidRDefault="00000000">
      <w:pPr>
        <w:pStyle w:val="Ttulo2"/>
      </w:pPr>
      <w:r>
        <w:t>1.2. Justificación del Proyecto</w:t>
      </w:r>
    </w:p>
    <w:p w14:paraId="76FBBD3D" w14:textId="77777777" w:rsidR="003F6A55" w:rsidRDefault="00000000">
      <w:pPr>
        <w:spacing w:after="120"/>
      </w:pPr>
      <w:r>
        <w:t>La Discoteca Las Trompetas opera actualmente con un modelo de gestión manual basado en anotaciones físicas y registros informales. Esta situación genera errores críticos en el conteo de inventario, pérdidas económicas por falta de trazabilidad y ausencia de información para la toma de decisiones de compra. El presente proyecto busca digitalizar y automatizar los flujos de inventario y ventas mediante un sistema web centralizado, eliminando las ineficiencias del proceso actual.</w:t>
      </w:r>
    </w:p>
    <w:p w14:paraId="3297BF0D" w14:textId="77777777" w:rsidR="003F6A55" w:rsidRDefault="00000000">
      <w:pPr>
        <w:pStyle w:val="Ttulo2"/>
      </w:pPr>
      <w:r>
        <w:t>1.3. Objetivo General del Proyecto</w:t>
      </w:r>
    </w:p>
    <w:p w14:paraId="0289332A" w14:textId="77777777" w:rsidR="003F6A55" w:rsidRDefault="00000000">
      <w:pPr>
        <w:spacing w:after="120"/>
      </w:pPr>
      <w:r>
        <w:t>Diseñar, desarrollar e implementar un sistema web de gestión de inventarios y ventas para la Discoteca Las Trompetas que automatice el registro de transacciones, controle el stock en tiempo real y genere reportes operativos, con el fin de reducir errores manuales y mejorar la toma de decisiones del negocio antes del 28 de mayo de 2026.</w:t>
      </w:r>
    </w:p>
    <w:p w14:paraId="647C72C6" w14:textId="77777777" w:rsidR="003F6A55" w:rsidRDefault="00000000">
      <w:pPr>
        <w:pStyle w:val="Ttulo2"/>
      </w:pPr>
      <w:r>
        <w:t>1.4. Entregables Principales</w:t>
      </w:r>
    </w:p>
    <w:p w14:paraId="154C0FB2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Módulo de inventario con gestión de catálogo y alertas de stock mínimo.</w:t>
      </w:r>
    </w:p>
    <w:p w14:paraId="2202CA27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Módulo POS (Punto de Venta) para registro rápido de ventas en barra.</w:t>
      </w:r>
    </w:p>
    <w:p w14:paraId="6011ED44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Panel administrativo con reportes de ventas y productos estrella.</w:t>
      </w:r>
    </w:p>
    <w:p w14:paraId="2AC84543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Sistema de control de acceso basado en roles (RBAC).</w:t>
      </w:r>
    </w:p>
    <w:p w14:paraId="6015E2F8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Documentación técnica completa: requerimientos, arquitectura, riesgos y calidad.</w:t>
      </w:r>
    </w:p>
    <w:p w14:paraId="42B136CF" w14:textId="77777777" w:rsidR="003F6A55" w:rsidRDefault="003F6A55">
      <w:pPr>
        <w:spacing w:after="120"/>
      </w:pPr>
    </w:p>
    <w:p w14:paraId="23908090" w14:textId="77777777" w:rsidR="003F6A55" w:rsidRDefault="00000000">
      <w:pPr>
        <w:pStyle w:val="Ttulo2"/>
      </w:pPr>
      <w:r>
        <w:t>1.5. Restricciones y Supuestos</w:t>
      </w:r>
    </w:p>
    <w:p w14:paraId="79A0D439" w14:textId="77777777" w:rsidR="003F6A55" w:rsidRDefault="00000000">
      <w:pPr>
        <w:spacing w:after="120"/>
      </w:pPr>
      <w:r>
        <w:rPr>
          <w:b/>
          <w:bCs/>
        </w:rPr>
        <w:t>Restricciones:</w:t>
      </w:r>
    </w:p>
    <w:p w14:paraId="29FA8C97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El proyecto se desarrolla en un plazo máximo de 8 días (20–28 de mayo de 2026).</w:t>
      </w:r>
    </w:p>
    <w:p w14:paraId="0BF03654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No se integrarán pasarelas de pago electrónico en esta fase del proyecto.</w:t>
      </w:r>
    </w:p>
    <w:p w14:paraId="1960F435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No se implementará módulo de contabilidad legal ni gestión de nómina.</w:t>
      </w:r>
    </w:p>
    <w:p w14:paraId="378557DE" w14:textId="77777777" w:rsidR="003F6A55" w:rsidRDefault="003F6A55">
      <w:pPr>
        <w:spacing w:after="80"/>
      </w:pPr>
    </w:p>
    <w:p w14:paraId="1188A57C" w14:textId="77777777" w:rsidR="003F6A55" w:rsidRDefault="00000000">
      <w:pPr>
        <w:spacing w:after="120"/>
      </w:pPr>
      <w:r>
        <w:rPr>
          <w:b/>
          <w:bCs/>
        </w:rPr>
        <w:lastRenderedPageBreak/>
        <w:t>Supuestos:</w:t>
      </w:r>
    </w:p>
    <w:p w14:paraId="4241449D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Se dispone de acceso a internet estable durante el horario de operación.</w:t>
      </w:r>
    </w:p>
    <w:p w14:paraId="5CF20836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El propietario participará en la validación de reportes y criterios de aceptación.</w:t>
      </w:r>
    </w:p>
    <w:p w14:paraId="4C31DCE7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El personal de barra (</w:t>
      </w:r>
      <w:proofErr w:type="spellStart"/>
      <w:r>
        <w:t>bartenders</w:t>
      </w:r>
      <w:proofErr w:type="spellEnd"/>
      <w:r>
        <w:t xml:space="preserve"> y cajeros) recibirá capacitación antes del </w:t>
      </w:r>
      <w:proofErr w:type="spellStart"/>
      <w:r>
        <w:t>Go</w:t>
      </w:r>
      <w:proofErr w:type="spellEnd"/>
      <w:r>
        <w:t>-Live.</w:t>
      </w:r>
    </w:p>
    <w:p w14:paraId="2FF4693A" w14:textId="77777777" w:rsidR="003F6A55" w:rsidRDefault="003F6A55">
      <w:pPr>
        <w:spacing w:after="160"/>
      </w:pPr>
    </w:p>
    <w:p w14:paraId="4E75B1B5" w14:textId="77777777" w:rsidR="003F6A55" w:rsidRDefault="00000000">
      <w:pPr>
        <w:pStyle w:val="Ttulo2"/>
      </w:pPr>
      <w:r>
        <w:t>1.6. Firmas de Aprobación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1"/>
        <w:gridCol w:w="3055"/>
        <w:gridCol w:w="3244"/>
      </w:tblGrid>
      <w:tr w:rsidR="003F6A55" w14:paraId="70E3DB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4C37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9D30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3805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Firma / Aprobación</w:t>
            </w:r>
          </w:p>
        </w:tc>
      </w:tr>
      <w:tr w:rsidR="003F6A55" w14:paraId="16C13C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3177" w14:textId="77777777" w:rsidR="003F6A55" w:rsidRDefault="00000000">
            <w:r>
              <w:rPr>
                <w:sz w:val="20"/>
                <w:szCs w:val="20"/>
              </w:rPr>
              <w:t>Patrocinador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89DC" w14:textId="77777777" w:rsidR="003F6A55" w:rsidRDefault="00000000">
            <w:r>
              <w:rPr>
                <w:sz w:val="20"/>
                <w:szCs w:val="20"/>
              </w:rPr>
              <w:t>Propietario Las Trompetas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787D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___________________________</w:t>
            </w:r>
          </w:p>
        </w:tc>
      </w:tr>
      <w:tr w:rsidR="003F6A55" w14:paraId="114D25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C728" w14:textId="77777777" w:rsidR="003F6A55" w:rsidRDefault="00000000">
            <w:r>
              <w:rPr>
                <w:sz w:val="20"/>
                <w:szCs w:val="20"/>
              </w:rPr>
              <w:t>Gerente de Proyecto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F37D" w14:textId="77777777" w:rsidR="003F6A55" w:rsidRDefault="00000000">
            <w:r>
              <w:rPr>
                <w:sz w:val="20"/>
                <w:szCs w:val="20"/>
              </w:rPr>
              <w:t>Nicolas Casas Bedoya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F7D3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___________________________</w:t>
            </w:r>
          </w:p>
        </w:tc>
      </w:tr>
      <w:tr w:rsidR="003F6A55" w14:paraId="70B4E1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D2C2" w14:textId="77777777" w:rsidR="003F6A55" w:rsidRDefault="00000000">
            <w:r>
              <w:rPr>
                <w:sz w:val="20"/>
                <w:szCs w:val="20"/>
              </w:rPr>
              <w:t>Docente Evaluador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3D5C" w14:textId="77777777" w:rsidR="003F6A55" w:rsidRDefault="00000000">
            <w:r>
              <w:rPr>
                <w:sz w:val="20"/>
                <w:szCs w:val="20"/>
              </w:rPr>
              <w:t>Diego A. Franco Osorio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C6F0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___________________________</w:t>
            </w:r>
          </w:p>
        </w:tc>
      </w:tr>
    </w:tbl>
    <w:p w14:paraId="6630063D" w14:textId="77777777" w:rsidR="003F6A55" w:rsidRDefault="00000000">
      <w:r>
        <w:br w:type="page"/>
      </w:r>
    </w:p>
    <w:p w14:paraId="5B6C52A9" w14:textId="77777777" w:rsidR="003F6A55" w:rsidRDefault="00000000">
      <w:pPr>
        <w:pStyle w:val="Ttulo1"/>
        <w:pBdr>
          <w:bottom w:val="single" w:sz="6" w:space="4" w:color="2E75B6"/>
        </w:pBdr>
      </w:pPr>
      <w:r>
        <w:lastRenderedPageBreak/>
        <w:t>2. Objetivos SMART del Proyecto</w:t>
      </w:r>
    </w:p>
    <w:p w14:paraId="65AC0AF0" w14:textId="77777777" w:rsidR="003F6A55" w:rsidRDefault="00000000">
      <w:pPr>
        <w:spacing w:after="120"/>
      </w:pPr>
      <w:r>
        <w:t>Los objetivos del proyecto han sido formulados bajo el criterio SMART: Específico, Medible, Alcanzable, Relevante y Temporal. Cada objetivo está directamente relacionado con los requerimientos funcionales del sistema.</w:t>
      </w:r>
    </w:p>
    <w:p w14:paraId="142C8876" w14:textId="77777777" w:rsidR="003F6A55" w:rsidRDefault="003F6A5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5"/>
        <w:gridCol w:w="1608"/>
        <w:gridCol w:w="4532"/>
        <w:gridCol w:w="2295"/>
      </w:tblGrid>
      <w:tr w:rsidR="003F6A55" w14:paraId="06FC55B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C03B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551A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8CBA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A3F1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 de Éxito</w:t>
            </w:r>
          </w:p>
        </w:tc>
      </w:tr>
      <w:tr w:rsidR="003F6A55" w14:paraId="6C938D7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A01B" w14:textId="77777777" w:rsidR="003F6A55" w:rsidRDefault="00000000">
            <w:r>
              <w:rPr>
                <w:b/>
                <w:bCs/>
                <w:sz w:val="20"/>
                <w:szCs w:val="20"/>
              </w:rPr>
              <w:t>OBJ-01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F5FD" w14:textId="77777777" w:rsidR="003F6A55" w:rsidRDefault="00000000">
            <w:r>
              <w:rPr>
                <w:sz w:val="20"/>
                <w:szCs w:val="20"/>
              </w:rPr>
              <w:t>Reducción de Errores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BE02" w14:textId="77777777" w:rsidR="003F6A55" w:rsidRDefault="00000000">
            <w:r>
              <w:rPr>
                <w:sz w:val="20"/>
                <w:szCs w:val="20"/>
              </w:rPr>
              <w:t>Reducir en un 80% los errores de inventario respecto al proceso manual actual, mediante el descuento automático de stock en cada venta registrada, antes del 28 de mayo de 2026.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1710" w14:textId="77777777" w:rsidR="003F6A55" w:rsidRDefault="00000000">
            <w:r>
              <w:rPr>
                <w:sz w:val="20"/>
                <w:szCs w:val="20"/>
              </w:rPr>
              <w:t>Cero discrepancias en stock al comparar registro digital vs. físico en prueba piloto.</w:t>
            </w:r>
          </w:p>
        </w:tc>
      </w:tr>
      <w:tr w:rsidR="003F6A55" w14:paraId="7AA7D05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E119" w14:textId="77777777" w:rsidR="003F6A55" w:rsidRDefault="00000000">
            <w:r>
              <w:rPr>
                <w:b/>
                <w:bCs/>
                <w:sz w:val="20"/>
                <w:szCs w:val="20"/>
              </w:rPr>
              <w:t>OBJ-02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7863" w14:textId="77777777" w:rsidR="003F6A55" w:rsidRDefault="00000000">
            <w:r>
              <w:rPr>
                <w:sz w:val="20"/>
                <w:szCs w:val="20"/>
              </w:rPr>
              <w:t>Velocidad de Atención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54FE" w14:textId="77777777" w:rsidR="003F6A55" w:rsidRDefault="00000000">
            <w:r>
              <w:rPr>
                <w:sz w:val="20"/>
                <w:szCs w:val="20"/>
              </w:rPr>
              <w:t>Reducir el tiempo de registro de una venta en barra en un 50% respecto al proceso manual (de ~60s a ~30s o menos), implementando un módulo POS táctil con selección en máximo 3 pasos.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64BF" w14:textId="77777777" w:rsidR="003F6A55" w:rsidRDefault="00000000">
            <w:r>
              <w:rPr>
                <w:sz w:val="20"/>
                <w:szCs w:val="20"/>
              </w:rPr>
              <w:t>Tiempo promedio de transacción &lt; 30 segundos medido en pruebas de humo.</w:t>
            </w:r>
          </w:p>
        </w:tc>
      </w:tr>
      <w:tr w:rsidR="003F6A55" w14:paraId="3D9E85C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B650" w14:textId="77777777" w:rsidR="003F6A55" w:rsidRDefault="00000000">
            <w:r>
              <w:rPr>
                <w:b/>
                <w:bCs/>
                <w:sz w:val="20"/>
                <w:szCs w:val="20"/>
              </w:rPr>
              <w:t>OBJ-03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E0D2" w14:textId="77777777" w:rsidR="003F6A55" w:rsidRDefault="00000000">
            <w:r>
              <w:rPr>
                <w:sz w:val="20"/>
                <w:szCs w:val="20"/>
              </w:rPr>
              <w:t>Automatización de Reportes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B640" w14:textId="77777777" w:rsidR="003F6A55" w:rsidRDefault="00000000">
            <w:r>
              <w:rPr>
                <w:sz w:val="20"/>
                <w:szCs w:val="20"/>
              </w:rPr>
              <w:t>Lograr que el 100% de los reportes de ventas diarios sean generados automáticamente por el sistema al cierre de cada turno, eliminando el proceso manual de suma en libreta.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868D" w14:textId="77777777" w:rsidR="003F6A55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muestra totales del día sin intervención manual, verificado en UAT.</w:t>
            </w:r>
          </w:p>
        </w:tc>
      </w:tr>
      <w:tr w:rsidR="003F6A55" w14:paraId="32211FE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B967" w14:textId="77777777" w:rsidR="003F6A55" w:rsidRDefault="00000000">
            <w:r>
              <w:rPr>
                <w:b/>
                <w:bCs/>
                <w:sz w:val="20"/>
                <w:szCs w:val="20"/>
              </w:rPr>
              <w:t>OBJ-04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47EF" w14:textId="77777777" w:rsidR="003F6A55" w:rsidRDefault="00000000">
            <w:r>
              <w:rPr>
                <w:sz w:val="20"/>
                <w:szCs w:val="20"/>
              </w:rPr>
              <w:t>Control de Acceso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796A" w14:textId="77777777" w:rsidR="003F6A55" w:rsidRDefault="00000000">
            <w:r>
              <w:rPr>
                <w:sz w:val="20"/>
                <w:szCs w:val="20"/>
              </w:rPr>
              <w:t xml:space="preserve">Implementar un sistema de roles (RBAC) que garantice que el rol </w:t>
            </w:r>
            <w:proofErr w:type="spellStart"/>
            <w:r>
              <w:rPr>
                <w:sz w:val="20"/>
                <w:szCs w:val="20"/>
              </w:rPr>
              <w:t>Bartender</w:t>
            </w:r>
            <w:proofErr w:type="spellEnd"/>
            <w:r>
              <w:rPr>
                <w:sz w:val="20"/>
                <w:szCs w:val="20"/>
              </w:rPr>
              <w:t xml:space="preserve"> no acceda a módulos financieros (costos de proveedor y ganancias brutas), antes de la entrega del 28 de mayo.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85F7" w14:textId="77777777" w:rsidR="003F6A55" w:rsidRDefault="00000000">
            <w:r>
              <w:rPr>
                <w:sz w:val="20"/>
                <w:szCs w:val="20"/>
              </w:rPr>
              <w:t xml:space="preserve">Prueba de acceso denegado al módulo de Costos desde cuenta </w:t>
            </w:r>
            <w:proofErr w:type="spellStart"/>
            <w:r>
              <w:rPr>
                <w:sz w:val="20"/>
                <w:szCs w:val="20"/>
              </w:rPr>
              <w:t>Bartender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BD1020F" w14:textId="77777777" w:rsidR="003F6A55" w:rsidRDefault="00000000">
      <w:r>
        <w:br w:type="page"/>
      </w:r>
    </w:p>
    <w:p w14:paraId="5C48D4EF" w14:textId="77777777" w:rsidR="003F6A55" w:rsidRDefault="00000000">
      <w:pPr>
        <w:pStyle w:val="Ttulo1"/>
        <w:pBdr>
          <w:bottom w:val="single" w:sz="6" w:space="4" w:color="2E75B6"/>
        </w:pBdr>
      </w:pPr>
      <w:r>
        <w:lastRenderedPageBreak/>
        <w:t>3. Alcance Formal del Proyecto</w:t>
      </w:r>
    </w:p>
    <w:p w14:paraId="711DCCB5" w14:textId="77777777" w:rsidR="003F6A55" w:rsidRDefault="00000000">
      <w:pPr>
        <w:pStyle w:val="Ttulo2"/>
      </w:pPr>
      <w:r>
        <w:t>3.1. En el Alcance (In-Scope)</w:t>
      </w:r>
    </w:p>
    <w:p w14:paraId="1F432D93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Módulo de Inventario: Gestión de catálogo de productos (bebidas/snacks), alertas de stock mínimo y trazabilidad de entradas y salidas.</w:t>
      </w:r>
    </w:p>
    <w:p w14:paraId="6F381094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 xml:space="preserve">Módulo de Ventas POS: Interfaz táctil de registro rápido para </w:t>
      </w:r>
      <w:proofErr w:type="spellStart"/>
      <w:r>
        <w:t>bartenders</w:t>
      </w:r>
      <w:proofErr w:type="spellEnd"/>
      <w:r>
        <w:t xml:space="preserve"> y cajeros con integración directa al inventario.</w:t>
      </w:r>
    </w:p>
    <w:p w14:paraId="54E0F619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 xml:space="preserve">Módulo Administrativo: </w:t>
      </w:r>
      <w:proofErr w:type="spellStart"/>
      <w:r>
        <w:t>Dashboard</w:t>
      </w:r>
      <w:proofErr w:type="spellEnd"/>
      <w:r>
        <w:t xml:space="preserve"> con métricas de ventas diarias, productos estrella y balance de caja.</w:t>
      </w:r>
    </w:p>
    <w:p w14:paraId="554E127E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Seguridad: Control de acceso basado en roles (RBAC) con perfiles diferenciados: Administrador, Cajero y </w:t>
      </w:r>
      <w:proofErr w:type="spellStart"/>
      <w:r>
        <w:t>Bartender</w:t>
      </w:r>
      <w:proofErr w:type="spellEnd"/>
      <w:r>
        <w:t>.</w:t>
      </w:r>
    </w:p>
    <w:p w14:paraId="2F285DD1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Documentación técnica completa: requerimientos, arquitectura C4, riesgos y calidad.</w:t>
      </w:r>
    </w:p>
    <w:p w14:paraId="3AA3DFEF" w14:textId="77777777" w:rsidR="003F6A55" w:rsidRDefault="003F6A55">
      <w:pPr>
        <w:spacing w:after="160"/>
      </w:pPr>
    </w:p>
    <w:p w14:paraId="3BD2B8D4" w14:textId="77777777" w:rsidR="003F6A55" w:rsidRPr="003B392F" w:rsidRDefault="00000000">
      <w:pPr>
        <w:pStyle w:val="Ttulo2"/>
        <w:rPr>
          <w:lang w:val="en-US"/>
        </w:rPr>
      </w:pPr>
      <w:r w:rsidRPr="003B392F">
        <w:rPr>
          <w:lang w:val="en-US"/>
        </w:rPr>
        <w:t xml:space="preserve">3.2. Fuera del </w:t>
      </w:r>
      <w:proofErr w:type="spellStart"/>
      <w:r w:rsidRPr="003B392F">
        <w:rPr>
          <w:lang w:val="en-US"/>
        </w:rPr>
        <w:t>Alcance</w:t>
      </w:r>
      <w:proofErr w:type="spellEnd"/>
      <w:r w:rsidRPr="003B392F">
        <w:rPr>
          <w:lang w:val="en-US"/>
        </w:rPr>
        <w:t xml:space="preserve"> (Out-of-Scope)</w:t>
      </w:r>
    </w:p>
    <w:p w14:paraId="1E09712A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 xml:space="preserve">Integración con pasarelas de pago electrónico (tarjetas de crédito, </w:t>
      </w:r>
      <w:proofErr w:type="spellStart"/>
      <w:r>
        <w:t>Nequi</w:t>
      </w:r>
      <w:proofErr w:type="spellEnd"/>
      <w:r>
        <w:t xml:space="preserve">, </w:t>
      </w:r>
      <w:proofErr w:type="spellStart"/>
      <w:r>
        <w:t>Daviplata</w:t>
      </w:r>
      <w:proofErr w:type="spellEnd"/>
      <w:r>
        <w:t>) en esta fase.</w:t>
      </w:r>
    </w:p>
    <w:p w14:paraId="6B470B0F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Módulo de contabilidad financiera legal y generación de declaraciones de impuestos.</w:t>
      </w:r>
    </w:p>
    <w:p w14:paraId="1F801E23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Gestión de nómina de empleados o planificación de turnos de personal.</w:t>
      </w:r>
    </w:p>
    <w:p w14:paraId="1110D68C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Reservas de mesa en línea o módulo de atención al cliente digital.</w:t>
      </w:r>
    </w:p>
    <w:p w14:paraId="4E036451" w14:textId="77777777" w:rsidR="003F6A55" w:rsidRDefault="003F6A55">
      <w:pPr>
        <w:spacing w:after="160"/>
      </w:pPr>
    </w:p>
    <w:p w14:paraId="732C5EC0" w14:textId="77777777" w:rsidR="003F6A55" w:rsidRDefault="00000000">
      <w:pPr>
        <w:pStyle w:val="Ttulo2"/>
      </w:pPr>
      <w:r>
        <w:t>3.3. Criterios de Aceptación del Alcance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F6A55" w14:paraId="324216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D81A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03BB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Condición de Cumplimiento</w:t>
            </w:r>
          </w:p>
        </w:tc>
      </w:tr>
      <w:tr w:rsidR="003F6A55" w14:paraId="49E7D6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4591" w14:textId="77777777" w:rsidR="003F6A55" w:rsidRDefault="00000000">
            <w:r>
              <w:rPr>
                <w:sz w:val="20"/>
                <w:szCs w:val="20"/>
              </w:rPr>
              <w:t>Registro de ventas funcional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8C43" w14:textId="77777777" w:rsidR="003F6A55" w:rsidRDefault="00000000">
            <w:r>
              <w:rPr>
                <w:sz w:val="20"/>
                <w:szCs w:val="20"/>
              </w:rPr>
              <w:t>El sistema descuenta stock automáticamente al registrar cada venta.</w:t>
            </w:r>
          </w:p>
        </w:tc>
      </w:tr>
      <w:tr w:rsidR="003F6A55" w14:paraId="1BAC72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906F" w14:textId="77777777" w:rsidR="003F6A55" w:rsidRDefault="00000000">
            <w:r>
              <w:rPr>
                <w:sz w:val="20"/>
                <w:szCs w:val="20"/>
              </w:rPr>
              <w:t>Reportes disponibles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E2B7" w14:textId="77777777" w:rsidR="003F6A55" w:rsidRDefault="00000000">
            <w:r>
              <w:rPr>
                <w:sz w:val="20"/>
                <w:szCs w:val="20"/>
              </w:rPr>
              <w:t>El administrador puede consultar el resumen del día sin proceso manual.</w:t>
            </w:r>
          </w:p>
        </w:tc>
      </w:tr>
      <w:tr w:rsidR="003F6A55" w14:paraId="51BB1D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5CF1" w14:textId="77777777" w:rsidR="003F6A55" w:rsidRDefault="00000000">
            <w:r>
              <w:rPr>
                <w:sz w:val="20"/>
                <w:szCs w:val="20"/>
              </w:rPr>
              <w:t>Control de acceso activo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5573" w14:textId="77777777" w:rsidR="003F6A55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bartender</w:t>
            </w:r>
            <w:proofErr w:type="spellEnd"/>
            <w:r>
              <w:rPr>
                <w:sz w:val="20"/>
                <w:szCs w:val="20"/>
              </w:rPr>
              <w:t xml:space="preserve"> no puede acceder a módulos financieros restringidos.</w:t>
            </w:r>
          </w:p>
        </w:tc>
      </w:tr>
      <w:tr w:rsidR="003F6A55" w14:paraId="47A634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7ABB" w14:textId="77777777" w:rsidR="003F6A55" w:rsidRDefault="00000000">
            <w:r>
              <w:rPr>
                <w:sz w:val="20"/>
                <w:szCs w:val="20"/>
              </w:rPr>
              <w:t>Alerta de stock bajo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06D7" w14:textId="77777777" w:rsidR="003F6A55" w:rsidRDefault="00000000">
            <w:r>
              <w:rPr>
                <w:sz w:val="20"/>
                <w:szCs w:val="20"/>
              </w:rPr>
              <w:t>El sistema notifica visualmente cuando el stock de un producto cae por debajo del mínimo configurado.</w:t>
            </w:r>
          </w:p>
        </w:tc>
      </w:tr>
    </w:tbl>
    <w:p w14:paraId="4E40CBFC" w14:textId="77777777" w:rsidR="003F6A55" w:rsidRDefault="00000000">
      <w:r>
        <w:br w:type="page"/>
      </w:r>
    </w:p>
    <w:p w14:paraId="26DE6049" w14:textId="77777777" w:rsidR="003F6A55" w:rsidRDefault="00000000">
      <w:pPr>
        <w:pStyle w:val="Ttulo1"/>
        <w:pBdr>
          <w:bottom w:val="single" w:sz="6" w:space="4" w:color="2E75B6"/>
        </w:pBdr>
      </w:pPr>
      <w:r>
        <w:lastRenderedPageBreak/>
        <w:t>4. Cronograma de Hitos del Proyecto</w:t>
      </w:r>
    </w:p>
    <w:p w14:paraId="3C208CEA" w14:textId="77777777" w:rsidR="003F6A55" w:rsidRDefault="00000000">
      <w:pPr>
        <w:spacing w:after="120"/>
      </w:pPr>
      <w:r>
        <w:t xml:space="preserve">El proyecto se ejecutó bajo metodología Scrum con </w:t>
      </w:r>
      <w:proofErr w:type="spellStart"/>
      <w:r>
        <w:t>sprints</w:t>
      </w:r>
      <w:proofErr w:type="spellEnd"/>
      <w:r>
        <w:t xml:space="preserve"> cortos de 1-2 días dada la restricción temporal de 8 días. A </w:t>
      </w:r>
      <w:proofErr w:type="gramStart"/>
      <w:r>
        <w:t>continuación</w:t>
      </w:r>
      <w:proofErr w:type="gramEnd"/>
      <w:r>
        <w:t xml:space="preserve"> se presenta el plan de trabajo por fases:</w:t>
      </w:r>
    </w:p>
    <w:p w14:paraId="47CAAFEB" w14:textId="77777777" w:rsidR="003F6A55" w:rsidRDefault="003F6A5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0"/>
        <w:gridCol w:w="2202"/>
        <w:gridCol w:w="3330"/>
        <w:gridCol w:w="1485"/>
        <w:gridCol w:w="913"/>
      </w:tblGrid>
      <w:tr w:rsidR="003F6A55" w14:paraId="0C20142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AC14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4FB6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 / Hito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C7CB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85F3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6E87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Fin</w:t>
            </w:r>
          </w:p>
        </w:tc>
      </w:tr>
      <w:tr w:rsidR="003F6A55" w14:paraId="77EF784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C1D0" w14:textId="77777777" w:rsidR="003F6A55" w:rsidRDefault="00000000">
            <w:r>
              <w:rPr>
                <w:b/>
                <w:bCs/>
                <w:sz w:val="20"/>
                <w:szCs w:val="20"/>
              </w:rPr>
              <w:t>Inicio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1CA1" w14:textId="77777777" w:rsidR="003F6A55" w:rsidRDefault="00000000">
            <w:r>
              <w:rPr>
                <w:sz w:val="20"/>
                <w:szCs w:val="20"/>
              </w:rPr>
              <w:t>Acta de Constitución y Planificación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450D" w14:textId="77777777" w:rsidR="003F6A55" w:rsidRDefault="00000000">
            <w:r>
              <w:rPr>
                <w:sz w:val="20"/>
                <w:szCs w:val="20"/>
              </w:rPr>
              <w:t>Aprobación del Project Charter, definición de SIPOC y asignación de roles.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C13E" w14:textId="77777777" w:rsidR="003F6A55" w:rsidRDefault="00000000">
            <w:r>
              <w:rPr>
                <w:sz w:val="20"/>
                <w:szCs w:val="20"/>
              </w:rPr>
              <w:t>Nicolas Casas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1FDE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22 May</w:t>
            </w:r>
          </w:p>
        </w:tc>
      </w:tr>
      <w:tr w:rsidR="003F6A55" w14:paraId="1B0566B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A2D8" w14:textId="77777777" w:rsidR="003F6A55" w:rsidRDefault="00000000">
            <w:r>
              <w:rPr>
                <w:b/>
                <w:bCs/>
                <w:sz w:val="20"/>
                <w:szCs w:val="20"/>
              </w:rPr>
              <w:t>Análisis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FFB9" w14:textId="77777777" w:rsidR="003F6A55" w:rsidRDefault="00000000">
            <w:r>
              <w:rPr>
                <w:sz w:val="20"/>
                <w:szCs w:val="20"/>
              </w:rPr>
              <w:t>Congelamiento de Requerimientos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5272" w14:textId="77777777" w:rsidR="003F6A55" w:rsidRDefault="00000000">
            <w:r>
              <w:rPr>
                <w:sz w:val="20"/>
                <w:szCs w:val="20"/>
              </w:rPr>
              <w:t>Documentación de RF, RNF, casos de uso e historias de usuario.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AB04" w14:textId="77777777" w:rsidR="003F6A55" w:rsidRDefault="00000000">
            <w:r>
              <w:rPr>
                <w:sz w:val="20"/>
                <w:szCs w:val="20"/>
              </w:rPr>
              <w:t>Hanner Obando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9CDC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24 May</w:t>
            </w:r>
          </w:p>
        </w:tc>
      </w:tr>
      <w:tr w:rsidR="003F6A55" w14:paraId="6AE5709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1B58" w14:textId="77777777" w:rsidR="003F6A55" w:rsidRDefault="00000000">
            <w:r>
              <w:rPr>
                <w:b/>
                <w:bCs/>
                <w:sz w:val="20"/>
                <w:szCs w:val="20"/>
              </w:rPr>
              <w:t>Arquitectura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DBA8" w14:textId="77777777" w:rsidR="003F6A55" w:rsidRDefault="00000000">
            <w:r>
              <w:rPr>
                <w:sz w:val="20"/>
                <w:szCs w:val="20"/>
              </w:rPr>
              <w:t>Diseño Modelo C4 y Esquema BD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89F4" w14:textId="77777777" w:rsidR="003F6A55" w:rsidRDefault="00000000">
            <w:r>
              <w:rPr>
                <w:sz w:val="20"/>
                <w:szCs w:val="20"/>
              </w:rPr>
              <w:t>Diagramas C1, C2, C3, flujos As-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-Be y decisiones ADR.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523F" w14:textId="77777777" w:rsidR="003F6A55" w:rsidRDefault="00000000">
            <w:r>
              <w:rPr>
                <w:sz w:val="20"/>
                <w:szCs w:val="20"/>
              </w:rPr>
              <w:t>Juan Blandón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176C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25 May</w:t>
            </w:r>
          </w:p>
        </w:tc>
      </w:tr>
      <w:tr w:rsidR="003F6A55" w14:paraId="73DEBF7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08F9" w14:textId="77777777" w:rsidR="003F6A55" w:rsidRDefault="00000000">
            <w:r>
              <w:rPr>
                <w:b/>
                <w:bCs/>
                <w:sz w:val="20"/>
                <w:szCs w:val="20"/>
              </w:rPr>
              <w:t>Desarrollo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3A9C" w14:textId="77777777" w:rsidR="003F6A55" w:rsidRDefault="00000000">
            <w:r>
              <w:rPr>
                <w:sz w:val="20"/>
                <w:szCs w:val="20"/>
              </w:rPr>
              <w:t>Sprint 1: Inventario y Ventas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39C8" w14:textId="77777777" w:rsidR="003F6A55" w:rsidRDefault="00000000">
            <w:r>
              <w:rPr>
                <w:sz w:val="20"/>
                <w:szCs w:val="20"/>
              </w:rPr>
              <w:t>Implementación de módulos de inventario y POS con integración a base de datos.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6F98" w14:textId="77777777" w:rsidR="003F6A55" w:rsidRDefault="00000000">
            <w:r>
              <w:rPr>
                <w:sz w:val="20"/>
                <w:szCs w:val="20"/>
              </w:rPr>
              <w:t>Eduar Jiménez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EE10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26 May</w:t>
            </w:r>
          </w:p>
        </w:tc>
      </w:tr>
      <w:tr w:rsidR="003F6A55" w14:paraId="662CA12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2866" w14:textId="77777777" w:rsidR="003F6A55" w:rsidRDefault="00000000">
            <w:r>
              <w:rPr>
                <w:b/>
                <w:bCs/>
                <w:sz w:val="20"/>
                <w:szCs w:val="20"/>
              </w:rPr>
              <w:t>Calidad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A7BE" w14:textId="77777777" w:rsidR="003F6A55" w:rsidRDefault="00000000">
            <w:r>
              <w:rPr>
                <w:sz w:val="20"/>
                <w:szCs w:val="20"/>
              </w:rPr>
              <w:t>Pruebas de Integración y UAT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2A4B" w14:textId="77777777" w:rsidR="003F6A55" w:rsidRDefault="00000000">
            <w:r>
              <w:rPr>
                <w:sz w:val="20"/>
                <w:szCs w:val="20"/>
              </w:rPr>
              <w:t>Ejecución de pruebas unitarias, de integración y pruebas de aceptación de usuario.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6C44" w14:textId="77777777" w:rsidR="003F6A55" w:rsidRDefault="00000000">
            <w:r>
              <w:rPr>
                <w:sz w:val="20"/>
                <w:szCs w:val="20"/>
              </w:rPr>
              <w:t>Juan Zapata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518F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27 May</w:t>
            </w:r>
          </w:p>
        </w:tc>
      </w:tr>
      <w:tr w:rsidR="003F6A55" w14:paraId="66CA278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5CF0" w14:textId="77777777" w:rsidR="003F6A55" w:rsidRDefault="00000000">
            <w:r>
              <w:rPr>
                <w:b/>
                <w:bCs/>
                <w:sz w:val="20"/>
                <w:szCs w:val="20"/>
              </w:rPr>
              <w:t>Cierre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4220" w14:textId="77777777" w:rsidR="003F6A55" w:rsidRDefault="00000000">
            <w:r>
              <w:rPr>
                <w:sz w:val="20"/>
                <w:szCs w:val="20"/>
              </w:rPr>
              <w:t>Entrega Final y Sustentación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7E6B" w14:textId="77777777" w:rsidR="003F6A55" w:rsidRDefault="00000000">
            <w:r>
              <w:rPr>
                <w:sz w:val="20"/>
                <w:szCs w:val="20"/>
              </w:rPr>
              <w:t>Publicación en GitHub, revisión de artefactos y preparación para sustentación.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C2F0" w14:textId="77777777" w:rsidR="003F6A55" w:rsidRDefault="00000000">
            <w:r>
              <w:rPr>
                <w:sz w:val="20"/>
                <w:szCs w:val="20"/>
              </w:rPr>
              <w:t>Equipo Completo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3286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28 May</w:t>
            </w:r>
          </w:p>
        </w:tc>
      </w:tr>
    </w:tbl>
    <w:p w14:paraId="745A5E1F" w14:textId="77777777" w:rsidR="003F6A55" w:rsidRDefault="00000000">
      <w:r>
        <w:br w:type="page"/>
      </w:r>
    </w:p>
    <w:p w14:paraId="49D9B86F" w14:textId="77777777" w:rsidR="003F6A55" w:rsidRDefault="00000000">
      <w:pPr>
        <w:pStyle w:val="Ttulo1"/>
        <w:pBdr>
          <w:bottom w:val="single" w:sz="6" w:space="4" w:color="2E75B6"/>
        </w:pBdr>
      </w:pPr>
      <w:r>
        <w:lastRenderedPageBreak/>
        <w:t>5. Matriz de Interesados (</w:t>
      </w:r>
      <w:proofErr w:type="spellStart"/>
      <w:r>
        <w:t>Stakeholders</w:t>
      </w:r>
      <w:proofErr w:type="spellEnd"/>
      <w:r>
        <w:t>)</w:t>
      </w:r>
    </w:p>
    <w:p w14:paraId="408546D4" w14:textId="77777777" w:rsidR="003F6A55" w:rsidRDefault="00000000">
      <w:pPr>
        <w:spacing w:after="120"/>
      </w:pPr>
      <w:r>
        <w:t>Se identifican todos los actores con interés o influencia en el proyecto, definiendo estrategias de gestión diferenciadas según su nivel de impacto.</w:t>
      </w:r>
    </w:p>
    <w:p w14:paraId="53FAF7F3" w14:textId="77777777" w:rsidR="003F6A55" w:rsidRDefault="003F6A5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1402"/>
        <w:gridCol w:w="933"/>
        <w:gridCol w:w="1174"/>
        <w:gridCol w:w="4001"/>
      </w:tblGrid>
      <w:tr w:rsidR="003F6A55" w14:paraId="67F2CE8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0350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Interesado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EC54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/ Relación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2B4E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Interés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328B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Influencia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C4DA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Estrategia de Gestión</w:t>
            </w:r>
          </w:p>
        </w:tc>
      </w:tr>
      <w:tr w:rsidR="003F6A55" w14:paraId="56414EC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5AD3" w14:textId="77777777" w:rsidR="003F6A55" w:rsidRDefault="00000000">
            <w:r>
              <w:rPr>
                <w:b/>
                <w:bCs/>
                <w:sz w:val="20"/>
                <w:szCs w:val="20"/>
              </w:rPr>
              <w:t>Propietario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3091" w14:textId="77777777" w:rsidR="003F6A55" w:rsidRDefault="00000000">
            <w:r>
              <w:rPr>
                <w:sz w:val="20"/>
                <w:szCs w:val="20"/>
              </w:rPr>
              <w:t>Patrocinador (</w:t>
            </w:r>
            <w:proofErr w:type="gramStart"/>
            <w:r>
              <w:rPr>
                <w:sz w:val="20"/>
                <w:szCs w:val="20"/>
              </w:rPr>
              <w:t>Sponsor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CAF9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70F4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F77E" w14:textId="77777777" w:rsidR="003F6A55" w:rsidRDefault="00000000">
            <w:r>
              <w:rPr>
                <w:sz w:val="20"/>
                <w:szCs w:val="20"/>
              </w:rPr>
              <w:t>Gestionar de cerca. Involucrar en decisiones clave y reportar avances semanales con métricas de ROI operativo.</w:t>
            </w:r>
          </w:p>
        </w:tc>
      </w:tr>
      <w:tr w:rsidR="003F6A55" w14:paraId="3D0BBB5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FB83" w14:textId="77777777" w:rsidR="003F6A55" w:rsidRDefault="00000000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894F" w14:textId="77777777" w:rsidR="003F6A55" w:rsidRDefault="00000000">
            <w:r>
              <w:rPr>
                <w:sz w:val="20"/>
                <w:szCs w:val="20"/>
              </w:rPr>
              <w:t>Usuario Clave (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Owner)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88CB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BF91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0633" w14:textId="77777777" w:rsidR="003F6A55" w:rsidRDefault="00000000">
            <w:r>
              <w:rPr>
                <w:sz w:val="20"/>
                <w:szCs w:val="20"/>
              </w:rPr>
              <w:t xml:space="preserve">Mantener satisfecho. Involucrar en la validación de reportes,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y criterios de aceptación del sistema.</w:t>
            </w:r>
          </w:p>
        </w:tc>
      </w:tr>
      <w:tr w:rsidR="003F6A55" w14:paraId="3B0F5C5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49F5" w14:textId="77777777" w:rsidR="003F6A55" w:rsidRDefault="00000000">
            <w:proofErr w:type="spellStart"/>
            <w:r>
              <w:rPr>
                <w:b/>
                <w:bCs/>
                <w:sz w:val="20"/>
                <w:szCs w:val="20"/>
              </w:rPr>
              <w:t>Bartenders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Cajeros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02CF" w14:textId="77777777" w:rsidR="003F6A55" w:rsidRDefault="00000000">
            <w:r>
              <w:rPr>
                <w:sz w:val="20"/>
                <w:szCs w:val="20"/>
              </w:rPr>
              <w:t>Usuarios Operativos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B1FE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1B3D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D552" w14:textId="77777777" w:rsidR="003F6A55" w:rsidRDefault="00000000">
            <w:r>
              <w:rPr>
                <w:sz w:val="20"/>
                <w:szCs w:val="20"/>
              </w:rPr>
              <w:t>Mantener informados. Capacitaciones prácticas y diseño de interfaz intuitiva para reducir resistencia al cambio.</w:t>
            </w:r>
          </w:p>
        </w:tc>
      </w:tr>
      <w:tr w:rsidR="003F6A55" w14:paraId="1995153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6BBD" w14:textId="77777777" w:rsidR="003F6A55" w:rsidRDefault="00000000">
            <w:r>
              <w:rPr>
                <w:b/>
                <w:bCs/>
                <w:sz w:val="20"/>
                <w:szCs w:val="20"/>
              </w:rPr>
              <w:t>Proveedores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031C" w14:textId="77777777" w:rsidR="003F6A55" w:rsidRDefault="00000000">
            <w:r>
              <w:rPr>
                <w:sz w:val="20"/>
                <w:szCs w:val="20"/>
              </w:rPr>
              <w:t>Aliados Externos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0DA9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C0A0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7562" w14:textId="77777777" w:rsidR="003F6A55" w:rsidRDefault="00000000">
            <w:r>
              <w:rPr>
                <w:sz w:val="20"/>
                <w:szCs w:val="20"/>
              </w:rPr>
              <w:t xml:space="preserve">Monitorear. </w:t>
            </w:r>
            <w:proofErr w:type="gramStart"/>
            <w:r>
              <w:rPr>
                <w:sz w:val="20"/>
                <w:szCs w:val="20"/>
              </w:rPr>
              <w:t>Asegurar</w:t>
            </w:r>
            <w:proofErr w:type="gramEnd"/>
            <w:r>
              <w:rPr>
                <w:sz w:val="20"/>
                <w:szCs w:val="20"/>
              </w:rPr>
              <w:t xml:space="preserve"> que los formatos de entrada de mercancía sean compatibles con sus facturas.</w:t>
            </w:r>
          </w:p>
        </w:tc>
      </w:tr>
      <w:tr w:rsidR="003F6A55" w14:paraId="5EE994C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E035" w14:textId="77777777" w:rsidR="003F6A55" w:rsidRDefault="00000000">
            <w:r>
              <w:rPr>
                <w:b/>
                <w:bCs/>
                <w:sz w:val="20"/>
                <w:szCs w:val="20"/>
              </w:rPr>
              <w:t>Equipo de Desarrollo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F7D8" w14:textId="77777777" w:rsidR="003F6A55" w:rsidRDefault="00000000">
            <w:r>
              <w:rPr>
                <w:sz w:val="20"/>
                <w:szCs w:val="20"/>
              </w:rPr>
              <w:t>Ejecutores del Proyecto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E1D9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2D82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8873" w14:textId="77777777" w:rsidR="003F6A55" w:rsidRDefault="00000000">
            <w:r>
              <w:rPr>
                <w:sz w:val="20"/>
                <w:szCs w:val="20"/>
              </w:rPr>
              <w:t>Gestionar activamente. Reuniones de sincronización diarias (</w:t>
            </w:r>
            <w:proofErr w:type="spellStart"/>
            <w:r>
              <w:rPr>
                <w:sz w:val="20"/>
                <w:szCs w:val="20"/>
              </w:rPr>
              <w:t>daily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standups</w:t>
            </w:r>
            <w:proofErr w:type="spellEnd"/>
            <w:r>
              <w:rPr>
                <w:sz w:val="20"/>
                <w:szCs w:val="20"/>
              </w:rPr>
              <w:t>) para seguimiento de hitos.</w:t>
            </w:r>
          </w:p>
        </w:tc>
      </w:tr>
      <w:tr w:rsidR="003F6A55" w14:paraId="61D29C6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201C" w14:textId="77777777" w:rsidR="003F6A55" w:rsidRDefault="00000000">
            <w:r>
              <w:rPr>
                <w:b/>
                <w:bCs/>
                <w:sz w:val="20"/>
                <w:szCs w:val="20"/>
              </w:rPr>
              <w:t>Docente Evaluador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A425" w14:textId="77777777" w:rsidR="003F6A55" w:rsidRDefault="00000000">
            <w:r>
              <w:rPr>
                <w:sz w:val="20"/>
                <w:szCs w:val="20"/>
              </w:rPr>
              <w:t>Evaluador Académico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EE58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63B5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0A5F" w14:textId="77777777" w:rsidR="003F6A55" w:rsidRDefault="00000000">
            <w:r>
              <w:rPr>
                <w:sz w:val="20"/>
                <w:szCs w:val="20"/>
              </w:rPr>
              <w:t xml:space="preserve">Cumplimiento estricto del </w:t>
            </w:r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 de artefactos y criterios de calidad documental exigidos.</w:t>
            </w:r>
          </w:p>
        </w:tc>
      </w:tr>
    </w:tbl>
    <w:p w14:paraId="67C6F69B" w14:textId="77777777" w:rsidR="003F6A55" w:rsidRDefault="00000000">
      <w:r>
        <w:br w:type="page"/>
      </w:r>
    </w:p>
    <w:p w14:paraId="56EF7452" w14:textId="77777777" w:rsidR="003F6A55" w:rsidRDefault="00000000">
      <w:pPr>
        <w:pStyle w:val="Ttulo1"/>
        <w:pBdr>
          <w:bottom w:val="single" w:sz="6" w:space="4" w:color="2E75B6"/>
        </w:pBdr>
      </w:pPr>
      <w:r>
        <w:lastRenderedPageBreak/>
        <w:t>6. Plan de Gestión del Proyecto</w:t>
      </w:r>
    </w:p>
    <w:p w14:paraId="3B4E49BA" w14:textId="77777777" w:rsidR="003F6A55" w:rsidRDefault="00000000">
      <w:pPr>
        <w:pStyle w:val="Ttulo2"/>
      </w:pPr>
      <w:r>
        <w:t>6.1. Metodología de Trabajo</w:t>
      </w:r>
    </w:p>
    <w:p w14:paraId="456F398A" w14:textId="77777777" w:rsidR="003F6A55" w:rsidRDefault="00000000">
      <w:pPr>
        <w:spacing w:after="120"/>
      </w:pPr>
      <w:r>
        <w:t xml:space="preserve">El proyecto adopta la metodología Ágil con el marco de trabajo Scrum, adaptado a la restricción temporal de 8 días. Se definieron </w:t>
      </w:r>
      <w:proofErr w:type="spellStart"/>
      <w:r>
        <w:t>sprints</w:t>
      </w:r>
      <w:proofErr w:type="spellEnd"/>
      <w:r>
        <w:t xml:space="preserve"> de 1-2 días con ceremonias simplificadas:</w:t>
      </w:r>
    </w:p>
    <w:p w14:paraId="56FF3C39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 xml:space="preserve">Daily </w:t>
      </w:r>
      <w:proofErr w:type="spellStart"/>
      <w:r>
        <w:t>Standup</w:t>
      </w:r>
      <w:proofErr w:type="spellEnd"/>
      <w:r>
        <w:t>: Sincronización diaria de 15 minutos vía grupo de WhatsApp o llamada.</w:t>
      </w:r>
    </w:p>
    <w:p w14:paraId="18B62F6D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 xml:space="preserve">Sprint </w:t>
      </w:r>
      <w:proofErr w:type="spellStart"/>
      <w:r>
        <w:t>Planning</w:t>
      </w:r>
      <w:proofErr w:type="spellEnd"/>
      <w:r>
        <w:t>: Al inicio de cada sprint se define el objetivo y las tareas del día.</w:t>
      </w:r>
    </w:p>
    <w:p w14:paraId="20461E79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 xml:space="preserve">Sprint </w:t>
      </w:r>
      <w:proofErr w:type="spellStart"/>
      <w:r>
        <w:t>Review</w:t>
      </w:r>
      <w:proofErr w:type="spellEnd"/>
      <w:r>
        <w:t>: Al cierre de cada sprint se revisa el artefacto entregado.</w:t>
      </w:r>
    </w:p>
    <w:p w14:paraId="3D0BD270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Retrospectiva: Identificación de mejoras al proceso al finalizar cada etapa.</w:t>
      </w:r>
    </w:p>
    <w:p w14:paraId="0994DB4C" w14:textId="77777777" w:rsidR="003F6A55" w:rsidRDefault="003F6A55">
      <w:pPr>
        <w:spacing w:after="160"/>
      </w:pPr>
    </w:p>
    <w:p w14:paraId="2EADA676" w14:textId="77777777" w:rsidR="003F6A55" w:rsidRDefault="00000000">
      <w:pPr>
        <w:pStyle w:val="Ttulo2"/>
      </w:pPr>
      <w:r>
        <w:t>6.2. Gestión de Comunicaciones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F6A55" w14:paraId="7D0A2D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CB04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Comunicación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439A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Audiencia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3B0B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F582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</w:tr>
      <w:tr w:rsidR="003F6A55" w14:paraId="782CA9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E12B" w14:textId="77777777" w:rsidR="003F6A55" w:rsidRDefault="00000000">
            <w:r>
              <w:rPr>
                <w:sz w:val="20"/>
                <w:szCs w:val="20"/>
              </w:rPr>
              <w:t xml:space="preserve">Daily </w:t>
            </w:r>
            <w:proofErr w:type="spellStart"/>
            <w:r>
              <w:rPr>
                <w:sz w:val="20"/>
                <w:szCs w:val="20"/>
              </w:rPr>
              <w:t>Standup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F7FA" w14:textId="77777777" w:rsidR="003F6A55" w:rsidRDefault="00000000"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04FE" w14:textId="77777777" w:rsidR="003F6A55" w:rsidRDefault="00000000">
            <w:r>
              <w:rPr>
                <w:sz w:val="20"/>
                <w:szCs w:val="20"/>
              </w:rPr>
              <w:t>Diaria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4F94" w14:textId="77777777" w:rsidR="003F6A55" w:rsidRDefault="00000000">
            <w:r>
              <w:rPr>
                <w:sz w:val="20"/>
                <w:szCs w:val="20"/>
              </w:rPr>
              <w:t>WhatsApp / Videollamada</w:t>
            </w:r>
          </w:p>
        </w:tc>
      </w:tr>
      <w:tr w:rsidR="003F6A55" w14:paraId="57343B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9BDA" w14:textId="77777777" w:rsidR="003F6A55" w:rsidRDefault="00000000">
            <w:r>
              <w:rPr>
                <w:sz w:val="20"/>
                <w:szCs w:val="20"/>
              </w:rPr>
              <w:t>Reporte de Avance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F2E7" w14:textId="77777777" w:rsidR="003F6A55" w:rsidRDefault="00000000">
            <w:r>
              <w:rPr>
                <w:sz w:val="20"/>
                <w:szCs w:val="20"/>
              </w:rPr>
              <w:t xml:space="preserve">Docente / </w:t>
            </w:r>
            <w:proofErr w:type="gramStart"/>
            <w:r>
              <w:rPr>
                <w:sz w:val="20"/>
                <w:szCs w:val="20"/>
              </w:rPr>
              <w:t>Sponsor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79A9" w14:textId="77777777" w:rsidR="003F6A55" w:rsidRDefault="00000000">
            <w:r>
              <w:rPr>
                <w:sz w:val="20"/>
                <w:szCs w:val="20"/>
              </w:rPr>
              <w:t>Al cierre de cada sprint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180B" w14:textId="77777777" w:rsidR="003F6A55" w:rsidRDefault="00000000">
            <w:r>
              <w:rPr>
                <w:sz w:val="20"/>
                <w:szCs w:val="20"/>
              </w:rPr>
              <w:t>GitHub (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>) / Correo</w:t>
            </w:r>
          </w:p>
        </w:tc>
      </w:tr>
      <w:tr w:rsidR="003F6A55" w14:paraId="64560B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78DB" w14:textId="77777777" w:rsidR="003F6A55" w:rsidRDefault="00000000">
            <w:r>
              <w:rPr>
                <w:sz w:val="20"/>
                <w:szCs w:val="20"/>
              </w:rPr>
              <w:t>Revisión de Artefactos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2B32" w14:textId="77777777" w:rsidR="003F6A55" w:rsidRDefault="00000000">
            <w:r>
              <w:rPr>
                <w:sz w:val="20"/>
                <w:szCs w:val="20"/>
              </w:rPr>
              <w:t>Equipo completo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FB7F" w14:textId="77777777" w:rsidR="003F6A55" w:rsidRDefault="00000000">
            <w:r>
              <w:rPr>
                <w:sz w:val="20"/>
                <w:szCs w:val="20"/>
              </w:rPr>
              <w:t>Al finalizar cada entregable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2B46" w14:textId="77777777" w:rsidR="003F6A55" w:rsidRDefault="00000000">
            <w:r>
              <w:rPr>
                <w:sz w:val="20"/>
                <w:szCs w:val="20"/>
              </w:rPr>
              <w:t>Reunión presencial / virtual</w:t>
            </w:r>
          </w:p>
        </w:tc>
      </w:tr>
    </w:tbl>
    <w:p w14:paraId="53FA6287" w14:textId="77777777" w:rsidR="003F6A55" w:rsidRDefault="003F6A55">
      <w:pPr>
        <w:spacing w:after="160"/>
      </w:pPr>
    </w:p>
    <w:p w14:paraId="47A2AB6F" w14:textId="77777777" w:rsidR="003F6A55" w:rsidRDefault="00000000">
      <w:pPr>
        <w:pStyle w:val="Ttulo2"/>
      </w:pPr>
      <w:r>
        <w:t>6.3. Gestión de Cambios</w:t>
      </w:r>
    </w:p>
    <w:p w14:paraId="4697ABB9" w14:textId="77777777" w:rsidR="003F6A55" w:rsidRDefault="00000000">
      <w:pPr>
        <w:spacing w:after="120"/>
      </w:pPr>
      <w:r>
        <w:t>Todo cambio al alcance, requerimientos o cronograma debe seguir el siguiente proceso:</w:t>
      </w:r>
    </w:p>
    <w:p w14:paraId="43A3AF59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Identificación: Cualquier integrante puede proponer un cambio documentándolo en el registro de cambios del repositorio.</w:t>
      </w:r>
    </w:p>
    <w:p w14:paraId="798ACCAF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Evaluación: El equipo evalúa el impacto en tiempo, calidad y alcance.</w:t>
      </w:r>
    </w:p>
    <w:p w14:paraId="5CDB503B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Aprobación: El gerente del proyecto (Nicolas Casas) aprueba o rechaza el cambio.</w:t>
      </w:r>
    </w:p>
    <w:p w14:paraId="64A1CE9C" w14:textId="77777777" w:rsidR="003F6A55" w:rsidRDefault="00000000">
      <w:pPr>
        <w:pStyle w:val="Prrafodelista"/>
        <w:numPr>
          <w:ilvl w:val="0"/>
          <w:numId w:val="2"/>
        </w:numPr>
        <w:spacing w:after="80"/>
      </w:pPr>
      <w:r>
        <w:t>Implementación: Una vez aprobado, se actualiza la documentación afectada y se notifica al equipo.</w:t>
      </w:r>
    </w:p>
    <w:p w14:paraId="2E801515" w14:textId="77777777" w:rsidR="003F6A55" w:rsidRDefault="003F6A55">
      <w:pPr>
        <w:spacing w:after="160"/>
      </w:pPr>
    </w:p>
    <w:p w14:paraId="02B59B60" w14:textId="77777777" w:rsidR="003F6A55" w:rsidRDefault="00000000">
      <w:pPr>
        <w:pStyle w:val="Ttulo2"/>
      </w:pPr>
      <w:r>
        <w:t>6.4. Análisis de Riesgos Iniciales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4"/>
        <w:gridCol w:w="1007"/>
        <w:gridCol w:w="1452"/>
        <w:gridCol w:w="3987"/>
      </w:tblGrid>
      <w:tr w:rsidR="003F6A55" w14:paraId="4066F9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7610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Riesgo Identificado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0287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E726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43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7FDC" w14:textId="77777777" w:rsidR="003F6A5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 de Mitigación</w:t>
            </w:r>
          </w:p>
        </w:tc>
      </w:tr>
      <w:tr w:rsidR="003F6A55" w14:paraId="225301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65FA" w14:textId="77777777" w:rsidR="003F6A55" w:rsidRDefault="00000000">
            <w:r>
              <w:rPr>
                <w:sz w:val="20"/>
                <w:szCs w:val="20"/>
              </w:rPr>
              <w:t>Resistencia del personal al uso del sistema digital.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FDC3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08CB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43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1D41" w14:textId="77777777" w:rsidR="003F6A55" w:rsidRDefault="00000000">
            <w:r>
              <w:rPr>
                <w:sz w:val="20"/>
                <w:szCs w:val="20"/>
              </w:rPr>
              <w:t xml:space="preserve">Involucrar a los líderes de barra en el diseño de UI/UX y realizar capacitaciones previas al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>-Live.</w:t>
            </w:r>
          </w:p>
        </w:tc>
      </w:tr>
      <w:tr w:rsidR="003F6A55" w14:paraId="5537BA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E97B" w14:textId="77777777" w:rsidR="003F6A55" w:rsidRDefault="00000000">
            <w:r>
              <w:rPr>
                <w:sz w:val="20"/>
                <w:szCs w:val="20"/>
              </w:rPr>
              <w:t>Inconsistencias entre inventario físico e inicial digital.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0353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79B8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Muy Alta</w:t>
            </w:r>
          </w:p>
        </w:tc>
        <w:tc>
          <w:tcPr>
            <w:tcW w:w="43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5746" w14:textId="77777777" w:rsidR="003F6A55" w:rsidRDefault="00000000">
            <w:r>
              <w:rPr>
                <w:sz w:val="20"/>
                <w:szCs w:val="20"/>
              </w:rPr>
              <w:t xml:space="preserve">Realizar inventario físico auditado por dos personas 24 horas antes del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>-Live.</w:t>
            </w:r>
          </w:p>
        </w:tc>
      </w:tr>
      <w:tr w:rsidR="003F6A55" w14:paraId="71B37A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F37A" w14:textId="77777777" w:rsidR="003F6A55" w:rsidRDefault="00000000">
            <w:r>
              <w:rPr>
                <w:sz w:val="20"/>
                <w:szCs w:val="20"/>
              </w:rPr>
              <w:lastRenderedPageBreak/>
              <w:t>Interrupciones de energía o internet en el local.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66D5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FF94" w14:textId="77777777" w:rsidR="003F6A55" w:rsidRDefault="00000000">
            <w:pPr>
              <w:jc w:val="center"/>
            </w:pPr>
            <w:r>
              <w:rPr>
                <w:sz w:val="20"/>
                <w:szCs w:val="20"/>
              </w:rPr>
              <w:t>Baja</w:t>
            </w:r>
          </w:p>
        </w:tc>
        <w:tc>
          <w:tcPr>
            <w:tcW w:w="43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9087" w14:textId="77777777" w:rsidR="003F6A55" w:rsidRDefault="00000000">
            <w:r>
              <w:rPr>
                <w:sz w:val="20"/>
                <w:szCs w:val="20"/>
              </w:rPr>
              <w:t>Implementar arquitectura offline-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con Service </w:t>
            </w:r>
            <w:proofErr w:type="spellStart"/>
            <w:r>
              <w:rPr>
                <w:sz w:val="20"/>
                <w:szCs w:val="20"/>
              </w:rPr>
              <w:t>Workers</w:t>
            </w:r>
            <w:proofErr w:type="spellEnd"/>
            <w:r>
              <w:rPr>
                <w:sz w:val="20"/>
                <w:szCs w:val="20"/>
              </w:rPr>
              <w:t xml:space="preserve"> y UPS de respaldo.</w:t>
            </w:r>
          </w:p>
        </w:tc>
      </w:tr>
    </w:tbl>
    <w:p w14:paraId="0D82092A" w14:textId="77777777" w:rsidR="003F6A55" w:rsidRDefault="003F6A55">
      <w:pPr>
        <w:spacing w:after="240"/>
      </w:pPr>
    </w:p>
    <w:p w14:paraId="50A64E39" w14:textId="77777777" w:rsidR="003F6A55" w:rsidRDefault="00000000">
      <w:pPr>
        <w:spacing w:after="120"/>
      </w:pPr>
      <w:r>
        <w:rPr>
          <w:i/>
          <w:iCs/>
          <w:color w:val="666666"/>
        </w:rPr>
        <w:t>Nota: Para la gestión detallada de riesgos, consulte el Entregable 04: Gestión de Riesgos y Aseguramiento de Calidad.</w:t>
      </w:r>
    </w:p>
    <w:sectPr w:rsidR="003F6A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024EF"/>
    <w:multiLevelType w:val="hybridMultilevel"/>
    <w:tmpl w:val="3F54D8FA"/>
    <w:lvl w:ilvl="0" w:tplc="6A8ABCBA">
      <w:start w:val="1"/>
      <w:numFmt w:val="bullet"/>
      <w:lvlText w:val="•"/>
      <w:lvlJc w:val="left"/>
      <w:pPr>
        <w:ind w:left="720" w:hanging="360"/>
      </w:pPr>
    </w:lvl>
    <w:lvl w:ilvl="1" w:tplc="D0C83AFA">
      <w:numFmt w:val="decimal"/>
      <w:lvlText w:val=""/>
      <w:lvlJc w:val="left"/>
    </w:lvl>
    <w:lvl w:ilvl="2" w:tplc="D8DAC8D6">
      <w:numFmt w:val="decimal"/>
      <w:lvlText w:val=""/>
      <w:lvlJc w:val="left"/>
    </w:lvl>
    <w:lvl w:ilvl="3" w:tplc="34E8069C">
      <w:numFmt w:val="decimal"/>
      <w:lvlText w:val=""/>
      <w:lvlJc w:val="left"/>
    </w:lvl>
    <w:lvl w:ilvl="4" w:tplc="0A88614C">
      <w:numFmt w:val="decimal"/>
      <w:lvlText w:val=""/>
      <w:lvlJc w:val="left"/>
    </w:lvl>
    <w:lvl w:ilvl="5" w:tplc="27B0FB7C">
      <w:numFmt w:val="decimal"/>
      <w:lvlText w:val=""/>
      <w:lvlJc w:val="left"/>
    </w:lvl>
    <w:lvl w:ilvl="6" w:tplc="503EC5C2">
      <w:numFmt w:val="decimal"/>
      <w:lvlText w:val=""/>
      <w:lvlJc w:val="left"/>
    </w:lvl>
    <w:lvl w:ilvl="7" w:tplc="27381B88">
      <w:numFmt w:val="decimal"/>
      <w:lvlText w:val=""/>
      <w:lvlJc w:val="left"/>
    </w:lvl>
    <w:lvl w:ilvl="8" w:tplc="6EEE3128">
      <w:numFmt w:val="decimal"/>
      <w:lvlText w:val=""/>
      <w:lvlJc w:val="left"/>
    </w:lvl>
  </w:abstractNum>
  <w:abstractNum w:abstractNumId="1" w15:restartNumberingAfterBreak="0">
    <w:nsid w:val="36F104A7"/>
    <w:multiLevelType w:val="hybridMultilevel"/>
    <w:tmpl w:val="1848E19C"/>
    <w:lvl w:ilvl="0" w:tplc="CD527A2E">
      <w:start w:val="1"/>
      <w:numFmt w:val="bullet"/>
      <w:lvlText w:val="●"/>
      <w:lvlJc w:val="left"/>
      <w:pPr>
        <w:ind w:left="720" w:hanging="360"/>
      </w:pPr>
    </w:lvl>
    <w:lvl w:ilvl="1" w:tplc="A9CA199C">
      <w:start w:val="1"/>
      <w:numFmt w:val="bullet"/>
      <w:lvlText w:val="○"/>
      <w:lvlJc w:val="left"/>
      <w:pPr>
        <w:ind w:left="1440" w:hanging="360"/>
      </w:pPr>
    </w:lvl>
    <w:lvl w:ilvl="2" w:tplc="D6AE4DE0">
      <w:start w:val="1"/>
      <w:numFmt w:val="bullet"/>
      <w:lvlText w:val="■"/>
      <w:lvlJc w:val="left"/>
      <w:pPr>
        <w:ind w:left="2160" w:hanging="360"/>
      </w:pPr>
    </w:lvl>
    <w:lvl w:ilvl="3" w:tplc="1F28B482">
      <w:start w:val="1"/>
      <w:numFmt w:val="bullet"/>
      <w:lvlText w:val="●"/>
      <w:lvlJc w:val="left"/>
      <w:pPr>
        <w:ind w:left="2880" w:hanging="360"/>
      </w:pPr>
    </w:lvl>
    <w:lvl w:ilvl="4" w:tplc="5AD87DB0">
      <w:start w:val="1"/>
      <w:numFmt w:val="bullet"/>
      <w:lvlText w:val="○"/>
      <w:lvlJc w:val="left"/>
      <w:pPr>
        <w:ind w:left="3600" w:hanging="360"/>
      </w:pPr>
    </w:lvl>
    <w:lvl w:ilvl="5" w:tplc="5C5E044E">
      <w:start w:val="1"/>
      <w:numFmt w:val="bullet"/>
      <w:lvlText w:val="■"/>
      <w:lvlJc w:val="left"/>
      <w:pPr>
        <w:ind w:left="4320" w:hanging="360"/>
      </w:pPr>
    </w:lvl>
    <w:lvl w:ilvl="6" w:tplc="8D36D5D4">
      <w:start w:val="1"/>
      <w:numFmt w:val="bullet"/>
      <w:lvlText w:val="●"/>
      <w:lvlJc w:val="left"/>
      <w:pPr>
        <w:ind w:left="5040" w:hanging="360"/>
      </w:pPr>
    </w:lvl>
    <w:lvl w:ilvl="7" w:tplc="9C887936">
      <w:start w:val="1"/>
      <w:numFmt w:val="bullet"/>
      <w:lvlText w:val="●"/>
      <w:lvlJc w:val="left"/>
      <w:pPr>
        <w:ind w:left="5760" w:hanging="360"/>
      </w:pPr>
    </w:lvl>
    <w:lvl w:ilvl="8" w:tplc="9EB0731C">
      <w:start w:val="1"/>
      <w:numFmt w:val="bullet"/>
      <w:lvlText w:val="●"/>
      <w:lvlJc w:val="left"/>
      <w:pPr>
        <w:ind w:left="6480" w:hanging="360"/>
      </w:pPr>
    </w:lvl>
  </w:abstractNum>
  <w:num w:numId="1" w16cid:durableId="1161769451">
    <w:abstractNumId w:val="1"/>
    <w:lvlOverride w:ilvl="0">
      <w:startOverride w:val="1"/>
    </w:lvlOverride>
  </w:num>
  <w:num w:numId="2" w16cid:durableId="236719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55"/>
    <w:rsid w:val="003B392F"/>
    <w:rsid w:val="003F6A55"/>
    <w:rsid w:val="009B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06D7"/>
  <w15:docId w15:val="{43D29640-46BF-4BC2-B98B-384C395B0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1553</Words>
  <Characters>8545</Characters>
  <Application>Microsoft Office Word</Application>
  <DocSecurity>0</DocSecurity>
  <Lines>71</Lines>
  <Paragraphs>20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 CASAS BEDOYA</cp:lastModifiedBy>
  <cp:revision>2</cp:revision>
  <dcterms:created xsi:type="dcterms:W3CDTF">2026-05-26T00:54:00Z</dcterms:created>
  <dcterms:modified xsi:type="dcterms:W3CDTF">2026-06-01T12:55:00Z</dcterms:modified>
</cp:coreProperties>
</file>