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</w:rPr>
        <w:t>[TÍTULO DEL TRABAJO PRÁCTICO — pendiente]</w:t>
      </w:r>
    </w:p>
    <w:p>
      <w:pPr>
        <w:spacing w:before="120"/>
        <w:jc w:val="center"/>
      </w:pPr>
      <w:r>
        <w:rPr>
          <w:b w:val="0"/>
        </w:rPr>
        <w:t>Bitácora y borrador del informe del trabajo práctico</w:t>
      </w:r>
    </w:p>
    <w:p>
      <w:pPr>
        <w:spacing w:before="2200"/>
        <w:jc w:val="center"/>
      </w:pPr>
      <w:r>
        <w:rPr>
          <w:b w:val="0"/>
        </w:rPr>
        <w:t>JUAN ESTEBAN RODRÍGUEZ OCHOA</w:t>
      </w:r>
    </w:p>
    <w:p>
      <w:pPr>
        <w:spacing w:before="0"/>
        <w:jc w:val="center"/>
      </w:pPr>
      <w:r>
        <w:rPr>
          <w:b w:val="0"/>
        </w:rPr>
        <w:t>SEBASTIÁN ZAPATA HENAO</w:t>
      </w:r>
    </w:p>
    <w:p>
      <w:pPr>
        <w:spacing w:before="1800"/>
        <w:jc w:val="center"/>
      </w:pPr>
      <w:r>
        <w:rPr>
          <w:b w:val="0"/>
        </w:rPr>
        <w:t>Trabajo práctico presentado como requisito de la asignatura</w:t>
      </w:r>
    </w:p>
    <w:p>
      <w:pPr>
        <w:spacing w:before="0"/>
        <w:jc w:val="center"/>
      </w:pPr>
      <w:r>
        <w:rPr>
          <w:b w:val="0"/>
        </w:rPr>
        <w:t>Diseño de Experimentos Avanzados (3008475)</w:t>
      </w:r>
    </w:p>
    <w:p>
      <w:pPr>
        <w:spacing w:before="0"/>
        <w:jc w:val="center"/>
      </w:pPr>
      <w:r>
        <w:rPr>
          <w:b w:val="0"/>
        </w:rPr>
        <w:t>Profesora: Faviana Gutiérrez Rôa, ScD</w:t>
      </w:r>
    </w:p>
    <w:p>
      <w:pPr>
        <w:spacing w:before="1800"/>
        <w:jc w:val="center"/>
      </w:pPr>
      <w:r>
        <w:rPr>
          <w:b/>
        </w:rPr>
        <w:t>UNIVERSIDAD NACIONAL DE COLOMBIA</w:t>
      </w:r>
    </w:p>
    <w:p>
      <w:pPr>
        <w:spacing w:before="0"/>
        <w:jc w:val="center"/>
      </w:pPr>
      <w:r>
        <w:rPr>
          <w:b w:val="0"/>
        </w:rPr>
        <w:t>MEDELLÍN</w:t>
      </w:r>
    </w:p>
    <w:p>
      <w:pPr>
        <w:spacing w:before="0"/>
        <w:jc w:val="center"/>
      </w:pPr>
      <w:r>
        <w:rPr>
          <w:b w:val="0"/>
        </w:rPr>
        <w:t>2026</w:t>
      </w:r>
    </w:p>
    <w:p>
      <w:r>
        <w:br w:type="page"/>
      </w:r>
    </w:p>
    <w:p>
      <w:pPr>
        <w:pStyle w:val="Heading1"/>
      </w:pPr>
      <w:r>
        <w:t>Cómo usar este documento</w:t>
      </w:r>
    </w:p>
    <w:p>
      <w:r>
        <w:t>Este documento tiene dos partes. La Parte I es la bitácora: un registro cronológico de todo lo que se haga en el trabajo práctico (reuniones, compras, montajes, corridas, mediciones, problemas y decisiones). La Parte II es el borrador del informe final, organizado con el contenido mínimo exigido por la profesora; se va llenando a partir de la bitácora.</w:t>
      </w:r>
    </w:p>
    <w:p>
      <w:pPr>
        <w:pStyle w:val="ListBullet"/>
      </w:pPr>
      <w:r>
        <w:t>Registrar cada sesión el mismo día, con fecha, quién participó y la evidencia (foto, archivo de datos).</w:t>
      </w:r>
    </w:p>
    <w:p>
      <w:pPr>
        <w:pStyle w:val="ListBullet"/>
      </w:pPr>
      <w:r>
        <w:t>Los textos en gris y cursiva son instrucciones: se borran al reemplazarlos por contenido real.</w:t>
      </w:r>
    </w:p>
    <w:p>
      <w:pPr>
        <w:pStyle w:val="ListBullet"/>
      </w:pPr>
      <w:r>
        <w:t>Los datos crudos se guardan en la carpeta datos/ del repositorio y no se modifican.</w:t>
      </w:r>
    </w:p>
    <w:p>
      <w:pPr>
        <w:pStyle w:val="ListBullet"/>
      </w:pPr>
      <w:r>
        <w:t>Resultados estadísticos se reportan literalmente: tablas ANOVA, p-valores y efectos.</w:t>
      </w:r>
    </w:p>
    <w:p>
      <w:pPr>
        <w:pStyle w:val="ListBullet"/>
      </w:pPr>
      <w:r>
        <w:t>Entrega final: 12 de diciembre de 2026, en formato doc (Normas ICONTEC), a doe_unal@yahoo.com.</w:t>
      </w:r>
    </w:p>
    <w:p>
      <w:pPr>
        <w:pStyle w:val="Heading2"/>
      </w:pPr>
      <w:r>
        <w:t>Hitos del trabajo práctico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D9D9D9"/>
          </w:tcPr>
          <w:p>
            <w:pPr>
              <w:spacing w:line="240" w:lineRule="auto" w:after="40"/>
            </w:pPr>
            <w:r/>
            <w:r>
              <w:rPr>
                <w:b/>
                <w:sz w:val="20"/>
              </w:rPr>
              <w:t>Fecha</w:t>
            </w:r>
          </w:p>
        </w:tc>
        <w:tc>
          <w:tcPr>
            <w:tcW w:type="dxa" w:w="5386"/>
            <w:shd w:val="clear" w:color="auto" w:fill="D9D9D9"/>
          </w:tcPr>
          <w:p>
            <w:pPr>
              <w:spacing w:line="240" w:lineRule="auto" w:after="40"/>
            </w:pPr>
            <w:r/>
            <w:r>
              <w:rPr>
                <w:b/>
                <w:sz w:val="20"/>
              </w:rPr>
              <w:t>Hito</w:t>
            </w:r>
          </w:p>
        </w:tc>
        <w:tc>
          <w:tcPr>
            <w:tcW w:type="dxa" w:w="1984"/>
            <w:shd w:val="clear" w:color="auto" w:fill="D9D9D9"/>
          </w:tcPr>
          <w:p>
            <w:pPr>
              <w:spacing w:line="240" w:lineRule="auto" w:after="40"/>
            </w:pPr>
            <w:r/>
            <w:r>
              <w:rPr>
                <w:b/>
                <w:sz w:val="20"/>
              </w:rPr>
              <w:t>Estado</w:t>
            </w:r>
          </w:p>
        </w:tc>
      </w:tr>
      <w:tr>
        <w:tc>
          <w:tcPr>
            <w:tcW w:type="dxa" w:w="1984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  <w:t>sáb 26 sep 2026</w:t>
            </w:r>
          </w:p>
        </w:tc>
        <w:tc>
          <w:tcPr>
            <w:tcW w:type="dxa" w:w="5386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  <w:t>Elegir tema del trabajo práctico</w:t>
            </w:r>
          </w:p>
        </w:tc>
        <w:tc>
          <w:tcPr>
            <w:tcW w:type="dxa" w:w="1984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  <w:t>Pendiente</w:t>
            </w:r>
          </w:p>
        </w:tc>
      </w:tr>
      <w:tr>
        <w:tc>
          <w:tcPr>
            <w:tcW w:type="dxa" w:w="1984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  <w:t>sáb 17 oct 2026</w:t>
            </w:r>
          </w:p>
        </w:tc>
        <w:tc>
          <w:tcPr>
            <w:tcW w:type="dxa" w:w="5386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  <w:t>Definir problema (asesorías)</w:t>
            </w:r>
          </w:p>
        </w:tc>
        <w:tc>
          <w:tcPr>
            <w:tcW w:type="dxa" w:w="1984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  <w:t>Pendiente</w:t>
            </w:r>
          </w:p>
        </w:tc>
      </w:tr>
      <w:tr>
        <w:tc>
          <w:tcPr>
            <w:tcW w:type="dxa" w:w="1984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5386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  <w:t>Diseño del experimento y plan de corridas</w:t>
            </w:r>
          </w:p>
        </w:tc>
        <w:tc>
          <w:tcPr>
            <w:tcW w:type="dxa" w:w="1984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  <w:t>Pendiente</w:t>
            </w:r>
          </w:p>
        </w:tc>
      </w:tr>
      <w:tr>
        <w:tc>
          <w:tcPr>
            <w:tcW w:type="dxa" w:w="1984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5386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  <w:t>Ejecución del experimento y toma de datos</w:t>
            </w:r>
          </w:p>
        </w:tc>
        <w:tc>
          <w:tcPr>
            <w:tcW w:type="dxa" w:w="1984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  <w:t>Pendiente</w:t>
            </w:r>
          </w:p>
        </w:tc>
      </w:tr>
      <w:tr>
        <w:tc>
          <w:tcPr>
            <w:tcW w:type="dxa" w:w="1984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5386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  <w:t>Análisis estadístico y validación de supuestos</w:t>
            </w:r>
          </w:p>
        </w:tc>
        <w:tc>
          <w:tcPr>
            <w:tcW w:type="dxa" w:w="1984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  <w:t>Pendiente</w:t>
            </w:r>
          </w:p>
        </w:tc>
      </w:tr>
      <w:tr>
        <w:tc>
          <w:tcPr>
            <w:tcW w:type="dxa" w:w="1984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  <w:t>sáb 12 dic 2026</w:t>
            </w:r>
          </w:p>
        </w:tc>
        <w:tc>
          <w:tcPr>
            <w:tcW w:type="dxa" w:w="5386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  <w:t>Exposición (ppt, 20%) + informe final (doc, 15%)</w:t>
            </w:r>
          </w:p>
        </w:tc>
        <w:tc>
          <w:tcPr>
            <w:tcW w:type="dxa" w:w="1984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  <w:t>Pendiente</w:t>
            </w:r>
          </w:p>
        </w:tc>
      </w:tr>
    </w:tbl>
    <w:p/>
    <w:p>
      <w:r>
        <w:br w:type="page"/>
      </w:r>
    </w:p>
    <w:p>
      <w:pPr>
        <w:pStyle w:val="Heading1"/>
      </w:pPr>
      <w:r>
        <w:t>PARTE I. BITÁCORA DE TRABAJO</w:t>
      </w:r>
    </w:p>
    <w:p>
      <w:r>
        <w:rPr>
          <w:i/>
          <w:color w:val="707070"/>
          <w:sz w:val="20"/>
        </w:rPr>
        <w:t>Una fila por sesión de trabajo. En «Evidencia» indicar la ruta del archivo en el repositorio o el nombre de la foto. Las dificultades registradas aquí alimentan la sección «Dificultades propias de la experimentación» del informe.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304"/>
            <w:shd w:val="clear" w:color="auto" w:fill="D9D9D9"/>
          </w:tcPr>
          <w:p>
            <w:pPr>
              <w:spacing w:line="240" w:lineRule="auto" w:after="40"/>
            </w:pPr>
            <w:r/>
            <w:r>
              <w:rPr>
                <w:b/>
                <w:sz w:val="20"/>
              </w:rPr>
              <w:t>Fecha</w:t>
            </w:r>
          </w:p>
        </w:tc>
        <w:tc>
          <w:tcPr>
            <w:tcW w:type="dxa" w:w="1531"/>
            <w:shd w:val="clear" w:color="auto" w:fill="D9D9D9"/>
          </w:tcPr>
          <w:p>
            <w:pPr>
              <w:spacing w:line="240" w:lineRule="auto" w:after="40"/>
            </w:pPr>
            <w:r/>
            <w:r>
              <w:rPr>
                <w:b/>
                <w:sz w:val="20"/>
              </w:rPr>
              <w:t>Participantes</w:t>
            </w:r>
          </w:p>
        </w:tc>
        <w:tc>
          <w:tcPr>
            <w:tcW w:type="dxa" w:w="2721"/>
            <w:shd w:val="clear" w:color="auto" w:fill="D9D9D9"/>
          </w:tcPr>
          <w:p>
            <w:pPr>
              <w:spacing w:line="240" w:lineRule="auto" w:after="40"/>
            </w:pPr>
            <w:r/>
            <w:r>
              <w:rPr>
                <w:b/>
                <w:sz w:val="20"/>
              </w:rPr>
              <w:t>Actividad realizada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40"/>
            </w:pPr>
            <w:r/>
            <w:r>
              <w:rPr>
                <w:b/>
                <w:sz w:val="20"/>
              </w:rPr>
              <w:t>Decisiones / dificultades</w:t>
            </w:r>
          </w:p>
        </w:tc>
        <w:tc>
          <w:tcPr>
            <w:tcW w:type="dxa" w:w="1417"/>
            <w:shd w:val="clear" w:color="auto" w:fill="D9D9D9"/>
          </w:tcPr>
          <w:p>
            <w:pPr>
              <w:spacing w:line="240" w:lineRule="auto" w:after="40"/>
            </w:pPr>
            <w:r/>
            <w:r>
              <w:rPr>
                <w:b/>
                <w:sz w:val="20"/>
              </w:rPr>
              <w:t>Evidencia</w:t>
            </w:r>
          </w:p>
        </w:tc>
      </w:tr>
      <w:tr>
        <w:tc>
          <w:tcPr>
            <w:tcW w:type="dxa" w:w="1304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1531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2721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2381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1417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1304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1531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2721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2381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1417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1304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1531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2721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2381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1417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1304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1531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2721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2381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1417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1304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1531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2721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2381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1417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1304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1531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2721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2381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1417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1304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1531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2721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2381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1417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1304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1531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2721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2381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1417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Registro de corridas experimentales</w:t>
      </w:r>
    </w:p>
    <w:p>
      <w:r>
        <w:rPr>
          <w:i/>
          <w:color w:val="707070"/>
          <w:sz w:val="20"/>
        </w:rPr>
        <w:t>Una fila por corrida, en el orden aleatorio en que se ejecutó. Anotar condiciones anómalas (ruido, cambios de lote, interrupciones).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077"/>
            <w:shd w:val="clear" w:color="auto" w:fill="D9D9D9"/>
          </w:tcPr>
          <w:p>
            <w:pPr>
              <w:spacing w:line="240" w:lineRule="auto" w:after="40"/>
            </w:pPr>
            <w:r/>
            <w:r>
              <w:rPr>
                <w:b/>
                <w:sz w:val="20"/>
              </w:rPr>
              <w:t>Orden de corrida</w:t>
            </w:r>
          </w:p>
        </w:tc>
        <w:tc>
          <w:tcPr>
            <w:tcW w:type="dxa" w:w="1077"/>
            <w:shd w:val="clear" w:color="auto" w:fill="D9D9D9"/>
          </w:tcPr>
          <w:p>
            <w:pPr>
              <w:spacing w:line="240" w:lineRule="auto" w:after="40"/>
            </w:pPr>
            <w:r/>
            <w:r>
              <w:rPr>
                <w:b/>
                <w:sz w:val="20"/>
              </w:rPr>
              <w:t>Orden estándar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line="240" w:lineRule="auto" w:after="40"/>
            </w:pPr>
            <w:r/>
            <w:r>
              <w:rPr>
                <w:b/>
                <w:sz w:val="20"/>
              </w:rPr>
              <w:t>Factores (niveles)</w:t>
            </w:r>
          </w:p>
        </w:tc>
        <w:tc>
          <w:tcPr>
            <w:tcW w:type="dxa" w:w="1361"/>
            <w:shd w:val="clear" w:color="auto" w:fill="D9D9D9"/>
          </w:tcPr>
          <w:p>
            <w:pPr>
              <w:spacing w:line="240" w:lineRule="auto" w:after="40"/>
            </w:pPr>
            <w:r/>
            <w:r>
              <w:rPr>
                <w:b/>
                <w:sz w:val="20"/>
              </w:rPr>
              <w:t>Respuesta</w:t>
            </w:r>
          </w:p>
        </w:tc>
        <w:tc>
          <w:tcPr>
            <w:tcW w:type="dxa" w:w="1361"/>
            <w:shd w:val="clear" w:color="auto" w:fill="D9D9D9"/>
          </w:tcPr>
          <w:p>
            <w:pPr>
              <w:spacing w:line="240" w:lineRule="auto" w:after="40"/>
            </w:pPr>
            <w:r/>
            <w:r>
              <w:rPr>
                <w:b/>
                <w:sz w:val="20"/>
              </w:rPr>
              <w:t>Fecha / hora</w:t>
            </w:r>
          </w:p>
        </w:tc>
        <w:tc>
          <w:tcPr>
            <w:tcW w:type="dxa" w:w="2211"/>
            <w:shd w:val="clear" w:color="auto" w:fill="D9D9D9"/>
          </w:tcPr>
          <w:p>
            <w:pPr>
              <w:spacing w:line="240" w:lineRule="auto" w:after="40"/>
            </w:pPr>
            <w:r/>
            <w:r>
              <w:rPr>
                <w:b/>
                <w:sz w:val="20"/>
              </w:rPr>
              <w:t>Observaciones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1077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1361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1361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2211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1077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1361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1361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2211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1077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1361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1361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2211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1077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1361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1361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2211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1077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1361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1361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2211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1077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1361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1361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2211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Materiales, equipos y costos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84"/>
            <w:shd w:val="clear" w:color="auto" w:fill="D9D9D9"/>
          </w:tcPr>
          <w:p>
            <w:pPr>
              <w:spacing w:line="240" w:lineRule="auto" w:after="40"/>
            </w:pPr>
            <w:r/>
            <w:r>
              <w:rPr>
                <w:b/>
                <w:sz w:val="20"/>
              </w:rPr>
              <w:t>Ítem</w:t>
            </w:r>
          </w:p>
        </w:tc>
        <w:tc>
          <w:tcPr>
            <w:tcW w:type="dxa" w:w="2551"/>
            <w:shd w:val="clear" w:color="auto" w:fill="D9D9D9"/>
          </w:tcPr>
          <w:p>
            <w:pPr>
              <w:spacing w:line="240" w:lineRule="auto" w:after="40"/>
            </w:pPr>
            <w:r/>
            <w:r>
              <w:rPr>
                <w:b/>
                <w:sz w:val="20"/>
              </w:rPr>
              <w:t>Especificación</w:t>
            </w:r>
          </w:p>
        </w:tc>
        <w:tc>
          <w:tcPr>
            <w:tcW w:type="dxa" w:w="1247"/>
            <w:shd w:val="clear" w:color="auto" w:fill="D9D9D9"/>
          </w:tcPr>
          <w:p>
            <w:pPr>
              <w:spacing w:line="240" w:lineRule="auto" w:after="40"/>
            </w:pPr>
            <w:r/>
            <w:r>
              <w:rPr>
                <w:b/>
                <w:sz w:val="20"/>
              </w:rPr>
              <w:t>Cantidad</w:t>
            </w:r>
          </w:p>
        </w:tc>
        <w:tc>
          <w:tcPr>
            <w:tcW w:type="dxa" w:w="1304"/>
            <w:shd w:val="clear" w:color="auto" w:fill="D9D9D9"/>
          </w:tcPr>
          <w:p>
            <w:pPr>
              <w:spacing w:line="240" w:lineRule="auto" w:after="40"/>
            </w:pPr>
            <w:r/>
            <w:r>
              <w:rPr>
                <w:b/>
                <w:sz w:val="20"/>
              </w:rPr>
              <w:t>Costo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line="240" w:lineRule="auto" w:after="40"/>
            </w:pPr>
            <w:r/>
            <w:r>
              <w:rPr>
                <w:b/>
                <w:sz w:val="20"/>
              </w:rPr>
              <w:t>Proveedor / fuente</w:t>
            </w:r>
          </w:p>
        </w:tc>
      </w:tr>
      <w:tr>
        <w:tc>
          <w:tcPr>
            <w:tcW w:type="dxa" w:w="1984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2551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1304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1984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2551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1304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1984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2551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1304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1984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2551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1304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pPr>
              <w:spacing w:line="240" w:lineRule="auto" w:after="40"/>
            </w:pPr>
            <w:r/>
            <w:r>
              <w:rPr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PARTE II. BORRADOR DEL INFORME FINAL</w:t>
      </w:r>
    </w:p>
    <w:p>
      <w:pPr>
        <w:pStyle w:val="Heading2"/>
      </w:pPr>
      <w:r>
        <w:t>1. Introducción</w:t>
      </w:r>
    </w:p>
    <w:p>
      <w:r>
        <w:rPr>
          <w:i/>
          <w:color w:val="707070"/>
          <w:sz w:val="20"/>
        </w:rPr>
        <w:t>Presentar brevemente el tema, el objetivo del experimento y la organización del informe.</w:t>
      </w:r>
    </w:p>
    <w:p>
      <w:r>
        <w:t>[Pendiente]</w:t>
      </w:r>
    </w:p>
    <w:p>
      <w:pPr>
        <w:pStyle w:val="Heading2"/>
      </w:pPr>
      <w:r>
        <w:t>2. Planteamiento del problema</w:t>
      </w:r>
    </w:p>
    <w:p>
      <w:r>
        <w:rPr>
          <w:i/>
          <w:color w:val="707070"/>
          <w:sz w:val="20"/>
        </w:rPr>
        <w:t>Contexto, antecedentes y pregunta de investigación, con referencias bibliográficas (citación ICONTEC). Explicar por qué el problema es relevante.</w:t>
      </w:r>
    </w:p>
    <w:p>
      <w:r>
        <w:t>[Pendiente]</w:t>
      </w:r>
    </w:p>
    <w:p>
      <w:pPr>
        <w:pStyle w:val="Heading2"/>
      </w:pPr>
      <w:r>
        <w:t>3. Objetivos</w:t>
      </w:r>
    </w:p>
    <w:p>
      <w:r>
        <w:rPr>
          <w:i/>
          <w:color w:val="707070"/>
          <w:sz w:val="20"/>
        </w:rPr>
        <w:t>Objetivo general y objetivos específicos.</w:t>
      </w:r>
    </w:p>
    <w:p>
      <w:r>
        <w:t>[Pendiente]</w:t>
      </w:r>
    </w:p>
    <w:p>
      <w:pPr>
        <w:pStyle w:val="Heading2"/>
      </w:pPr>
      <w:r>
        <w:t>4. Justificación del diseño experimental</w:t>
      </w:r>
    </w:p>
    <w:p>
      <w:r>
        <w:rPr>
          <w:i/>
          <w:color w:val="707070"/>
          <w:sz w:val="20"/>
        </w:rPr>
        <w:t>Qué diseño se usa (p. ej., factorial, 2^k, fraccionado, bloques) y por qué es el adecuado frente a las alternativas: número de factores, recursos, interacciones de interés, restricciones de aleatorización.</w:t>
      </w:r>
    </w:p>
    <w:p>
      <w:r>
        <w:t>[Pendiente]</w:t>
      </w:r>
    </w:p>
    <w:p>
      <w:pPr>
        <w:pStyle w:val="Heading2"/>
      </w:pPr>
      <w:r>
        <w:t>5. Plan experimental</w:t>
      </w:r>
    </w:p>
    <w:p>
      <w:r>
        <w:rPr>
          <w:i/>
          <w:color w:val="707070"/>
          <w:sz w:val="20"/>
        </w:rPr>
        <w:t>Variable respuesta y cómo se mide; factores y niveles (tabla); factores fijos y de ruido; número de réplicas; matriz de diseño; procedimiento de aleatorización; hipótesis estadísticas.</w:t>
      </w:r>
    </w:p>
    <w:p>
      <w:r>
        <w:t>[Pendiente]</w:t>
      </w:r>
    </w:p>
    <w:p>
      <w:pPr>
        <w:pStyle w:val="Heading2"/>
      </w:pPr>
      <w:r>
        <w:t>6. Descripción detallada de la ejecución del experimento</w:t>
      </w:r>
    </w:p>
    <w:p>
      <w:r>
        <w:rPr>
          <w:i/>
          <w:color w:val="707070"/>
          <w:sz w:val="20"/>
        </w:rPr>
        <w:t>Materiales, equipos, montaje y procedimiento paso a paso, con fotos. Se construye a partir de la bitácora (Parte I).</w:t>
      </w:r>
    </w:p>
    <w:p>
      <w:r>
        <w:t>[Pendiente]</w:t>
      </w:r>
    </w:p>
    <w:p>
      <w:pPr>
        <w:pStyle w:val="Heading2"/>
      </w:pPr>
      <w:r>
        <w:t>7. Análisis e interpretación de los datos</w:t>
      </w:r>
    </w:p>
    <w:p>
      <w:r>
        <w:rPr>
          <w:i/>
          <w:color w:val="707070"/>
          <w:sz w:val="20"/>
        </w:rPr>
        <w:t>Tabla de datos, tabla ANOVA completa, estimación de efectos, gráficas (efectos principales, interacciones, probabilidad normal de efectos) e interpretación práctica de los resultados.</w:t>
      </w:r>
    </w:p>
    <w:p>
      <w:r>
        <w:t>[Pendiente]</w:t>
      </w:r>
    </w:p>
    <w:p>
      <w:pPr>
        <w:pStyle w:val="Heading2"/>
      </w:pPr>
      <w:r>
        <w:t>8. Validación de supuestos</w:t>
      </w:r>
    </w:p>
    <w:p>
      <w:r>
        <w:rPr>
          <w:i/>
          <w:color w:val="707070"/>
          <w:sz w:val="20"/>
        </w:rPr>
        <w:t>Normalidad, homocedasticidad e independencia de los residuos, con gráficas y pruebas formales (p. ej., Shapiro-Wilk, Levene/Bartlett, residuos vs. orden de corrida).</w:t>
      </w:r>
    </w:p>
    <w:p>
      <w:r>
        <w:t>[Pendiente]</w:t>
      </w:r>
    </w:p>
    <w:p>
      <w:pPr>
        <w:pStyle w:val="Heading2"/>
      </w:pPr>
      <w:r>
        <w:t>9. Dificultades propias de la experimentación</w:t>
      </w:r>
    </w:p>
    <w:p>
      <w:r>
        <w:rPr>
          <w:i/>
          <w:color w:val="707070"/>
          <w:sz w:val="20"/>
        </w:rPr>
        <w:t>Problemas encontrados durante la ejecución, cómo se resolvieron y qué impacto pudieron tener sobre los resultados. Se toman de la bitácora.</w:t>
      </w:r>
    </w:p>
    <w:p>
      <w:r>
        <w:t>[Pendiente]</w:t>
      </w:r>
    </w:p>
    <w:p>
      <w:pPr>
        <w:pStyle w:val="Heading2"/>
      </w:pPr>
      <w:r>
        <w:t>10. Conclusiones</w:t>
      </w:r>
    </w:p>
    <w:p>
      <w:r>
        <w:rPr>
          <w:i/>
          <w:color w:val="707070"/>
          <w:sz w:val="20"/>
        </w:rPr>
        <w:t>Respuesta a la pregunta de investigación con base en el análisis.</w:t>
      </w:r>
    </w:p>
    <w:p>
      <w:r>
        <w:t>[Pendiente]</w:t>
      </w:r>
    </w:p>
    <w:p>
      <w:pPr>
        <w:pStyle w:val="Heading2"/>
      </w:pPr>
      <w:r>
        <w:t>11. Recomendaciones</w:t>
      </w:r>
    </w:p>
    <w:p>
      <w:r>
        <w:rPr>
          <w:i/>
          <w:color w:val="707070"/>
          <w:sz w:val="20"/>
        </w:rPr>
        <w:t>Mejoras al experimento y trabajo futuro.</w:t>
      </w:r>
    </w:p>
    <w:p>
      <w:r>
        <w:t>[Pendiente]</w:t>
      </w:r>
    </w:p>
    <w:p>
      <w:pPr>
        <w:pStyle w:val="Heading2"/>
      </w:pPr>
      <w:r>
        <w:t>Bibliografía</w:t>
      </w:r>
    </w:p>
    <w:p>
      <w:r>
        <w:rPr>
          <w:i/>
          <w:color w:val="707070"/>
          <w:sz w:val="20"/>
        </w:rPr>
        <w:t>Referencias en formato ICONTEC (NTC 5613), en orden alfabético. Ejemplo: MONTGOMERY, Douglas C. Design and analysis of experiments. 6 ed. Hoboken: John Wiley &amp; Sons, 2005.</w:t>
      </w:r>
    </w:p>
    <w:p>
      <w:r>
        <w:t>[Pendiente]</w:t>
      </w:r>
    </w:p>
    <w:p>
      <w:pPr>
        <w:pStyle w:val="Heading2"/>
      </w:pPr>
      <w:r>
        <w:t>Anexos</w:t>
      </w:r>
    </w:p>
    <w:p>
      <w:r>
        <w:rPr>
          <w:i/>
          <w:color w:val="707070"/>
          <w:sz w:val="20"/>
        </w:rPr>
        <w:t>Datos crudos, código de análisis (R/Python/Minitab) y registro fotográfico.</w:t>
      </w:r>
    </w:p>
    <w:p>
      <w:r>
        <w:t>[Pendiente]</w:t>
      </w:r>
    </w:p>
    <w:sectPr w:rsidR="00FC693F" w:rsidRPr="0006063C" w:rsidSect="00034616">
      <w:footerReference w:type="default" r:id="rId9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Bitácora del trabajo práctico — Diseño de Experimentos Avanzados</dc:title>
  <dc:subject/>
  <dc:creator>Juan Esteban Rodríguez Ochoa; Sebastián Zapata Henao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