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550280C" w:rsidR="00353BB0" w:rsidRDefault="008A2FA3">
      <w:pPr>
        <w:jc w:val="center"/>
        <w:rPr>
          <w:b/>
        </w:rPr>
      </w:pPr>
      <w:r>
        <w:rPr>
          <w:b/>
        </w:rPr>
        <w:t>Evidencia 2. Sistema de seguridad social integral</w:t>
      </w:r>
    </w:p>
    <w:p w14:paraId="00000002" w14:textId="77777777" w:rsidR="00353BB0" w:rsidRDefault="00353BB0">
      <w:pPr>
        <w:jc w:val="center"/>
      </w:pPr>
    </w:p>
    <w:p w14:paraId="00000003" w14:textId="77777777" w:rsidR="00353BB0" w:rsidRDefault="00275E46">
      <w:pPr>
        <w:jc w:val="center"/>
      </w:pPr>
      <w:r>
        <w:t xml:space="preserve">Juan Esteban Alfonso Hernandez </w:t>
      </w:r>
    </w:p>
    <w:p w14:paraId="00000004" w14:textId="77777777" w:rsidR="00353BB0" w:rsidRDefault="00353BB0">
      <w:pPr>
        <w:jc w:val="center"/>
      </w:pPr>
    </w:p>
    <w:p w14:paraId="00000005" w14:textId="77777777" w:rsidR="00353BB0" w:rsidRDefault="00275E46">
      <w:pPr>
        <w:jc w:val="center"/>
      </w:pPr>
      <w:r>
        <w:t>T.I 1032940696</w:t>
      </w:r>
    </w:p>
    <w:p w14:paraId="00000006" w14:textId="77777777" w:rsidR="00353BB0" w:rsidRDefault="00353BB0">
      <w:pPr>
        <w:jc w:val="center"/>
      </w:pPr>
    </w:p>
    <w:p w14:paraId="00000007" w14:textId="77777777" w:rsidR="00353BB0" w:rsidRDefault="00275E46">
      <w:pPr>
        <w:jc w:val="center"/>
      </w:pPr>
      <w:r>
        <w:t>Ficha:2926378</w:t>
      </w:r>
    </w:p>
    <w:p w14:paraId="00000008" w14:textId="77777777" w:rsidR="00353BB0" w:rsidRDefault="00353BB0">
      <w:pPr>
        <w:jc w:val="center"/>
      </w:pPr>
    </w:p>
    <w:p w14:paraId="00000009" w14:textId="77777777" w:rsidR="00353BB0" w:rsidRDefault="00353BB0">
      <w:pPr>
        <w:ind w:firstLine="0"/>
      </w:pPr>
    </w:p>
    <w:p w14:paraId="0000000A" w14:textId="77777777" w:rsidR="00353BB0" w:rsidRDefault="00275E46">
      <w:pPr>
        <w:jc w:val="center"/>
      </w:pPr>
      <w:r>
        <w:t>Sena</w:t>
      </w:r>
    </w:p>
    <w:p w14:paraId="0000000B" w14:textId="77777777" w:rsidR="00353BB0" w:rsidRDefault="00353BB0">
      <w:pPr>
        <w:jc w:val="center"/>
      </w:pPr>
    </w:p>
    <w:p w14:paraId="0000000C" w14:textId="3350253E" w:rsidR="00353BB0" w:rsidRDefault="008A2FA3">
      <w:pPr>
        <w:jc w:val="center"/>
      </w:pPr>
      <w:r>
        <w:t>Protección ambiental</w:t>
      </w:r>
    </w:p>
    <w:p w14:paraId="0000000D" w14:textId="77777777" w:rsidR="00353BB0" w:rsidRDefault="00353BB0">
      <w:pPr>
        <w:jc w:val="center"/>
      </w:pPr>
    </w:p>
    <w:p w14:paraId="0000000E" w14:textId="77777777" w:rsidR="00353BB0" w:rsidRDefault="00275E46">
      <w:pPr>
        <w:jc w:val="center"/>
      </w:pPr>
      <w:r>
        <w:t>Nathaly García</w:t>
      </w:r>
    </w:p>
    <w:p w14:paraId="0000000F" w14:textId="015C93E0" w:rsidR="00353BB0" w:rsidRDefault="008A2FA3">
      <w:pPr>
        <w:jc w:val="center"/>
      </w:pPr>
      <w:r>
        <w:t>3 de noviembre de 2024</w:t>
      </w:r>
    </w:p>
    <w:p w14:paraId="00000010" w14:textId="77777777" w:rsidR="00353BB0" w:rsidRDefault="00353BB0">
      <w:pPr>
        <w:jc w:val="center"/>
      </w:pPr>
    </w:p>
    <w:p w14:paraId="00000011" w14:textId="77777777" w:rsidR="00353BB0" w:rsidRDefault="00353BB0">
      <w:pPr>
        <w:jc w:val="center"/>
      </w:pPr>
    </w:p>
    <w:p w14:paraId="00000012" w14:textId="77777777" w:rsidR="00353BB0" w:rsidRDefault="00353BB0">
      <w:pPr>
        <w:jc w:val="center"/>
      </w:pPr>
    </w:p>
    <w:p w14:paraId="7DA139D2" w14:textId="77777777" w:rsidR="008C00C5" w:rsidRDefault="008C00C5" w:rsidP="008C00C5">
      <w:pPr>
        <w:pStyle w:val="Prrafodelista"/>
        <w:ind w:left="1440" w:firstLine="0"/>
      </w:pPr>
      <w:r>
        <w:lastRenderedPageBreak/>
        <w:t>Taller</w:t>
      </w:r>
    </w:p>
    <w:p w14:paraId="2D342F5E" w14:textId="77777777" w:rsidR="008C00C5" w:rsidRDefault="008C00C5" w:rsidP="008C00C5">
      <w:pPr>
        <w:pStyle w:val="Prrafodelista"/>
        <w:ind w:left="1440" w:firstLine="0"/>
      </w:pPr>
    </w:p>
    <w:p w14:paraId="350A6422" w14:textId="0C4F3999" w:rsidR="008C00C5" w:rsidRDefault="008C00C5" w:rsidP="008C00C5">
      <w:pPr>
        <w:pStyle w:val="Prrafodelista"/>
        <w:numPr>
          <w:ilvl w:val="0"/>
          <w:numId w:val="4"/>
        </w:numPr>
      </w:pPr>
      <w:r>
        <w:t>Mediante la elaboración de un mapa mental explique es que la Ley 100 del</w:t>
      </w:r>
      <w:r>
        <w:t xml:space="preserve"> </w:t>
      </w:r>
      <w:r w:rsidR="00BE5D59">
        <w:t>93,</w:t>
      </w:r>
      <w:r>
        <w:t xml:space="preserve"> </w:t>
      </w:r>
      <w:r>
        <w:t xml:space="preserve">puede elaborarlo en </w:t>
      </w:r>
      <w:r w:rsidR="00BE5D59">
        <w:t>un pliego</w:t>
      </w:r>
      <w:r>
        <w:t xml:space="preserve"> de cartulina, agregar texto e imágenes</w:t>
      </w:r>
      <w:r>
        <w:t xml:space="preserve"> </w:t>
      </w:r>
      <w:r>
        <w:t>para s</w:t>
      </w:r>
      <w:r>
        <w:t xml:space="preserve">u </w:t>
      </w:r>
      <w:r>
        <w:t>presentación en sesión de formación.</w:t>
      </w:r>
    </w:p>
    <w:p w14:paraId="5E85D081" w14:textId="4241BEBE" w:rsidR="008C00C5" w:rsidRDefault="008C00C5" w:rsidP="008C00C5">
      <w:pPr>
        <w:pStyle w:val="Prrafodelista"/>
        <w:ind w:left="1080" w:firstLine="0"/>
      </w:pPr>
      <w:r>
        <w:rPr>
          <w:noProof/>
        </w:rPr>
        <w:drawing>
          <wp:inline distT="0" distB="0" distL="0" distR="0" wp14:anchorId="6F3F56D6" wp14:editId="6BF34B72">
            <wp:extent cx="5314950" cy="2762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2740" cy="2781890"/>
                    </a:xfrm>
                    <a:prstGeom prst="rect">
                      <a:avLst/>
                    </a:prstGeom>
                  </pic:spPr>
                </pic:pic>
              </a:graphicData>
            </a:graphic>
          </wp:inline>
        </w:drawing>
      </w:r>
    </w:p>
    <w:p w14:paraId="6EC214A1" w14:textId="5CE5EB31" w:rsidR="008C00C5" w:rsidRDefault="008C00C5" w:rsidP="008C00C5">
      <w:pPr>
        <w:pStyle w:val="Prrafodelista"/>
        <w:numPr>
          <w:ilvl w:val="0"/>
          <w:numId w:val="4"/>
        </w:numPr>
      </w:pPr>
      <w:r>
        <w:t>Elabore un dibujo explicativo para algunos de los principios (mínimo 3) de la</w:t>
      </w:r>
      <w:r>
        <w:t xml:space="preserve"> </w:t>
      </w:r>
      <w:r>
        <w:t>seguridad social, puede hacer uso de herramientas digitales o dibujar a mano</w:t>
      </w:r>
      <w:r>
        <w:t xml:space="preserve"> </w:t>
      </w:r>
      <w:r>
        <w:t>cada uno.</w:t>
      </w:r>
    </w:p>
    <w:p w14:paraId="03B32351" w14:textId="3C5A497D" w:rsidR="008C00C5" w:rsidRDefault="008C00C5" w:rsidP="008C00C5"/>
    <w:p w14:paraId="1E1CF419" w14:textId="77777777" w:rsidR="008C00C5" w:rsidRDefault="008C00C5" w:rsidP="008C00C5">
      <w:pPr>
        <w:ind w:left="720" w:firstLine="0"/>
      </w:pPr>
      <w:r>
        <w:t>eficiencia</w:t>
      </w:r>
    </w:p>
    <w:p w14:paraId="57CD1B6D" w14:textId="77777777" w:rsidR="008C00C5" w:rsidRDefault="008C00C5" w:rsidP="008C00C5">
      <w:pPr>
        <w:pStyle w:val="Prrafodelista"/>
        <w:ind w:firstLine="0"/>
      </w:pPr>
      <w:r>
        <w:rPr>
          <w:noProof/>
        </w:rPr>
        <w:lastRenderedPageBreak/>
        <w:drawing>
          <wp:inline distT="0" distB="0" distL="0" distR="0" wp14:anchorId="2275D5E2" wp14:editId="2EC39FD6">
            <wp:extent cx="3390900" cy="339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pic:spPr>
                </pic:pic>
              </a:graphicData>
            </a:graphic>
          </wp:inline>
        </w:drawing>
      </w:r>
    </w:p>
    <w:p w14:paraId="72A21536" w14:textId="77777777" w:rsidR="008C00C5" w:rsidRDefault="008C00C5" w:rsidP="008C00C5">
      <w:pPr>
        <w:pStyle w:val="Prrafodelista"/>
        <w:ind w:firstLine="0"/>
      </w:pPr>
    </w:p>
    <w:p w14:paraId="4F14B90B" w14:textId="77777777" w:rsidR="008C00C5" w:rsidRDefault="008C00C5" w:rsidP="008C00C5">
      <w:pPr>
        <w:pStyle w:val="Prrafodelista"/>
        <w:ind w:firstLine="0"/>
      </w:pPr>
      <w:r>
        <w:t>Universalidad</w:t>
      </w:r>
    </w:p>
    <w:p w14:paraId="690BC1B8" w14:textId="77777777" w:rsidR="008C00C5" w:rsidRDefault="008C00C5" w:rsidP="008C00C5">
      <w:pPr>
        <w:pStyle w:val="Prrafodelista"/>
        <w:ind w:firstLine="0"/>
      </w:pPr>
      <w:r>
        <w:rPr>
          <w:noProof/>
        </w:rPr>
        <w:drawing>
          <wp:inline distT="0" distB="0" distL="0" distR="0" wp14:anchorId="5C75A825" wp14:editId="1B411CC9">
            <wp:extent cx="3409950" cy="3857625"/>
            <wp:effectExtent l="0" t="0" r="0" b="9525"/>
            <wp:docPr id="3" name="Imagen 3" descr="UNIVERSALIDAD. Es la garantía de la protección para todas las personas, sin ninguna discriminación, en todas las etap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ALIDAD. Es la garantía de la protección para todas las personas, sin ninguna discriminación, en todas las etapa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9950" cy="3857625"/>
                    </a:xfrm>
                    <a:prstGeom prst="rect">
                      <a:avLst/>
                    </a:prstGeom>
                    <a:noFill/>
                    <a:ln>
                      <a:noFill/>
                    </a:ln>
                  </pic:spPr>
                </pic:pic>
              </a:graphicData>
            </a:graphic>
          </wp:inline>
        </w:drawing>
      </w:r>
    </w:p>
    <w:p w14:paraId="0313B12D" w14:textId="77777777" w:rsidR="008C00C5" w:rsidRDefault="008C00C5" w:rsidP="008C00C5">
      <w:pPr>
        <w:pStyle w:val="Prrafodelista"/>
        <w:ind w:firstLine="0"/>
      </w:pPr>
      <w:r>
        <w:lastRenderedPageBreak/>
        <w:t>Solidaridad</w:t>
      </w:r>
    </w:p>
    <w:p w14:paraId="2580AC18" w14:textId="77777777" w:rsidR="008C00C5" w:rsidRDefault="008C00C5" w:rsidP="008C00C5">
      <w:pPr>
        <w:pStyle w:val="Prrafodelista"/>
        <w:ind w:firstLine="0"/>
      </w:pPr>
      <w:r>
        <w:rPr>
          <w:noProof/>
        </w:rPr>
        <w:drawing>
          <wp:inline distT="0" distB="0" distL="0" distR="0" wp14:anchorId="78AEBA84" wp14:editId="16890DCB">
            <wp:extent cx="3733800" cy="4333875"/>
            <wp:effectExtent l="0" t="0" r="0" b="9525"/>
            <wp:docPr id="4" name="Imagen 4" descr="SOLIDARIDAD. Es la práctica de&#10;&#10;la mutua ayuda entre las&#10;personas, las generaciones, los&#10;sectores económicos las reg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LIDARIDAD. Es la práctica de&#10;&#10;la mutua ayuda entre las&#10;personas, las generaciones, los&#10;sectores económicos las regi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4333875"/>
                    </a:xfrm>
                    <a:prstGeom prst="rect">
                      <a:avLst/>
                    </a:prstGeom>
                    <a:noFill/>
                    <a:ln>
                      <a:noFill/>
                    </a:ln>
                  </pic:spPr>
                </pic:pic>
              </a:graphicData>
            </a:graphic>
          </wp:inline>
        </w:drawing>
      </w:r>
    </w:p>
    <w:p w14:paraId="5456D6A8" w14:textId="77777777" w:rsidR="008C00C5" w:rsidRDefault="008C00C5" w:rsidP="008C00C5">
      <w:pPr>
        <w:pStyle w:val="Prrafodelista"/>
        <w:ind w:firstLine="0"/>
      </w:pPr>
    </w:p>
    <w:p w14:paraId="0C917D89" w14:textId="77777777" w:rsidR="008C00C5" w:rsidRDefault="008C00C5" w:rsidP="008C00C5">
      <w:pPr>
        <w:pStyle w:val="Prrafodelista"/>
        <w:ind w:left="1080" w:firstLine="0"/>
      </w:pPr>
    </w:p>
    <w:p w14:paraId="123AF01F" w14:textId="4ADE07E3" w:rsidR="00337109" w:rsidRDefault="008C00C5" w:rsidP="008C00C5">
      <w:r>
        <w:t>3. Defina con sus propias palabras que entiende por Sistema de Gestión de</w:t>
      </w:r>
      <w:r>
        <w:t xml:space="preserve"> </w:t>
      </w:r>
      <w:r>
        <w:t>Seguridad y Salud en el Trabajo (mínimo 10 renglones).</w:t>
      </w:r>
    </w:p>
    <w:p w14:paraId="182A5446" w14:textId="06B0A8A0" w:rsidR="003245D0" w:rsidRDefault="003245D0" w:rsidP="005E1C2D">
      <w:pPr>
        <w:pStyle w:val="Prrafodelista"/>
        <w:ind w:firstLine="0"/>
      </w:pPr>
    </w:p>
    <w:p w14:paraId="0DF35965" w14:textId="57C4D32A" w:rsidR="003245D0" w:rsidRDefault="00BE5D59" w:rsidP="00BE5D59">
      <w:r>
        <w:t xml:space="preserve">El Sistema de Gestión de Seguridad y Salud en el Trabajo, por lo que yo entiendo, es un conjunto de normas para poder proteger a los colombianos, dándoles ciertos beneficios a la hora de trabajar que puedan ser justos y flexibles. Con los colombianos, todas las empresas se tienen que acoger al SG-SST. Entiendo que buscan la mejora continua para poder facilitar a los </w:t>
      </w:r>
      <w:r>
        <w:lastRenderedPageBreak/>
        <w:t>colombianos, a la hora de trabajar, para que todo sea justo. Digamos, si no estoy mal, ellos también se encargan del tema de la salud de los colombianos en el ámbito del trabajo, mirando si una persona es adecuada para trabajar o si no lo es. Si no estoy mal, ellos también serían los encargados de las ARL. También, por lo que entiendo, normalmente hacen como chequeos de cómo están las empresas, de cómo están los ambientes de trabajo, de que si están bien o mal para el uso adecuado de la actividad correspondiente.</w:t>
      </w:r>
    </w:p>
    <w:p w14:paraId="34E5E2A7" w14:textId="7234E5D3" w:rsidR="00BE5D59" w:rsidRDefault="00BE5D59" w:rsidP="00BE5D59"/>
    <w:p w14:paraId="7261C297" w14:textId="2B730D46" w:rsidR="00BE5D59" w:rsidRDefault="00BE5D59" w:rsidP="00BE5D59"/>
    <w:p w14:paraId="77D0F7FD" w14:textId="26C6A2A4" w:rsidR="00BE5D59" w:rsidRDefault="00BE5D59" w:rsidP="00BE5D59"/>
    <w:p w14:paraId="2D5A3FA0" w14:textId="7A47B2FD" w:rsidR="00BE5D59" w:rsidRDefault="00BE5D59" w:rsidP="00BE5D59"/>
    <w:p w14:paraId="2BAA9A42" w14:textId="4AECA3AD" w:rsidR="00BE5D59" w:rsidRDefault="00BE5D59" w:rsidP="00BE5D59"/>
    <w:p w14:paraId="73500B8C" w14:textId="60D7E2AF" w:rsidR="00BE5D59" w:rsidRDefault="00BE5D59" w:rsidP="00BE5D59"/>
    <w:p w14:paraId="552031E8" w14:textId="4F27856B" w:rsidR="00BE5D59" w:rsidRDefault="00BE5D59" w:rsidP="00BE5D59"/>
    <w:p w14:paraId="3A36488A" w14:textId="4F89BAD6" w:rsidR="00BE5D59" w:rsidRDefault="00BE5D59" w:rsidP="00BE5D59"/>
    <w:p w14:paraId="71D18260" w14:textId="0D838687" w:rsidR="00BE5D59" w:rsidRDefault="00BE5D59" w:rsidP="00BE5D59"/>
    <w:p w14:paraId="09CCA105" w14:textId="0A49E43B" w:rsidR="00BE5D59" w:rsidRDefault="00BE5D59" w:rsidP="00BE5D59"/>
    <w:p w14:paraId="4FC573BD" w14:textId="64F5FE5D" w:rsidR="00BE5D59" w:rsidRDefault="00BE5D59" w:rsidP="00BE5D59"/>
    <w:p w14:paraId="4C2C146B" w14:textId="52183685" w:rsidR="00BE5D59" w:rsidRDefault="00BE5D59" w:rsidP="00BE5D59"/>
    <w:p w14:paraId="5A5BC534" w14:textId="0DA93BCD" w:rsidR="00BE5D59" w:rsidRDefault="00BE5D59" w:rsidP="00BE5D59"/>
    <w:p w14:paraId="3067EE22" w14:textId="077E60C4" w:rsidR="00BE5D59" w:rsidRDefault="00BE5D59" w:rsidP="00BE5D59">
      <w:pPr>
        <w:pStyle w:val="Ttulo1"/>
        <w:jc w:val="center"/>
      </w:pPr>
      <w:r>
        <w:lastRenderedPageBreak/>
        <w:t>Referencias</w:t>
      </w:r>
    </w:p>
    <w:p w14:paraId="1652EAE4" w14:textId="6E2F2F20" w:rsidR="00BE5D59" w:rsidRDefault="00BE5D59" w:rsidP="00BE5D59">
      <w:pPr>
        <w:pStyle w:val="Prrafodelista"/>
        <w:numPr>
          <w:ilvl w:val="0"/>
          <w:numId w:val="5"/>
        </w:numPr>
      </w:pPr>
      <w:r>
        <w:t xml:space="preserve">Para el mapa mental </w:t>
      </w:r>
      <w:hyperlink r:id="rId12" w:history="1">
        <w:r w:rsidRPr="00D7273A">
          <w:rPr>
            <w:rStyle w:val="Hipervnculo"/>
          </w:rPr>
          <w:t>https://miro.com/app/dashboard/</w:t>
        </w:r>
      </w:hyperlink>
    </w:p>
    <w:p w14:paraId="2944FFC6" w14:textId="28FC1AB8" w:rsidR="00BE5D59" w:rsidRDefault="00BE5D59" w:rsidP="00BE5D59">
      <w:pPr>
        <w:pStyle w:val="Prrafodelista"/>
        <w:numPr>
          <w:ilvl w:val="0"/>
          <w:numId w:val="5"/>
        </w:numPr>
      </w:pPr>
      <w:r>
        <w:t xml:space="preserve">Para la creación de imágenes </w:t>
      </w:r>
      <w:hyperlink r:id="rId13" w:history="1">
        <w:r w:rsidRPr="00D7273A">
          <w:rPr>
            <w:rStyle w:val="Hipervnculo"/>
          </w:rPr>
          <w:t>https://creator.nightcafe.studio/</w:t>
        </w:r>
      </w:hyperlink>
    </w:p>
    <w:p w14:paraId="3B1B6D86" w14:textId="77777777" w:rsidR="00BE5D59" w:rsidRPr="00BE5D59" w:rsidRDefault="00BE5D59" w:rsidP="00BE5D59">
      <w:pPr>
        <w:pStyle w:val="Prrafodelista"/>
        <w:ind w:left="1080" w:firstLine="0"/>
      </w:pPr>
      <w:bookmarkStart w:id="0" w:name="_GoBack"/>
      <w:bookmarkEnd w:id="0"/>
    </w:p>
    <w:sectPr w:rsidR="00BE5D59" w:rsidRPr="00BE5D59">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E28A9" w14:textId="77777777" w:rsidR="00B96D75" w:rsidRDefault="00B96D75">
      <w:pPr>
        <w:spacing w:after="0" w:line="240" w:lineRule="auto"/>
      </w:pPr>
      <w:r>
        <w:separator/>
      </w:r>
    </w:p>
  </w:endnote>
  <w:endnote w:type="continuationSeparator" w:id="0">
    <w:p w14:paraId="2A2E4F1F" w14:textId="77777777" w:rsidR="00B96D75" w:rsidRDefault="00B9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B0522" w14:textId="77777777" w:rsidR="00B96D75" w:rsidRDefault="00B96D75">
      <w:pPr>
        <w:spacing w:after="0" w:line="240" w:lineRule="auto"/>
      </w:pPr>
      <w:r>
        <w:separator/>
      </w:r>
    </w:p>
  </w:footnote>
  <w:footnote w:type="continuationSeparator" w:id="0">
    <w:p w14:paraId="7A9ABC43" w14:textId="77777777" w:rsidR="00B96D75" w:rsidRDefault="00B96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4" w14:textId="062CA753" w:rsidR="00353BB0" w:rsidRDefault="00275E46">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54FB">
      <w:rPr>
        <w:noProof/>
        <w:color w:val="000000"/>
      </w:rPr>
      <w:t>1</w:t>
    </w:r>
    <w:r>
      <w:rPr>
        <w:color w:val="000000"/>
      </w:rPr>
      <w:fldChar w:fldCharType="end"/>
    </w:r>
  </w:p>
  <w:p w14:paraId="00000015" w14:textId="77777777" w:rsidR="00353BB0" w:rsidRDefault="00353BB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6F18"/>
    <w:multiLevelType w:val="hybridMultilevel"/>
    <w:tmpl w:val="C97C1C6C"/>
    <w:lvl w:ilvl="0" w:tplc="B214479E">
      <w:start w:val="1"/>
      <w:numFmt w:val="decimal"/>
      <w:lvlText w:val="%1."/>
      <w:lvlJc w:val="left"/>
      <w:pPr>
        <w:ind w:left="785" w:hanging="360"/>
      </w:pPr>
      <w:rPr>
        <w:b/>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1B2D36D2"/>
    <w:multiLevelType w:val="hybridMultilevel"/>
    <w:tmpl w:val="8732F0B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167B11"/>
    <w:multiLevelType w:val="hybridMultilevel"/>
    <w:tmpl w:val="EF227CF6"/>
    <w:lvl w:ilvl="0" w:tplc="E2C89AF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CC3F46"/>
    <w:multiLevelType w:val="hybridMultilevel"/>
    <w:tmpl w:val="5A66587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70000DCB"/>
    <w:multiLevelType w:val="hybridMultilevel"/>
    <w:tmpl w:val="E326EF5C"/>
    <w:lvl w:ilvl="0" w:tplc="FBB29E6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B0"/>
    <w:rsid w:val="000B76BE"/>
    <w:rsid w:val="00230174"/>
    <w:rsid w:val="00275E46"/>
    <w:rsid w:val="003245D0"/>
    <w:rsid w:val="00337109"/>
    <w:rsid w:val="00353BB0"/>
    <w:rsid w:val="004959A3"/>
    <w:rsid w:val="005D54FB"/>
    <w:rsid w:val="005E1C2D"/>
    <w:rsid w:val="00795F22"/>
    <w:rsid w:val="008A2FA3"/>
    <w:rsid w:val="008C00C5"/>
    <w:rsid w:val="00B96D75"/>
    <w:rsid w:val="00BE5D59"/>
    <w:rsid w:val="00C32621"/>
    <w:rsid w:val="00D70F41"/>
    <w:rsid w:val="00E80DFA"/>
    <w:rsid w:val="00F305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9AC9"/>
  <w15:docId w15:val="{30DFC132-B1D1-42FA-881E-D534D1FD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pa 7"/>
    <w:qFormat/>
    <w:rsid w:val="00EE4B0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E4B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B0E"/>
    <w:rPr>
      <w:rFonts w:ascii="Times New Roman" w:hAnsi="Times New Roman"/>
      <w:sz w:val="24"/>
    </w:rPr>
  </w:style>
  <w:style w:type="paragraph" w:styleId="Piedepgina">
    <w:name w:val="footer"/>
    <w:basedOn w:val="Normal"/>
    <w:link w:val="PiedepginaCar"/>
    <w:uiPriority w:val="99"/>
    <w:unhideWhenUsed/>
    <w:rsid w:val="00EE4B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B0E"/>
    <w:rPr>
      <w:rFonts w:ascii="Times New Roman" w:hAnsi="Times New Roman"/>
      <w:sz w:val="24"/>
    </w:rPr>
  </w:style>
  <w:style w:type="paragraph" w:styleId="Prrafodelista">
    <w:name w:val="List Paragraph"/>
    <w:basedOn w:val="Normal"/>
    <w:uiPriority w:val="34"/>
    <w:qFormat/>
    <w:rsid w:val="00EC1101"/>
    <w:pPr>
      <w:ind w:left="720"/>
      <w:contextualSpacing/>
    </w:pPr>
  </w:style>
  <w:style w:type="table" w:styleId="Tablaconcuadrcula">
    <w:name w:val="Table Grid"/>
    <w:basedOn w:val="Tablanormal"/>
    <w:uiPriority w:val="39"/>
    <w:rsid w:val="00EC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EC110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Refdecomentario">
    <w:name w:val="annotation reference"/>
    <w:basedOn w:val="Fuentedeprrafopredeter"/>
    <w:uiPriority w:val="99"/>
    <w:semiHidden/>
    <w:unhideWhenUsed/>
    <w:rsid w:val="00072BBF"/>
    <w:rPr>
      <w:sz w:val="16"/>
      <w:szCs w:val="16"/>
    </w:rPr>
  </w:style>
  <w:style w:type="paragraph" w:styleId="Textocomentario">
    <w:name w:val="annotation text"/>
    <w:basedOn w:val="Normal"/>
    <w:link w:val="TextocomentarioCar"/>
    <w:uiPriority w:val="99"/>
    <w:semiHidden/>
    <w:unhideWhenUsed/>
    <w:rsid w:val="00072B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2BB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072BBF"/>
    <w:rPr>
      <w:b/>
      <w:bCs/>
    </w:rPr>
  </w:style>
  <w:style w:type="character" w:customStyle="1" w:styleId="AsuntodelcomentarioCar">
    <w:name w:val="Asunto del comentario Car"/>
    <w:basedOn w:val="TextocomentarioCar"/>
    <w:link w:val="Asuntodelcomentario"/>
    <w:uiPriority w:val="99"/>
    <w:semiHidden/>
    <w:rsid w:val="00072BBF"/>
    <w:rPr>
      <w:rFonts w:ascii="Times New Roman" w:hAnsi="Times New Roman"/>
      <w:b/>
      <w:bCs/>
      <w:sz w:val="20"/>
      <w:szCs w:val="20"/>
    </w:rPr>
  </w:style>
  <w:style w:type="paragraph" w:styleId="Textodeglobo">
    <w:name w:val="Balloon Text"/>
    <w:basedOn w:val="Normal"/>
    <w:link w:val="TextodegloboCar"/>
    <w:uiPriority w:val="99"/>
    <w:semiHidden/>
    <w:unhideWhenUsed/>
    <w:rsid w:val="00072B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2BBF"/>
    <w:rPr>
      <w:rFonts w:ascii="Segoe UI" w:hAnsi="Segoe UI" w:cs="Segoe UI"/>
      <w:sz w:val="18"/>
      <w:szCs w:val="18"/>
    </w:rPr>
  </w:style>
  <w:style w:type="character" w:styleId="Textoennegrita">
    <w:name w:val="Strong"/>
    <w:basedOn w:val="Fuentedeprrafopredeter"/>
    <w:uiPriority w:val="22"/>
    <w:qFormat/>
    <w:rsid w:val="00DE3C75"/>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character" w:customStyle="1" w:styleId="mopen">
    <w:name w:val="mopen"/>
    <w:basedOn w:val="Fuentedeprrafopredeter"/>
    <w:rsid w:val="000B76BE"/>
  </w:style>
  <w:style w:type="character" w:customStyle="1" w:styleId="mord">
    <w:name w:val="mord"/>
    <w:basedOn w:val="Fuentedeprrafopredeter"/>
    <w:rsid w:val="000B76BE"/>
  </w:style>
  <w:style w:type="character" w:customStyle="1" w:styleId="mrel">
    <w:name w:val="mrel"/>
    <w:basedOn w:val="Fuentedeprrafopredeter"/>
    <w:rsid w:val="000B76BE"/>
  </w:style>
  <w:style w:type="character" w:customStyle="1" w:styleId="mclose">
    <w:name w:val="mclose"/>
    <w:basedOn w:val="Fuentedeprrafopredeter"/>
    <w:rsid w:val="000B76BE"/>
  </w:style>
  <w:style w:type="character" w:customStyle="1" w:styleId="mbin">
    <w:name w:val="mbin"/>
    <w:basedOn w:val="Fuentedeprrafopredeter"/>
    <w:rsid w:val="000B76BE"/>
  </w:style>
  <w:style w:type="character" w:styleId="Hipervnculo">
    <w:name w:val="Hyperlink"/>
    <w:basedOn w:val="Fuentedeprrafopredeter"/>
    <w:uiPriority w:val="99"/>
    <w:unhideWhenUsed/>
    <w:rsid w:val="00BE5D59"/>
    <w:rPr>
      <w:color w:val="0563C1" w:themeColor="hyperlink"/>
      <w:u w:val="single"/>
    </w:rPr>
  </w:style>
  <w:style w:type="character" w:styleId="Mencinsinresolver">
    <w:name w:val="Unresolved Mention"/>
    <w:basedOn w:val="Fuentedeprrafopredeter"/>
    <w:uiPriority w:val="99"/>
    <w:semiHidden/>
    <w:unhideWhenUsed/>
    <w:rsid w:val="00BE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504109">
      <w:bodyDiv w:val="1"/>
      <w:marLeft w:val="0"/>
      <w:marRight w:val="0"/>
      <w:marTop w:val="0"/>
      <w:marBottom w:val="0"/>
      <w:divBdr>
        <w:top w:val="none" w:sz="0" w:space="0" w:color="auto"/>
        <w:left w:val="none" w:sz="0" w:space="0" w:color="auto"/>
        <w:bottom w:val="none" w:sz="0" w:space="0" w:color="auto"/>
        <w:right w:val="none" w:sz="0" w:space="0" w:color="auto"/>
      </w:divBdr>
    </w:div>
    <w:div w:id="1714840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or.nightcafe.stud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ro.com/app/dashbo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JaAG+eU5obcWkuUB2aillSvMA==">CgMxLjA4AHIhMVY4R2tHREtiS05ZcTBuX1dqNU5qdnBQd1lFQlR6T2NE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285</Words>
  <Characters>1570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Alfonso Hernandez</dc:creator>
  <cp:lastModifiedBy>Juan Esteban Alfonso Hernandez</cp:lastModifiedBy>
  <cp:revision>2</cp:revision>
  <dcterms:created xsi:type="dcterms:W3CDTF">2024-11-04T00:11:00Z</dcterms:created>
  <dcterms:modified xsi:type="dcterms:W3CDTF">2024-11-04T00:11:00Z</dcterms:modified>
</cp:coreProperties>
</file>