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8E5D1" w14:textId="69E6CB5F" w:rsidR="00763C15" w:rsidRDefault="003D49C1">
      <w:r>
        <w:t>DISEÑO</w:t>
      </w:r>
    </w:p>
    <w:p w14:paraId="7E4E6A0C" w14:textId="33548D60" w:rsidR="003D49C1" w:rsidRDefault="003D49C1" w:rsidP="003D49C1">
      <w:pPr>
        <w:pStyle w:val="Prrafodelista"/>
        <w:numPr>
          <w:ilvl w:val="0"/>
          <w:numId w:val="1"/>
        </w:numPr>
      </w:pPr>
      <w:r>
        <w:t>Tras analizar el problema presentando, directamente se evidencia que encaja exactamente con un problema donde podría ser posible aplicar el principio de “Chain of Responsability” para manejar las validaciones.</w:t>
      </w:r>
    </w:p>
    <w:p w14:paraId="6AC446E9" w14:textId="13A1950F" w:rsidR="003D49C1" w:rsidRDefault="003D49C1" w:rsidP="003D49C1">
      <w:pPr>
        <w:pStyle w:val="Prrafodelista"/>
        <w:numPr>
          <w:ilvl w:val="0"/>
          <w:numId w:val="1"/>
        </w:numPr>
      </w:pPr>
      <w:r>
        <w:t>Tras definir esto, cada una de las validaciones será un módulo o clase independiente, que únicamente tenga la responsabilidad de su validación</w:t>
      </w:r>
    </w:p>
    <w:p w14:paraId="7D4DA5E3" w14:textId="25016C4B" w:rsidR="002A693A" w:rsidRDefault="003D49C1" w:rsidP="002A693A">
      <w:pPr>
        <w:pStyle w:val="Prrafodelista"/>
        <w:numPr>
          <w:ilvl w:val="0"/>
          <w:numId w:val="1"/>
        </w:numPr>
      </w:pPr>
      <w:r>
        <w:t xml:space="preserve">También vemos </w:t>
      </w:r>
      <w:r w:rsidR="002A693A">
        <w:t>que,</w:t>
      </w:r>
      <w:r>
        <w:t xml:space="preserve"> con tantas validaciones secuenciales</w:t>
      </w:r>
      <w:r w:rsidR="002A693A">
        <w:t xml:space="preserve"> y reutilizables para otros clientes, sería recomendable aplicar el principio de “Open/Closed” para componer la cadena de validaciones en tiempo de ejecución</w:t>
      </w:r>
    </w:p>
    <w:p w14:paraId="5D315D5D" w14:textId="3DDD6C27" w:rsidR="002A693A" w:rsidRDefault="002A693A" w:rsidP="002A693A">
      <w:pPr>
        <w:pStyle w:val="Prrafodelista"/>
        <w:numPr>
          <w:ilvl w:val="0"/>
          <w:numId w:val="1"/>
        </w:numPr>
      </w:pPr>
      <w:r>
        <w:t>Claramente vemos la clase “Client” como la principal y encargada de hacer las peticiones (request) al sistema y de recibir las respuestas (response). Además, esta sería la encargada de armar las cadenas de validaciones a utilizar</w:t>
      </w:r>
    </w:p>
    <w:p w14:paraId="634C79BF" w14:textId="416D32F6" w:rsidR="002A693A" w:rsidRDefault="002A693A" w:rsidP="002A693A">
      <w:pPr>
        <w:pStyle w:val="Prrafodelista"/>
        <w:numPr>
          <w:ilvl w:val="0"/>
          <w:numId w:val="1"/>
        </w:numPr>
      </w:pPr>
      <w:r>
        <w:t>Esta cadena de validaciones, que a futuro puede llegar a escalarse con validaciones nuevas, sería una clase abstracta “BaseHandler” que implementa la lógica común y que suministre un método que las validaciones implementen</w:t>
      </w:r>
    </w:p>
    <w:p w14:paraId="29395150" w14:textId="74B8C2BD" w:rsidR="002A693A" w:rsidRDefault="002A693A" w:rsidP="002A693A">
      <w:pPr>
        <w:pStyle w:val="Prrafodelista"/>
        <w:numPr>
          <w:ilvl w:val="0"/>
          <w:numId w:val="1"/>
        </w:numPr>
      </w:pPr>
      <w:r>
        <w:t>Inicialmente contaríamos con las siguientes validaciones:</w:t>
      </w:r>
    </w:p>
    <w:p w14:paraId="652891B8" w14:textId="577184A9" w:rsidR="002A693A" w:rsidRDefault="002A693A" w:rsidP="002A693A">
      <w:pPr>
        <w:pStyle w:val="Prrafodelista"/>
        <w:numPr>
          <w:ilvl w:val="1"/>
          <w:numId w:val="1"/>
        </w:numPr>
      </w:pPr>
      <w:r>
        <w:t>Usuarios autenticados</w:t>
      </w:r>
    </w:p>
    <w:p w14:paraId="16A0FC2D" w14:textId="12F2602D" w:rsidR="002A693A" w:rsidRDefault="002A693A" w:rsidP="002A693A">
      <w:pPr>
        <w:pStyle w:val="Prrafodelista"/>
        <w:numPr>
          <w:ilvl w:val="1"/>
          <w:numId w:val="1"/>
        </w:numPr>
      </w:pPr>
      <w:r>
        <w:t>Usuarios con permisos administrativos</w:t>
      </w:r>
    </w:p>
    <w:p w14:paraId="46CAEAD5" w14:textId="2FC3F876" w:rsidR="002A693A" w:rsidRDefault="002A693A" w:rsidP="002A693A">
      <w:pPr>
        <w:pStyle w:val="Prrafodelista"/>
        <w:numPr>
          <w:ilvl w:val="1"/>
          <w:numId w:val="1"/>
        </w:numPr>
      </w:pPr>
      <w:r>
        <w:t>Sanear datos</w:t>
      </w:r>
    </w:p>
    <w:p w14:paraId="3550C6D2" w14:textId="7CA6E143" w:rsidR="002A693A" w:rsidRDefault="002A693A" w:rsidP="002A693A">
      <w:pPr>
        <w:pStyle w:val="Prrafodelista"/>
        <w:numPr>
          <w:ilvl w:val="1"/>
          <w:numId w:val="1"/>
        </w:numPr>
      </w:pPr>
      <w:r>
        <w:t>Direcciones IP</w:t>
      </w:r>
    </w:p>
    <w:p w14:paraId="50E36873" w14:textId="14ADD2FF" w:rsidR="002A693A" w:rsidRDefault="002A693A" w:rsidP="002A693A">
      <w:pPr>
        <w:pStyle w:val="Prrafodelista"/>
        <w:numPr>
          <w:ilvl w:val="1"/>
          <w:numId w:val="1"/>
        </w:numPr>
      </w:pPr>
      <w:r>
        <w:t>Manejo de caché</w:t>
      </w:r>
    </w:p>
    <w:p w14:paraId="196C8C5D" w14:textId="4ACB2F7B" w:rsidR="00971403" w:rsidRDefault="00971403" w:rsidP="00971403">
      <w:r>
        <w:t>Tras definir todo esto, y revisando los parámetros que se necesitarían para algunas validaciones, se construye el siguiente diagrama UML:</w:t>
      </w:r>
    </w:p>
    <w:p w14:paraId="67602A3A" w14:textId="2851A6A8" w:rsidR="00971403" w:rsidRDefault="00971403" w:rsidP="00971403">
      <w:r>
        <w:rPr>
          <w:noProof/>
        </w:rPr>
        <w:lastRenderedPageBreak/>
        <w:drawing>
          <wp:inline distT="0" distB="0" distL="0" distR="0" wp14:anchorId="5F734AFA" wp14:editId="4395C53C">
            <wp:extent cx="5612130" cy="2982595"/>
            <wp:effectExtent l="0" t="0" r="7620" b="8255"/>
            <wp:docPr id="1133717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7426" name="Imagen 1133717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884" w14:textId="488E0641" w:rsidR="00971403" w:rsidRDefault="00971403" w:rsidP="00971403">
      <w:r>
        <w:t>En resumen, el cliente utiliza el manejador de validaciones “Handler” mediante las peticiones de “Request” y “Response”. El manejador tiene cada una de las validaciones existentes y futuras</w:t>
      </w:r>
    </w:p>
    <w:p w14:paraId="0B92B472" w14:textId="77777777" w:rsidR="00971403" w:rsidRDefault="00971403">
      <w:r>
        <w:br w:type="page"/>
      </w:r>
    </w:p>
    <w:p w14:paraId="3DBAF677" w14:textId="77777777" w:rsidR="002A693A" w:rsidRDefault="002A693A" w:rsidP="00971403"/>
    <w:p w14:paraId="4439A31E" w14:textId="5AC4CD9B" w:rsidR="003D49C1" w:rsidRDefault="003D49C1">
      <w:r>
        <w:t>IMPLEMENTACIÓN</w:t>
      </w:r>
    </w:p>
    <w:p w14:paraId="3283575E" w14:textId="4CB4360F" w:rsidR="00122BD0" w:rsidRDefault="00122BD0">
      <w:r>
        <w:t xml:space="preserve">Link repo: </w:t>
      </w:r>
      <w:hyperlink r:id="rId6" w:history="1">
        <w:r w:rsidRPr="00122BD0">
          <w:rPr>
            <w:rStyle w:val="Hipervnculo"/>
          </w:rPr>
          <w:t>JuanesGalvis/actividad_problema_diseno_UdeM</w:t>
        </w:r>
      </w:hyperlink>
    </w:p>
    <w:p w14:paraId="58EA9F92" w14:textId="024AADA8" w:rsidR="003D49C1" w:rsidRDefault="00971403" w:rsidP="00971403">
      <w:r>
        <w:t>Tras hacer el diagrama UML, se procede a crear cada una de las clases:</w:t>
      </w:r>
    </w:p>
    <w:p w14:paraId="17D3E989" w14:textId="5418FBC9" w:rsidR="00971403" w:rsidRDefault="00971403" w:rsidP="00971403">
      <w:r>
        <w:t>Request:</w:t>
      </w:r>
    </w:p>
    <w:p w14:paraId="17412336" w14:textId="7AF5B0D4" w:rsidR="00971403" w:rsidRDefault="00971403" w:rsidP="00971403">
      <w:r>
        <w:rPr>
          <w:noProof/>
        </w:rPr>
        <w:drawing>
          <wp:inline distT="0" distB="0" distL="0" distR="0" wp14:anchorId="3E8DA3C3" wp14:editId="372364D9">
            <wp:extent cx="5612130" cy="2843530"/>
            <wp:effectExtent l="0" t="0" r="7620" b="0"/>
            <wp:docPr id="4999899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9959" name="Imagen 499989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18BA" w14:textId="2EC00374" w:rsidR="00971403" w:rsidRDefault="00971403" w:rsidP="00971403">
      <w:pPr>
        <w:pStyle w:val="Prrafodelista"/>
        <w:numPr>
          <w:ilvl w:val="0"/>
          <w:numId w:val="1"/>
        </w:numPr>
      </w:pPr>
      <w:r>
        <w:t>“ip” como parámetro para hacer la validación mencionada</w:t>
      </w:r>
    </w:p>
    <w:p w14:paraId="25EEF899" w14:textId="33DB983A" w:rsidR="00971403" w:rsidRDefault="00971403" w:rsidP="00971403">
      <w:pPr>
        <w:pStyle w:val="Prrafodelista"/>
        <w:numPr>
          <w:ilvl w:val="0"/>
          <w:numId w:val="1"/>
        </w:numPr>
      </w:pPr>
      <w:r>
        <w:t>“data” como la información que consume el servicio</w:t>
      </w:r>
    </w:p>
    <w:p w14:paraId="1238EF4A" w14:textId="20756FB7" w:rsidR="00971403" w:rsidRDefault="00971403" w:rsidP="00971403">
      <w:pPr>
        <w:pStyle w:val="Prrafodelista"/>
        <w:numPr>
          <w:ilvl w:val="0"/>
          <w:numId w:val="1"/>
        </w:numPr>
      </w:pPr>
      <w:r>
        <w:t>“auth_token” como token para validar que el usuario se encuentre autenticado</w:t>
      </w:r>
    </w:p>
    <w:p w14:paraId="6FF8967B" w14:textId="77777777" w:rsidR="00971403" w:rsidRDefault="00971403">
      <w:r>
        <w:br w:type="page"/>
      </w:r>
    </w:p>
    <w:p w14:paraId="7E767BFB" w14:textId="544B834A" w:rsidR="00971403" w:rsidRDefault="00971403" w:rsidP="00971403">
      <w:r>
        <w:lastRenderedPageBreak/>
        <w:t>Response:</w:t>
      </w:r>
    </w:p>
    <w:p w14:paraId="08AAE367" w14:textId="3C82B177" w:rsidR="00971403" w:rsidRDefault="00971403" w:rsidP="00971403">
      <w:r>
        <w:rPr>
          <w:noProof/>
        </w:rPr>
        <w:drawing>
          <wp:inline distT="0" distB="0" distL="0" distR="0" wp14:anchorId="7CDF03C9" wp14:editId="1E08684B">
            <wp:extent cx="5612130" cy="3335020"/>
            <wp:effectExtent l="0" t="0" r="7620" b="0"/>
            <wp:docPr id="15350125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2551" name="Imagen 15350125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EA9" w14:textId="2024FB71" w:rsidR="00971403" w:rsidRDefault="00FC32BA" w:rsidP="00FC32BA">
      <w:pPr>
        <w:pStyle w:val="Prrafodelista"/>
        <w:numPr>
          <w:ilvl w:val="0"/>
          <w:numId w:val="1"/>
        </w:numPr>
      </w:pPr>
      <w:r>
        <w:t>“ok” para mandar como verdadero o falso si fue exitosa la petición</w:t>
      </w:r>
    </w:p>
    <w:p w14:paraId="2C120527" w14:textId="23F6C930" w:rsidR="00FC32BA" w:rsidRDefault="00FC32BA" w:rsidP="00FC32BA">
      <w:pPr>
        <w:pStyle w:val="Prrafodelista"/>
        <w:numPr>
          <w:ilvl w:val="0"/>
          <w:numId w:val="1"/>
        </w:numPr>
      </w:pPr>
      <w:r>
        <w:t>“status_code” código del resultado de la petición – estándar</w:t>
      </w:r>
    </w:p>
    <w:p w14:paraId="4EC32124" w14:textId="44EF280B" w:rsidR="00FC32BA" w:rsidRDefault="00FC32BA" w:rsidP="00FC32BA">
      <w:pPr>
        <w:pStyle w:val="Prrafodelista"/>
        <w:numPr>
          <w:ilvl w:val="0"/>
          <w:numId w:val="1"/>
        </w:numPr>
      </w:pPr>
      <w:r>
        <w:t>“message” mensaje o descripción del resultado</w:t>
      </w:r>
    </w:p>
    <w:p w14:paraId="1FBBC15B" w14:textId="70BDEE5C" w:rsidR="00FC32BA" w:rsidRDefault="00FC32BA" w:rsidP="00FC32BA">
      <w:pPr>
        <w:pStyle w:val="Prrafodelista"/>
        <w:numPr>
          <w:ilvl w:val="0"/>
          <w:numId w:val="1"/>
        </w:numPr>
      </w:pPr>
      <w:r>
        <w:t>“payload” información del resultado que arroja la petición</w:t>
      </w:r>
    </w:p>
    <w:p w14:paraId="3CD696F2" w14:textId="6F23D139" w:rsidR="00FC32BA" w:rsidRDefault="00FC32BA">
      <w:r>
        <w:br w:type="page"/>
      </w:r>
    </w:p>
    <w:p w14:paraId="4C1E700B" w14:textId="75F4BBB5" w:rsidR="00FC32BA" w:rsidRDefault="00FC32BA" w:rsidP="00FC32BA">
      <w:r>
        <w:lastRenderedPageBreak/>
        <w:t>Handler:</w:t>
      </w:r>
    </w:p>
    <w:p w14:paraId="3C444DF5" w14:textId="08921A72" w:rsidR="00FC32BA" w:rsidRDefault="00FC32BA" w:rsidP="00FC32BA">
      <w:r>
        <w:rPr>
          <w:noProof/>
        </w:rPr>
        <w:drawing>
          <wp:inline distT="0" distB="0" distL="0" distR="0" wp14:anchorId="680D49F3" wp14:editId="489C3802">
            <wp:extent cx="5612130" cy="2417445"/>
            <wp:effectExtent l="0" t="0" r="7620" b="1905"/>
            <wp:docPr id="661644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433" name="Imagen 661644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909" w14:textId="79300BB3" w:rsidR="00FC32BA" w:rsidRDefault="00FC32BA" w:rsidP="00FC32BA">
      <w:r>
        <w:t>Manejador de validaciones, definiendo los métodos de set_next para la cadena de responsabildiades y handle como la validación</w:t>
      </w:r>
    </w:p>
    <w:p w14:paraId="333E8FA2" w14:textId="02190C20" w:rsidR="00FC32BA" w:rsidRDefault="00FC32BA">
      <w:r>
        <w:br w:type="page"/>
      </w:r>
    </w:p>
    <w:p w14:paraId="15F2EC0A" w14:textId="7DB5DBC2" w:rsidR="00FC32BA" w:rsidRDefault="00FC32BA" w:rsidP="00FC32BA">
      <w:r>
        <w:lastRenderedPageBreak/>
        <w:t>BaseHandler:</w:t>
      </w:r>
    </w:p>
    <w:p w14:paraId="14F2122F" w14:textId="52428339" w:rsidR="00FC32BA" w:rsidRDefault="00FC32BA" w:rsidP="00FC32BA">
      <w:r>
        <w:rPr>
          <w:noProof/>
        </w:rPr>
        <w:drawing>
          <wp:inline distT="0" distB="0" distL="0" distR="0" wp14:anchorId="5CB11013" wp14:editId="6B6C4AD6">
            <wp:extent cx="5612130" cy="3693795"/>
            <wp:effectExtent l="0" t="0" r="7620" b="1905"/>
            <wp:docPr id="20317095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9570" name="Imagen 20317095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23D" w14:textId="016F033E" w:rsidR="00FC32BA" w:rsidRDefault="00FC32BA" w:rsidP="00FC32BA">
      <w:r>
        <w:t>Base que utiliza lo definido en “Handler”, esto define el método de set_next para que continue con la cadena e implementando la validación, en caso de ser exitosa continua con la cadena y en caso de que no devuelva el resultado para finalizar la cadena</w:t>
      </w:r>
    </w:p>
    <w:p w14:paraId="6D4316AC" w14:textId="6A69D202" w:rsidR="00FC32BA" w:rsidRDefault="00FC32BA">
      <w:r>
        <w:br w:type="page"/>
      </w:r>
    </w:p>
    <w:p w14:paraId="78AA8D09" w14:textId="0F648E59" w:rsidR="00FC32BA" w:rsidRDefault="00FC32BA" w:rsidP="00FC32BA">
      <w:r>
        <w:lastRenderedPageBreak/>
        <w:t>VALIDACIONES:</w:t>
      </w:r>
    </w:p>
    <w:p w14:paraId="161E05AC" w14:textId="5A58E873" w:rsidR="00FC32BA" w:rsidRDefault="00FC32BA" w:rsidP="00FC32BA">
      <w:r w:rsidRPr="00FC32BA">
        <w:t>AuthenticationHandler</w:t>
      </w:r>
      <w:r>
        <w:t>:</w:t>
      </w:r>
    </w:p>
    <w:p w14:paraId="19C46B5D" w14:textId="7BFC0CB2" w:rsidR="00FC32BA" w:rsidRDefault="00FC32BA" w:rsidP="00FC32BA">
      <w:r>
        <w:rPr>
          <w:noProof/>
        </w:rPr>
        <w:drawing>
          <wp:inline distT="0" distB="0" distL="0" distR="0" wp14:anchorId="0F80129C" wp14:editId="07268C31">
            <wp:extent cx="5612130" cy="3703955"/>
            <wp:effectExtent l="0" t="0" r="7620" b="0"/>
            <wp:docPr id="4854710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1097" name="Imagen 4854710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8A3" w14:textId="38E09B1E" w:rsidR="00FC32BA" w:rsidRDefault="00FC32BA" w:rsidP="00FC32BA">
      <w:r>
        <w:t>Ejemplo simple de una validación de autenticación donde primero revisa el token y el usuario almacenado en dicho token. En caso de que alguna no funcione devuelve un 401 y un “ok”: False que terminará la cadena de validaciones. En caso contraría guarda el usuario autenticado y devuelve como 200 y “ok”: True para que continue la cadena</w:t>
      </w:r>
    </w:p>
    <w:p w14:paraId="24E41D19" w14:textId="5E3D1BDA" w:rsidR="00FC32BA" w:rsidRDefault="00FC32BA">
      <w:r>
        <w:br w:type="page"/>
      </w:r>
    </w:p>
    <w:p w14:paraId="696256E1" w14:textId="4A876231" w:rsidR="00FC32BA" w:rsidRDefault="00FC32BA" w:rsidP="00FC32BA">
      <w:r w:rsidRPr="00FC32BA">
        <w:lastRenderedPageBreak/>
        <w:t>ValidationHandler</w:t>
      </w:r>
      <w:r>
        <w:t>:</w:t>
      </w:r>
    </w:p>
    <w:p w14:paraId="08752C96" w14:textId="2B08AAE9" w:rsidR="00FC32BA" w:rsidRDefault="00FC32BA" w:rsidP="00FC32BA">
      <w:r>
        <w:rPr>
          <w:noProof/>
        </w:rPr>
        <w:drawing>
          <wp:inline distT="0" distB="0" distL="0" distR="0" wp14:anchorId="0691801E" wp14:editId="31CB9DAA">
            <wp:extent cx="5612130" cy="4251325"/>
            <wp:effectExtent l="0" t="0" r="7620" b="0"/>
            <wp:docPr id="17625865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6552" name="Imagen 1762586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989E" w14:textId="77777777" w:rsidR="008239AB" w:rsidRDefault="008239AB" w:rsidP="00FC32BA">
      <w:r>
        <w:t>Validación y sanear la información, en caso de que a la información le falten campos se devolverá un 400 – “ok”: False. Pero si todo está correcto se devuelve 200 – “ok”: True para que continue con la cadena</w:t>
      </w:r>
    </w:p>
    <w:p w14:paraId="1C6FEF44" w14:textId="77777777" w:rsidR="008239AB" w:rsidRDefault="008239AB">
      <w:r>
        <w:br w:type="page"/>
      </w:r>
    </w:p>
    <w:p w14:paraId="23EACAD9" w14:textId="0C802CBF" w:rsidR="008239AB" w:rsidRDefault="008239AB" w:rsidP="00FC32BA">
      <w:r w:rsidRPr="008239AB">
        <w:lastRenderedPageBreak/>
        <w:t>RateLimitHandler</w:t>
      </w:r>
      <w:r>
        <w:t>:</w:t>
      </w:r>
    </w:p>
    <w:p w14:paraId="5ED4B8F7" w14:textId="3065601C" w:rsidR="008239AB" w:rsidRDefault="008239AB" w:rsidP="00FC32BA">
      <w:r>
        <w:rPr>
          <w:noProof/>
        </w:rPr>
        <w:drawing>
          <wp:inline distT="0" distB="0" distL="0" distR="0" wp14:anchorId="3C24F0E2" wp14:editId="64191871">
            <wp:extent cx="5612130" cy="3328670"/>
            <wp:effectExtent l="0" t="0" r="7620" b="5080"/>
            <wp:docPr id="17779061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6133" name="Imagen 17779061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66AB" w14:textId="6E7F8866" w:rsidR="00FC32BA" w:rsidRDefault="008239AB" w:rsidP="00FC32BA">
      <w:r>
        <w:t>Validación para la cantidad de peticiones por dirección IP, en este caso se realiza la validación de que no haya realizado más de 10 peticiones en 1 minuto (60 segundos). En caso de que sea así devolverá 429 – “ok”:False. Si no se almacena la petición para tenerla en cuenta en el conteo y se devuelve un 200 – “ok”: True y continuará la cadena</w:t>
      </w:r>
    </w:p>
    <w:p w14:paraId="05D1A45A" w14:textId="77777777" w:rsidR="008239AB" w:rsidRDefault="008239AB" w:rsidP="00FC32BA"/>
    <w:p w14:paraId="0AF73710" w14:textId="490827D8" w:rsidR="008239AB" w:rsidRDefault="008239AB">
      <w:r>
        <w:br w:type="page"/>
      </w:r>
    </w:p>
    <w:p w14:paraId="58ED6ACD" w14:textId="1DBE07C4" w:rsidR="008239AB" w:rsidRDefault="008239AB" w:rsidP="00FC32BA">
      <w:r w:rsidRPr="008239AB">
        <w:lastRenderedPageBreak/>
        <w:t>CacheHandler</w:t>
      </w:r>
      <w:r>
        <w:t>:</w:t>
      </w:r>
    </w:p>
    <w:p w14:paraId="1973AB9D" w14:textId="50F545BB" w:rsidR="008239AB" w:rsidRDefault="008239AB" w:rsidP="00FC32BA">
      <w:r>
        <w:rPr>
          <w:noProof/>
        </w:rPr>
        <w:drawing>
          <wp:inline distT="0" distB="0" distL="0" distR="0" wp14:anchorId="6C80FC89" wp14:editId="103C970F">
            <wp:extent cx="5612130" cy="3890645"/>
            <wp:effectExtent l="0" t="0" r="7620" b="0"/>
            <wp:docPr id="166322868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8687" name="Imagen 16632286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35F8" w14:textId="261B5A93" w:rsidR="008239AB" w:rsidRDefault="008239AB" w:rsidP="00FC32BA">
      <w:r>
        <w:t>Este es un ejemplo corto y demostrativo de la validación de Caché, dado que simplemente utiliza “dict” en Python y una llave hash para identificarlo. Al pasar por la validación se revisa si ya existe o si se continua con la siguiente validación</w:t>
      </w:r>
      <w:r w:rsidR="004438A2">
        <w:t xml:space="preserve"> y se guarda en caché. En este caso no se responde de forma no exitosa, el “ok” siempre será “True” lo que cambia es el mensaje “Cached response” o “No cache - continue”</w:t>
      </w:r>
    </w:p>
    <w:p w14:paraId="63285054" w14:textId="77777777" w:rsidR="004438A2" w:rsidRDefault="004438A2" w:rsidP="00FC32BA"/>
    <w:p w14:paraId="0A6F4C0D" w14:textId="6AC552D5" w:rsidR="004438A2" w:rsidRDefault="004438A2">
      <w:r>
        <w:br w:type="page"/>
      </w:r>
    </w:p>
    <w:p w14:paraId="2F07937D" w14:textId="5481C1B7" w:rsidR="004438A2" w:rsidRDefault="004438A2" w:rsidP="00FC32BA">
      <w:r w:rsidRPr="004438A2">
        <w:lastRenderedPageBreak/>
        <w:t>AuthorizationHandler</w:t>
      </w:r>
      <w:r>
        <w:t>:</w:t>
      </w:r>
    </w:p>
    <w:p w14:paraId="1795F14D" w14:textId="12C10E08" w:rsidR="004438A2" w:rsidRDefault="004438A2" w:rsidP="00FC32BA">
      <w:r>
        <w:rPr>
          <w:noProof/>
        </w:rPr>
        <w:drawing>
          <wp:inline distT="0" distB="0" distL="0" distR="0" wp14:anchorId="1343F50B" wp14:editId="7EA6E7D7">
            <wp:extent cx="5612130" cy="3042920"/>
            <wp:effectExtent l="0" t="0" r="7620" b="5080"/>
            <wp:docPr id="2900658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65820" name="Imagen 290065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58E0" w14:textId="50E41DD5" w:rsidR="004438A2" w:rsidRDefault="004438A2" w:rsidP="00FC32BA">
      <w:r>
        <w:t>Validación encarga de ver el permiso, está utiliza un parámetro “_user” en el cuerpo de la petición para identificar si es un usuario autenticado. Posteriormente valida si es administrador, en caso de que si devuelve un 200 – True y en caso contrario devuelve un 403 – False</w:t>
      </w:r>
    </w:p>
    <w:p w14:paraId="2D4FD3CB" w14:textId="77777777" w:rsidR="004438A2" w:rsidRDefault="004438A2">
      <w:r>
        <w:br w:type="page"/>
      </w:r>
    </w:p>
    <w:p w14:paraId="773D8C0E" w14:textId="42FC3A93" w:rsidR="008239AB" w:rsidRDefault="004438A2" w:rsidP="00FC32BA">
      <w:r w:rsidRPr="004438A2">
        <w:lastRenderedPageBreak/>
        <w:t>OrderCreationHandler</w:t>
      </w:r>
      <w:r>
        <w:t>:</w:t>
      </w:r>
    </w:p>
    <w:p w14:paraId="362C23EA" w14:textId="54C42883" w:rsidR="004438A2" w:rsidRDefault="004438A2" w:rsidP="00FC32BA">
      <w:r>
        <w:rPr>
          <w:noProof/>
        </w:rPr>
        <w:drawing>
          <wp:inline distT="0" distB="0" distL="0" distR="0" wp14:anchorId="0452FDF7" wp14:editId="0B1445CD">
            <wp:extent cx="5612130" cy="3355975"/>
            <wp:effectExtent l="0" t="0" r="7620" b="0"/>
            <wp:docPr id="125024695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6954" name="Imagen 1250246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EAD" w14:textId="035F1067" w:rsidR="004438A2" w:rsidRDefault="004438A2" w:rsidP="00FC32BA">
      <w:r>
        <w:t>Clase final donde si pasa todas las validaciones anteriores finalmente se aplica/almacena la petición como tal. En un sistema real se aplicaría la lógica de negocio, venta, almacenamiento en base de datos, etc. Devolviendo un 201 – True.</w:t>
      </w:r>
    </w:p>
    <w:p w14:paraId="66A1E474" w14:textId="6BC636A4" w:rsidR="004438A2" w:rsidRDefault="004438A2">
      <w:r>
        <w:br w:type="page"/>
      </w:r>
    </w:p>
    <w:p w14:paraId="395B8F5C" w14:textId="37DCF780" w:rsidR="00043C91" w:rsidRDefault="00043C91" w:rsidP="00FC32BA">
      <w:r>
        <w:lastRenderedPageBreak/>
        <w:t>Client:</w:t>
      </w:r>
    </w:p>
    <w:p w14:paraId="7BC914AD" w14:textId="4D81AE70" w:rsidR="00043C91" w:rsidRDefault="00043C91" w:rsidP="00FC32BA">
      <w:r>
        <w:rPr>
          <w:noProof/>
        </w:rPr>
        <w:drawing>
          <wp:inline distT="0" distB="0" distL="0" distR="0" wp14:anchorId="030DE186" wp14:editId="4BF7D27D">
            <wp:extent cx="5612130" cy="2882265"/>
            <wp:effectExtent l="0" t="0" r="7620" b="0"/>
            <wp:docPr id="90080415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4157" name="Imagen 900804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EDC6" w14:textId="0F838B97" w:rsidR="00043C91" w:rsidRDefault="00043C91" w:rsidP="00FC32BA">
      <w:r>
        <w:t>Cliente encargado de enviar las peticiones</w:t>
      </w:r>
    </w:p>
    <w:p w14:paraId="37F4C28A" w14:textId="77777777" w:rsidR="00043C91" w:rsidRDefault="00043C91">
      <w:r>
        <w:br w:type="page"/>
      </w:r>
    </w:p>
    <w:p w14:paraId="4B51C0C0" w14:textId="448EDE59" w:rsidR="003D49C1" w:rsidRDefault="003D49C1">
      <w:r>
        <w:lastRenderedPageBreak/>
        <w:t>PATRONES DE DISEÑO</w:t>
      </w:r>
    </w:p>
    <w:p w14:paraId="63A4C57E" w14:textId="77777777" w:rsidR="00043C91" w:rsidRPr="00043C91" w:rsidRDefault="00043C91" w:rsidP="00043C91">
      <w:r w:rsidRPr="00043C91">
        <w:rPr>
          <w:b/>
          <w:bCs/>
        </w:rPr>
        <w:t>Patrones de diseño:</w:t>
      </w:r>
    </w:p>
    <w:p w14:paraId="4339559B" w14:textId="77777777" w:rsidR="00043C91" w:rsidRPr="00043C91" w:rsidRDefault="00043C91" w:rsidP="00043C91">
      <w:pPr>
        <w:numPr>
          <w:ilvl w:val="0"/>
          <w:numId w:val="2"/>
        </w:numPr>
      </w:pPr>
      <w:r w:rsidRPr="00043C91">
        <w:rPr>
          <w:b/>
          <w:bCs/>
        </w:rPr>
        <w:t>Chain of Responsibility</w:t>
      </w:r>
      <w:r w:rsidRPr="00043C91">
        <w:t>: cada verificación es un handler. Permite encadenar verificaciones y detener el flujo si una falla. Facilita añadir/retirar handlers sin cambiar el cliente.</w:t>
      </w:r>
    </w:p>
    <w:p w14:paraId="0995E531" w14:textId="77777777" w:rsidR="00043C91" w:rsidRPr="00043C91" w:rsidRDefault="00043C91" w:rsidP="00043C91">
      <w:pPr>
        <w:numPr>
          <w:ilvl w:val="0"/>
          <w:numId w:val="2"/>
        </w:numPr>
      </w:pPr>
      <w:r w:rsidRPr="00043C91">
        <w:rPr>
          <w:b/>
          <w:bCs/>
        </w:rPr>
        <w:t>Builder / Fluent setup</w:t>
      </w:r>
      <w:r w:rsidRPr="00043C91">
        <w:t xml:space="preserve"> (ligero): la set_next(...) permite componer la cadena de forma fluida.</w:t>
      </w:r>
    </w:p>
    <w:p w14:paraId="56864006" w14:textId="77777777" w:rsidR="00043C91" w:rsidRPr="00043C91" w:rsidRDefault="00043C91" w:rsidP="00043C91">
      <w:pPr>
        <w:numPr>
          <w:ilvl w:val="0"/>
          <w:numId w:val="2"/>
        </w:numPr>
      </w:pPr>
      <w:r w:rsidRPr="00043C91">
        <w:rPr>
          <w:b/>
          <w:bCs/>
        </w:rPr>
        <w:t>Strategy (parcial)</w:t>
      </w:r>
      <w:r w:rsidRPr="00043C91">
        <w:t>: la idea de intercambiar implementaciones concretas (por ejemplo distintos RateLimitHandler o distintas CacheHandler) es propia del patrón Strategy — los handlers actúan como estrategias de validación.</w:t>
      </w:r>
    </w:p>
    <w:p w14:paraId="7752FAFF" w14:textId="77777777" w:rsidR="00043C91" w:rsidRPr="00043C91" w:rsidRDefault="00043C91" w:rsidP="00043C91">
      <w:pPr>
        <w:numPr>
          <w:ilvl w:val="0"/>
          <w:numId w:val="2"/>
        </w:numPr>
      </w:pPr>
      <w:r w:rsidRPr="00043C91">
        <w:rPr>
          <w:b/>
          <w:bCs/>
        </w:rPr>
        <w:t>Template Method (implícito)</w:t>
      </w:r>
      <w:r w:rsidRPr="00043C91">
        <w:t>: BaseHandler.handle() define el flujo general (call process() y pasar al siguiente), y cada handler implementa su process() (variación del template method).</w:t>
      </w:r>
    </w:p>
    <w:p w14:paraId="4573FA27" w14:textId="77777777" w:rsidR="00043C91" w:rsidRPr="00043C91" w:rsidRDefault="00043C91" w:rsidP="00043C91">
      <w:r w:rsidRPr="00043C91">
        <w:rPr>
          <w:b/>
          <w:bCs/>
        </w:rPr>
        <w:t>Principios SOLID y buenas prácticas:</w:t>
      </w:r>
    </w:p>
    <w:p w14:paraId="0D508B34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Single Responsibility Principle (SRP)</w:t>
      </w:r>
      <w:r w:rsidRPr="00043C91">
        <w:t>: cada handler hace una sola verificación.</w:t>
      </w:r>
    </w:p>
    <w:p w14:paraId="65F905FB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Open/Closed Principle (OCP)</w:t>
      </w:r>
      <w:r w:rsidRPr="00043C91">
        <w:t>: añadimos nuevos handlers sin modificar los existentes.</w:t>
      </w:r>
    </w:p>
    <w:p w14:paraId="1D6761F3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Dependency Inversion</w:t>
      </w:r>
      <w:r w:rsidRPr="00043C91">
        <w:t>: OrderCreationHandler recibe un CacheHandler (dependencia inyectada) — podríamos inyectar interfaces concretas.</w:t>
      </w:r>
    </w:p>
    <w:p w14:paraId="2225731B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Separation of Concerns</w:t>
      </w:r>
      <w:r w:rsidRPr="00043C91">
        <w:t>: validación, autenticación, caching y negocio están separados.</w:t>
      </w:r>
    </w:p>
    <w:p w14:paraId="11BDA5C2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Testabilidad</w:t>
      </w:r>
      <w:r w:rsidRPr="00043C91">
        <w:t>: cada handler se puede probar de forma aislada.</w:t>
      </w:r>
    </w:p>
    <w:p w14:paraId="51F2D211" w14:textId="77777777" w:rsidR="00043C91" w:rsidRDefault="00043C91"/>
    <w:sectPr w:rsidR="00043C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05112"/>
    <w:multiLevelType w:val="hybridMultilevel"/>
    <w:tmpl w:val="E52C9054"/>
    <w:lvl w:ilvl="0" w:tplc="96C0F0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C7F25"/>
    <w:multiLevelType w:val="multilevel"/>
    <w:tmpl w:val="FB04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E72E7B"/>
    <w:multiLevelType w:val="multilevel"/>
    <w:tmpl w:val="D25A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360674">
    <w:abstractNumId w:val="0"/>
  </w:num>
  <w:num w:numId="2" w16cid:durableId="167989476">
    <w:abstractNumId w:val="2"/>
  </w:num>
  <w:num w:numId="3" w16cid:durableId="541401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E36"/>
    <w:rsid w:val="00043C91"/>
    <w:rsid w:val="00043E36"/>
    <w:rsid w:val="00122BD0"/>
    <w:rsid w:val="002A693A"/>
    <w:rsid w:val="003D49C1"/>
    <w:rsid w:val="004438A2"/>
    <w:rsid w:val="00763C15"/>
    <w:rsid w:val="008239AB"/>
    <w:rsid w:val="00971403"/>
    <w:rsid w:val="00A773AB"/>
    <w:rsid w:val="00E67CA0"/>
    <w:rsid w:val="00EF400D"/>
    <w:rsid w:val="00FC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C3F0D"/>
  <w15:chartTrackingRefBased/>
  <w15:docId w15:val="{F885AA4C-AB83-4F7B-A8BF-C705F350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3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3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3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3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3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3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3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3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3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3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E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3E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3E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3E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3E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3E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3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3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3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3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3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3E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3E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3E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3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3E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3E3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22B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2B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JuanesGalvis/actividad_problema_diseno_Ude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896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Galvis Bedoya</dc:creator>
  <cp:keywords/>
  <dc:description/>
  <cp:lastModifiedBy>Juan Esteban Galvis Bedoya</cp:lastModifiedBy>
  <cp:revision>4</cp:revision>
  <dcterms:created xsi:type="dcterms:W3CDTF">2025-09-06T21:55:00Z</dcterms:created>
  <dcterms:modified xsi:type="dcterms:W3CDTF">2025-09-07T14:29:00Z</dcterms:modified>
</cp:coreProperties>
</file>