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17E5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19E79BB0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654C6D33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40063B8F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4A27A45B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6DD914DE" w14:textId="2C9D769E" w:rsidR="004B2943" w:rsidRDefault="00000000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  <w:r>
        <w:rPr>
          <w:rFonts w:ascii="Arial Narrow" w:eastAsia="Arial Narrow" w:hAnsi="Arial Narrow" w:cs="Arial Narrow"/>
          <w:b/>
          <w:color w:val="163632"/>
          <w:sz w:val="76"/>
          <w:szCs w:val="76"/>
        </w:rPr>
        <w:t>COTIZACIÓN</w:t>
      </w:r>
      <w:r w:rsidR="001A2F08">
        <w:rPr>
          <w:rFonts w:ascii="Arial Narrow" w:eastAsia="Arial Narrow" w:hAnsi="Arial Narrow" w:cs="Arial Narrow"/>
          <w:b/>
          <w:color w:val="163632"/>
          <w:sz w:val="76"/>
          <w:szCs w:val="76"/>
        </w:rPr>
        <w:t xml:space="preserve"> {{nombre_requerimiento}}</w:t>
      </w:r>
    </w:p>
    <w:p w14:paraId="3C02725F" w14:textId="77777777" w:rsidR="004B2943" w:rsidRDefault="004B2943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center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</w:p>
    <w:p w14:paraId="44EA8BBD" w14:textId="77777777" w:rsidR="004B2943" w:rsidRDefault="00000000">
      <w:pPr>
        <w:keepNext/>
        <w:keepLines/>
        <w:pBdr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between w:val="nil"/>
        </w:pBdr>
        <w:spacing w:after="60"/>
        <w:jc w:val="both"/>
        <w:rPr>
          <w:rFonts w:ascii="Arial Narrow" w:eastAsia="Arial Narrow" w:hAnsi="Arial Narrow" w:cs="Arial Narrow"/>
          <w:b/>
          <w:color w:val="163632"/>
          <w:sz w:val="76"/>
          <w:szCs w:val="76"/>
        </w:rPr>
      </w:pPr>
      <w:r>
        <w:rPr>
          <w:rFonts w:ascii="Arial Narrow" w:eastAsia="Arial Narrow" w:hAnsi="Arial Narrow" w:cs="Arial Narrow"/>
          <w:b/>
          <w:color w:val="163632"/>
          <w:sz w:val="76"/>
          <w:szCs w:val="76"/>
        </w:rPr>
        <w:t xml:space="preserve"> </w:t>
      </w:r>
    </w:p>
    <w:p w14:paraId="74FFBAB5" w14:textId="77777777" w:rsidR="004B2943" w:rsidRDefault="004B2943"/>
    <w:p w14:paraId="11AAA4EC" w14:textId="77777777" w:rsidR="004B2943" w:rsidRDefault="004B2943"/>
    <w:p w14:paraId="5A85AC41" w14:textId="77777777" w:rsidR="004B2943" w:rsidRDefault="004B2943"/>
    <w:p w14:paraId="552E0E22" w14:textId="77777777" w:rsidR="004B2943" w:rsidRDefault="004B2943"/>
    <w:p w14:paraId="62E103FE" w14:textId="77777777" w:rsidR="004B2943" w:rsidRDefault="004B2943"/>
    <w:p w14:paraId="6D6318B6" w14:textId="77777777" w:rsidR="004B2943" w:rsidRDefault="004B2943"/>
    <w:p w14:paraId="0DB7FE79" w14:textId="77777777" w:rsidR="004B2943" w:rsidRDefault="004B2943"/>
    <w:p w14:paraId="66AA2146" w14:textId="77777777" w:rsidR="004B2943" w:rsidRDefault="004B2943"/>
    <w:p w14:paraId="27CB78E9" w14:textId="77777777" w:rsidR="004B2943" w:rsidRDefault="004B2943"/>
    <w:p w14:paraId="43EA4D7F" w14:textId="77777777" w:rsidR="004B2943" w:rsidRDefault="004B2943"/>
    <w:p w14:paraId="0EABEC96" w14:textId="77777777" w:rsidR="004B2943" w:rsidRDefault="004B2943"/>
    <w:p w14:paraId="749FFC19" w14:textId="77777777" w:rsidR="004B2943" w:rsidRDefault="004B2943"/>
    <w:tbl>
      <w:tblPr>
        <w:tblStyle w:val="af4"/>
        <w:tblW w:w="99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535"/>
        <w:gridCol w:w="2670"/>
        <w:gridCol w:w="3465"/>
      </w:tblGrid>
      <w:tr w:rsidR="004B2943" w14:paraId="1DB77223" w14:textId="77777777">
        <w:trPr>
          <w:trHeight w:val="600"/>
          <w:jc w:val="center"/>
        </w:trPr>
        <w:tc>
          <w:tcPr>
            <w:tcW w:w="9900" w:type="dxa"/>
            <w:gridSpan w:val="4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4178" w14:textId="77777777" w:rsidR="004B2943" w:rsidRDefault="00000000">
            <w:pPr>
              <w:pStyle w:val="Subtitle"/>
              <w:widowControl w:val="0"/>
            </w:pPr>
            <w:r>
              <w:rPr>
                <w:noProof/>
                <w:sz w:val="36"/>
                <w:szCs w:val="36"/>
              </w:rPr>
              <w:drawing>
                <wp:inline distT="19050" distB="19050" distL="19050" distR="19050" wp14:anchorId="4BBC62DC" wp14:editId="15297CD9">
                  <wp:extent cx="522990" cy="522990"/>
                  <wp:effectExtent l="0" t="0" r="0" b="0"/>
                  <wp:docPr id="1904330561" name="image1.png" descr="Icon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Icono&#10;&#10;Descripción generada automáticamente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0" cy="522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  <w:szCs w:val="36"/>
              </w:rPr>
              <w:t xml:space="preserve"> </w:t>
            </w:r>
            <w:r>
              <w:t>Control versión</w:t>
            </w:r>
          </w:p>
        </w:tc>
      </w:tr>
      <w:tr w:rsidR="004B2943" w14:paraId="6D135E23" w14:textId="77777777">
        <w:trPr>
          <w:jc w:val="center"/>
        </w:trPr>
        <w:tc>
          <w:tcPr>
            <w:tcW w:w="123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5E84" w14:textId="77777777" w:rsidR="004B294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253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0B176" w14:textId="77777777" w:rsidR="004B294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67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4EEF5" w14:textId="77777777" w:rsidR="004B294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346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006D9" w14:textId="77777777" w:rsidR="004B294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4B2943" w14:paraId="5FE7838A" w14:textId="77777777">
        <w:trPr>
          <w:jc w:val="center"/>
        </w:trPr>
        <w:tc>
          <w:tcPr>
            <w:tcW w:w="123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F6478" w14:textId="77777777" w:rsidR="004B294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1.0</w:t>
            </w:r>
          </w:p>
        </w:tc>
        <w:tc>
          <w:tcPr>
            <w:tcW w:w="253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1DE5" w14:textId="4083E743" w:rsidR="004B2943" w:rsidRDefault="001A2F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{{fecha_cotizacion}}</w:t>
            </w:r>
          </w:p>
        </w:tc>
        <w:tc>
          <w:tcPr>
            <w:tcW w:w="267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ACEA" w14:textId="7691D9FC" w:rsidR="004B2943" w:rsidRDefault="001A2F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{{autores}}</w:t>
            </w:r>
          </w:p>
        </w:tc>
        <w:tc>
          <w:tcPr>
            <w:tcW w:w="346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54DD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4B2943" w14:paraId="231D3E5F" w14:textId="77777777">
        <w:trPr>
          <w:jc w:val="center"/>
        </w:trPr>
        <w:tc>
          <w:tcPr>
            <w:tcW w:w="123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E3C7E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53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952C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67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AC4D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46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CE5B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4B2943" w14:paraId="2942FF93" w14:textId="77777777">
        <w:trPr>
          <w:jc w:val="center"/>
        </w:trPr>
        <w:tc>
          <w:tcPr>
            <w:tcW w:w="123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76AA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53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1B6B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670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B28A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465" w:type="dxa"/>
            <w:tcBorders>
              <w:top w:val="dashed" w:sz="8" w:space="0" w:color="B7B7B7"/>
              <w:left w:val="dashed" w:sz="8" w:space="0" w:color="B7B7B7"/>
              <w:bottom w:val="dashed" w:sz="8" w:space="0" w:color="B7B7B7"/>
              <w:right w:val="dashed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035D" w14:textId="77777777" w:rsidR="004B2943" w:rsidRDefault="004B29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A536D64" w14:textId="77777777" w:rsidR="004B2943" w:rsidRDefault="004B2943"/>
    <w:p w14:paraId="3D9857A4" w14:textId="77777777" w:rsidR="004B2943" w:rsidRDefault="004B2943"/>
    <w:p w14:paraId="1866FEE7" w14:textId="77777777" w:rsidR="004B2943" w:rsidRDefault="004B2943"/>
    <w:p w14:paraId="424DB2F8" w14:textId="77777777" w:rsidR="004B2943" w:rsidRDefault="004B2943"/>
    <w:p w14:paraId="39D79FC6" w14:textId="77777777" w:rsidR="004B2943" w:rsidRDefault="004B2943"/>
    <w:p w14:paraId="201933F1" w14:textId="77777777" w:rsidR="004B2943" w:rsidRDefault="004B2943"/>
    <w:p w14:paraId="01EA6332" w14:textId="77777777" w:rsidR="004B2943" w:rsidRDefault="004B2943"/>
    <w:p w14:paraId="17EC22F3" w14:textId="77777777" w:rsidR="004B2943" w:rsidRDefault="004B2943"/>
    <w:p w14:paraId="1BA35646" w14:textId="77777777" w:rsidR="004B2943" w:rsidRDefault="004B2943">
      <w:pPr>
        <w:rPr>
          <w:rFonts w:ascii="Arial Narrow" w:eastAsia="Arial Narrow" w:hAnsi="Arial Narrow" w:cs="Arial Narrow"/>
          <w:color w:val="163632"/>
          <w:sz w:val="80"/>
          <w:szCs w:val="80"/>
        </w:rPr>
      </w:pPr>
    </w:p>
    <w:p w14:paraId="294A9E0B" w14:textId="77777777" w:rsidR="00B91209" w:rsidRDefault="00B91209">
      <w:pPr>
        <w:rPr>
          <w:rFonts w:ascii="Arial Narrow" w:eastAsia="Arial Narrow" w:hAnsi="Arial Narrow" w:cs="Arial Narrow"/>
          <w:color w:val="163632"/>
          <w:sz w:val="80"/>
          <w:szCs w:val="80"/>
        </w:rPr>
      </w:pPr>
    </w:p>
    <w:p w14:paraId="797EA04F" w14:textId="77777777" w:rsidR="00B91209" w:rsidRDefault="00B91209"/>
    <w:p w14:paraId="64318B14" w14:textId="77777777" w:rsidR="004B2943" w:rsidRDefault="004B2943"/>
    <w:p w14:paraId="5BB15B53" w14:textId="77777777" w:rsidR="004B2943" w:rsidRDefault="004B2943"/>
    <w:p w14:paraId="3E096FEB" w14:textId="77777777" w:rsidR="004B2943" w:rsidRDefault="004B2943"/>
    <w:p w14:paraId="5925CAC8" w14:textId="77777777" w:rsidR="001A2F08" w:rsidRDefault="001A2F08"/>
    <w:p w14:paraId="201A011B" w14:textId="77777777" w:rsidR="001A2F08" w:rsidRDefault="001A2F08"/>
    <w:p w14:paraId="0B177260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lastRenderedPageBreak/>
        <w:t>Objetivo</w:t>
      </w:r>
    </w:p>
    <w:p w14:paraId="7625F430" w14:textId="2D03CD00" w:rsidR="001A2F08" w:rsidRDefault="001A2F08" w:rsidP="00C0693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{{objetivo}}</w:t>
      </w:r>
    </w:p>
    <w:p w14:paraId="0C74469C" w14:textId="5CEEDE7F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Antecedentes</w:t>
      </w:r>
    </w:p>
    <w:p w14:paraId="2E3DD986" w14:textId="6EAB0790" w:rsidR="004B2943" w:rsidRDefault="001A2F0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s-CO"/>
        </w:rPr>
      </w:pPr>
      <w:r>
        <w:rPr>
          <w:rFonts w:ascii="Arial" w:eastAsia="Arial" w:hAnsi="Arial" w:cs="Arial"/>
          <w:lang w:val="es-CO"/>
        </w:rPr>
        <w:t>{{antecedentes}}</w:t>
      </w:r>
    </w:p>
    <w:p w14:paraId="7C11EB2F" w14:textId="77777777" w:rsidR="00B91209" w:rsidRDefault="00B9120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s-CO"/>
        </w:rPr>
      </w:pPr>
    </w:p>
    <w:p w14:paraId="50FF9FDE" w14:textId="77777777" w:rsidR="00B91209" w:rsidRPr="008F4E0E" w:rsidRDefault="00B9120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lang w:val="es-CO"/>
        </w:rPr>
      </w:pPr>
    </w:p>
    <w:p w14:paraId="15CEC851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Definición del alcance del producto</w:t>
      </w:r>
    </w:p>
    <w:p w14:paraId="38E78EB6" w14:textId="76CBE2C6" w:rsidR="004B2943" w:rsidRDefault="001A2F08">
      <w:r>
        <w:t>{{alcance}}</w:t>
      </w:r>
    </w:p>
    <w:p w14:paraId="6AC04A64" w14:textId="0FF88877" w:rsidR="001A2F0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lastRenderedPageBreak/>
        <w:t>Tiempo e inversió</w:t>
      </w:r>
      <w:r w:rsidR="001A2F08">
        <w:rPr>
          <w:rFonts w:ascii="Arial Narrow" w:eastAsia="Arial Narrow" w:hAnsi="Arial Narrow" w:cs="Arial Narrow"/>
          <w:color w:val="163632"/>
          <w:sz w:val="80"/>
          <w:szCs w:val="80"/>
        </w:rPr>
        <w:t>n</w:t>
      </w:r>
    </w:p>
    <w:p w14:paraId="7BD27ECC" w14:textId="7649E79A" w:rsidR="001A2F08" w:rsidRDefault="001A2F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" w:hAnsi="Arial" w:cs="Arial"/>
        </w:rPr>
        <w:t>{</w:t>
      </w:r>
      <w:r>
        <w:rPr>
          <w:rFonts w:ascii="Arial" w:hAnsi="Arial" w:cs="Arial"/>
        </w:rPr>
        <w:t>tiempo_inversion</w:t>
      </w:r>
      <w:r>
        <w:rPr>
          <w:rFonts w:ascii="Arial" w:hAnsi="Arial" w:cs="Arial"/>
        </w:rPr>
        <w:t>}</w:t>
      </w:r>
      <w:r w:rsidRPr="00C0693C">
        <w:rPr>
          <w:rFonts w:ascii="Arial Narrow" w:eastAsia="Arial Narrow" w:hAnsi="Arial Narrow" w:cs="Arial Narrow"/>
          <w:color w:val="163632"/>
          <w:sz w:val="80"/>
          <w:szCs w:val="80"/>
        </w:rPr>
        <w:t xml:space="preserve"> </w:t>
      </w:r>
    </w:p>
    <w:p w14:paraId="6915E47C" w14:textId="5C576CCE" w:rsidR="00C0693C" w:rsidRPr="00C0693C" w:rsidRDefault="00C069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Exclusiones del proyecto</w:t>
      </w:r>
    </w:p>
    <w:p w14:paraId="046F84C8" w14:textId="2D82F4FD" w:rsidR="00C0693C" w:rsidRPr="00C0693C" w:rsidRDefault="001A2F08" w:rsidP="00C069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" w:hAnsi="Arial" w:cs="Arial"/>
        </w:rPr>
        <w:t>{exclusiones}</w:t>
      </w:r>
      <w:r w:rsidR="00C0693C" w:rsidRPr="00C0693C">
        <w:rPr>
          <w:rFonts w:ascii="Arial Narrow" w:eastAsia="Arial Narrow" w:hAnsi="Arial Narrow" w:cs="Arial Narrow"/>
          <w:color w:val="163632"/>
          <w:sz w:val="80"/>
          <w:szCs w:val="80"/>
        </w:rPr>
        <w:t xml:space="preserve"> </w:t>
      </w:r>
    </w:p>
    <w:p w14:paraId="1D70A470" w14:textId="4E11301C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Controles de Cambios en el Proyecto</w:t>
      </w:r>
      <w:r>
        <w:rPr>
          <w:rFonts w:ascii="Arial Narrow" w:eastAsia="Arial Narrow" w:hAnsi="Arial Narrow" w:cs="Arial Narrow"/>
          <w:color w:val="163632"/>
          <w:sz w:val="80"/>
          <w:szCs w:val="80"/>
        </w:rPr>
        <w:tab/>
      </w:r>
    </w:p>
    <w:p w14:paraId="056121ED" w14:textId="77777777" w:rsidR="004B294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 cambio que se genere sobre el proyecto se debe revisar y estimar de acuerdo con su impacto con todas las variables que pueden ser afectadas como son costos en estimación de horas de desarrollo y/o costos de infraestructura.</w:t>
      </w:r>
    </w:p>
    <w:p w14:paraId="7A5F2E47" w14:textId="77777777" w:rsidR="004B2943" w:rsidRDefault="004B2943">
      <w:pPr>
        <w:rPr>
          <w:rFonts w:ascii="Arial" w:eastAsia="Arial" w:hAnsi="Arial" w:cs="Arial"/>
        </w:rPr>
      </w:pPr>
    </w:p>
    <w:p w14:paraId="307F47F0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Modalidad de pago</w:t>
      </w:r>
      <w:r>
        <w:rPr>
          <w:rFonts w:ascii="Arial Narrow" w:eastAsia="Arial Narrow" w:hAnsi="Arial Narrow" w:cs="Arial Narrow"/>
          <w:color w:val="163632"/>
          <w:sz w:val="80"/>
          <w:szCs w:val="80"/>
        </w:rPr>
        <w:tab/>
      </w:r>
    </w:p>
    <w:p w14:paraId="1DF79C7A" w14:textId="77777777" w:rsidR="004B2943" w:rsidRDefault="00000000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Se establece la causación de pagos así:</w:t>
      </w:r>
    </w:p>
    <w:p w14:paraId="3F3AC970" w14:textId="77777777" w:rsidR="004B29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color w:val="000000"/>
          <w:sz w:val="28"/>
          <w:szCs w:val="28"/>
        </w:rPr>
      </w:pPr>
      <w:r>
        <w:rPr>
          <w:rFonts w:ascii="Arial Narrow" w:eastAsia="Arial Narrow" w:hAnsi="Arial Narrow" w:cs="Arial Narrow"/>
          <w:color w:val="000000"/>
          <w:sz w:val="28"/>
          <w:szCs w:val="28"/>
        </w:rPr>
        <w:t>100% al finalizar la etapa de desarrollo</w:t>
      </w:r>
    </w:p>
    <w:p w14:paraId="4D4EB4B7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lastRenderedPageBreak/>
        <w:t>Cronograma del alto nivel</w:t>
      </w:r>
      <w:r>
        <w:rPr>
          <w:rFonts w:ascii="Arial Narrow" w:eastAsia="Arial Narrow" w:hAnsi="Arial Narrow" w:cs="Arial Narrow"/>
          <w:color w:val="163632"/>
          <w:sz w:val="80"/>
          <w:szCs w:val="80"/>
        </w:rPr>
        <w:tab/>
      </w:r>
    </w:p>
    <w:p w14:paraId="5F77A0F4" w14:textId="1E4DD9E4" w:rsidR="004B2943" w:rsidRDefault="00000000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El tiempo estimado de ejecución de este proyecto son </w:t>
      </w:r>
      <w:r w:rsidR="001A2F08">
        <w:rPr>
          <w:rFonts w:ascii="Arial Narrow" w:eastAsia="Arial Narrow" w:hAnsi="Arial Narrow" w:cs="Arial Narrow"/>
          <w:sz w:val="28"/>
          <w:szCs w:val="28"/>
        </w:rPr>
        <w:t>{{tiempo_desarrollo}}</w:t>
      </w:r>
      <w:r>
        <w:rPr>
          <w:rFonts w:ascii="Arial Narrow" w:eastAsia="Arial Narrow" w:hAnsi="Arial Narrow" w:cs="Arial Narrow"/>
          <w:sz w:val="28"/>
          <w:szCs w:val="28"/>
        </w:rPr>
        <w:t xml:space="preserve"> semana</w:t>
      </w:r>
      <w:r w:rsidR="00C0693C">
        <w:rPr>
          <w:rFonts w:ascii="Arial Narrow" w:eastAsia="Arial Narrow" w:hAnsi="Arial Narrow" w:cs="Arial Narrow"/>
          <w:sz w:val="28"/>
          <w:szCs w:val="28"/>
        </w:rPr>
        <w:t>s</w:t>
      </w:r>
      <w:r>
        <w:rPr>
          <w:rFonts w:ascii="Arial Narrow" w:eastAsia="Arial Narrow" w:hAnsi="Arial Narrow" w:cs="Arial Narrow"/>
          <w:sz w:val="28"/>
          <w:szCs w:val="28"/>
        </w:rPr>
        <w:t xml:space="preserve"> contadas a partir del kick off del mismo.</w:t>
      </w:r>
    </w:p>
    <w:p w14:paraId="0B668DA1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Garantía</w:t>
      </w:r>
    </w:p>
    <w:p w14:paraId="78541CEC" w14:textId="77777777" w:rsidR="004B2943" w:rsidRDefault="00000000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Garantía 3 meses sobre el desarrollo a partir de la salida a producción.</w:t>
      </w:r>
    </w:p>
    <w:p w14:paraId="4DE675DB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Proceso de ejecución del proyecto (metodología de proyectos)</w:t>
      </w:r>
    </w:p>
    <w:p w14:paraId="1D443099" w14:textId="77777777" w:rsidR="004B294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este proyecto la metodología a utilizar es SCRUM de entregas iterativas de producto.</w:t>
      </w:r>
    </w:p>
    <w:p w14:paraId="5C090F7C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62A3E0D6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43F554F3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5C8B4A3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6FC69A31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11646DB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EA91F8B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792BE51E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2401B6FF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70D61B4B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60E1F119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56EB38A7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9EB9E0E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F2AEA1C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53AE6F74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FDAB937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96750C1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312C2CF5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614C2813" w14:textId="77777777" w:rsidR="00D72207" w:rsidRDefault="00D7220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18E94014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474BF7D6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486FABE7" w14:textId="77777777" w:rsidR="004B2943" w:rsidRDefault="004B2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7F228A9D" w14:textId="77777777" w:rsidR="004B294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 Narrow" w:eastAsia="Arial Narrow" w:hAnsi="Arial Narrow" w:cs="Arial Narrow"/>
          <w:color w:val="163632"/>
          <w:sz w:val="80"/>
          <w:szCs w:val="80"/>
        </w:rPr>
      </w:pPr>
      <w:r>
        <w:rPr>
          <w:rFonts w:ascii="Arial Narrow" w:eastAsia="Arial Narrow" w:hAnsi="Arial Narrow" w:cs="Arial Narrow"/>
          <w:color w:val="163632"/>
          <w:sz w:val="80"/>
          <w:szCs w:val="80"/>
        </w:rPr>
        <w:t>Derechos Reservados</w:t>
      </w:r>
    </w:p>
    <w:p w14:paraId="6B2CB719" w14:textId="77777777" w:rsidR="004B2943" w:rsidRDefault="004B2943"/>
    <w:p w14:paraId="2D7922E8" w14:textId="77777777" w:rsidR="004B2943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</w:rPr>
        <w:t>Esta propuesta comercial y cualquier archivo adjunto son propiedad de PRIZMA S.A.S y son de uso exclusivo del destinatario. La información contenida en esta propuesta comercial y sus anexos está dirigida exclusivamente al destinatario y puede contener datos de carácter confidencial protegidos por la ley, por este motivo no puede ser compartido con proveedores no autorizados por PRIZMA S.A.S</w:t>
      </w:r>
    </w:p>
    <w:p w14:paraId="1B3CFC9E" w14:textId="77777777" w:rsidR="004B2943" w:rsidRDefault="004B2943">
      <w:pPr>
        <w:rPr>
          <w:rFonts w:ascii="Arial Narrow" w:eastAsia="Arial Narrow" w:hAnsi="Arial Narrow" w:cs="Arial Narrow"/>
          <w:sz w:val="28"/>
          <w:szCs w:val="28"/>
        </w:rPr>
      </w:pPr>
    </w:p>
    <w:p w14:paraId="0DB4072D" w14:textId="77777777" w:rsidR="004B2943" w:rsidRDefault="004B2943">
      <w:pPr>
        <w:rPr>
          <w:rFonts w:ascii="Arial Narrow" w:eastAsia="Arial Narrow" w:hAnsi="Arial Narrow" w:cs="Arial Narrow"/>
          <w:sz w:val="28"/>
          <w:szCs w:val="28"/>
        </w:rPr>
      </w:pPr>
    </w:p>
    <w:p w14:paraId="4E8411A7" w14:textId="77777777" w:rsidR="004B2943" w:rsidRDefault="004B2943">
      <w:pPr>
        <w:rPr>
          <w:rFonts w:ascii="Arial Narrow" w:eastAsia="Arial Narrow" w:hAnsi="Arial Narrow" w:cs="Arial Narrow"/>
          <w:sz w:val="28"/>
          <w:szCs w:val="28"/>
        </w:rPr>
      </w:pPr>
    </w:p>
    <w:p w14:paraId="77E29D60" w14:textId="77777777" w:rsidR="004B2943" w:rsidRDefault="004B2943"/>
    <w:sectPr w:rsidR="004B2943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111A4B" w14:textId="77777777" w:rsidR="00B609EF" w:rsidRDefault="00B609EF">
      <w:r>
        <w:separator/>
      </w:r>
    </w:p>
  </w:endnote>
  <w:endnote w:type="continuationSeparator" w:id="0">
    <w:p w14:paraId="569AFC87" w14:textId="77777777" w:rsidR="00B609EF" w:rsidRDefault="00B6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6304463-990F-0944-9AE5-712256E050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1DEDB7E-D13F-E541-ABB3-E0B13F509437}"/>
    <w:embedBold r:id="rId3" w:fontKey="{17C7EC62-0C2D-114F-BEBC-E5C1EC0127AE}"/>
    <w:embedItalic r:id="rId4" w:fontKey="{8315CAB4-A991-AE4A-9444-E2F5AD5C2A9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7CB80E7C-B66F-6D4B-BFEE-42027276A12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EB72D0C2-FABA-D94F-BE71-3D1016A8BDA0}"/>
  </w:font>
  <w:font w:name="Noto Sans Symbols">
    <w:altName w:val="Calibri"/>
    <w:charset w:val="00"/>
    <w:family w:val="auto"/>
    <w:pitch w:val="default"/>
    <w:embedRegular r:id="rId7" w:fontKey="{2D0FCCF1-0F76-5B4D-974D-93F6BBCBB96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E50DDD2C-EED1-B34D-9207-4C2243D282B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0552C3C4-BECF-E544-ACFE-F85C21BB4473}"/>
    <w:embedBold r:id="rId10" w:fontKey="{2C74F4EB-6BA7-4F43-AD3D-D713858949E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BFCA57E6-846E-A849-85D3-1AC31EBF508D}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  <w:embedRegular r:id="rId12" w:fontKey="{5C01BC0F-5DD0-5C4A-BCEE-6B6E9E5252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D344B" w14:textId="77777777" w:rsidR="004B29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0"/>
        <w:szCs w:val="20"/>
      </w:rPr>
      <w:t xml:space="preserve">pág.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8F4E0E">
      <w:rPr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537BE9C7" w14:textId="77777777" w:rsidR="004B29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3530FD" wp14:editId="79A509B6">
          <wp:extent cx="816926" cy="449309"/>
          <wp:effectExtent l="0" t="0" r="0" b="0"/>
          <wp:docPr id="190433056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6926" cy="44930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CE7737" w14:textId="77777777" w:rsidR="00B609EF" w:rsidRDefault="00B609EF">
      <w:r>
        <w:separator/>
      </w:r>
    </w:p>
  </w:footnote>
  <w:footnote w:type="continuationSeparator" w:id="0">
    <w:p w14:paraId="185B9DCB" w14:textId="77777777" w:rsidR="00B609EF" w:rsidRDefault="00B609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2B746" w14:textId="77777777" w:rsidR="004B2943" w:rsidRDefault="004B294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c"/>
      <w:tblW w:w="9030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00"/>
      <w:gridCol w:w="5355"/>
      <w:gridCol w:w="1575"/>
    </w:tblGrid>
    <w:tr w:rsidR="004B2943" w14:paraId="549323B5" w14:textId="77777777">
      <w:trPr>
        <w:trHeight w:val="1466"/>
        <w:jc w:val="center"/>
      </w:trPr>
      <w:tc>
        <w:tcPr>
          <w:tcW w:w="2100" w:type="dxa"/>
          <w:tcBorders>
            <w:top w:val="dashed" w:sz="8" w:space="0" w:color="D9D9D9"/>
            <w:left w:val="dashed" w:sz="8" w:space="0" w:color="D9D9D9"/>
            <w:bottom w:val="dashed" w:sz="8" w:space="0" w:color="D9D9D9"/>
            <w:right w:val="dashed" w:sz="8" w:space="0" w:color="D9D9D9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0FDA65D" w14:textId="77777777" w:rsidR="004B2943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noProof/>
            </w:rPr>
            <w:drawing>
              <wp:inline distT="0" distB="0" distL="0" distR="0" wp14:anchorId="5507F431" wp14:editId="2D2FCF6C">
                <wp:extent cx="1206500" cy="663575"/>
                <wp:effectExtent l="0" t="0" r="0" b="0"/>
                <wp:docPr id="190433056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6635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55" w:type="dxa"/>
          <w:tcBorders>
            <w:top w:val="dashed" w:sz="8" w:space="0" w:color="D9D9D9"/>
            <w:left w:val="dashed" w:sz="8" w:space="0" w:color="D9D9D9"/>
            <w:bottom w:val="dashed" w:sz="8" w:space="0" w:color="D9D9D9"/>
            <w:right w:val="dashed" w:sz="8" w:space="0" w:color="D9D9D9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0DE3FE87" w14:textId="77777777" w:rsidR="004B2943" w:rsidRDefault="004B294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  <w:p w14:paraId="7EA8321E" w14:textId="77777777" w:rsidR="004B2943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  <w:color w:val="808080"/>
              <w:sz w:val="32"/>
              <w:szCs w:val="32"/>
            </w:rPr>
            <w:t>Prizma S.A.S</w:t>
          </w:r>
        </w:p>
      </w:tc>
      <w:tc>
        <w:tcPr>
          <w:tcW w:w="1575" w:type="dxa"/>
          <w:tcBorders>
            <w:top w:val="dashed" w:sz="8" w:space="0" w:color="D9D9D9"/>
            <w:left w:val="dashed" w:sz="8" w:space="0" w:color="D9D9D9"/>
            <w:bottom w:val="dashed" w:sz="8" w:space="0" w:color="D9D9D9"/>
            <w:right w:val="dashed" w:sz="8" w:space="0" w:color="D9D9D9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597A821" w14:textId="77777777" w:rsidR="004B2943" w:rsidRDefault="004B294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  <w:p w14:paraId="7619BDCC" w14:textId="77777777" w:rsidR="004B2943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  <w:color w:val="808080"/>
            </w:rPr>
            <w:t>No Oferta 1014040</w:t>
          </w:r>
        </w:p>
      </w:tc>
    </w:tr>
  </w:tbl>
  <w:p w14:paraId="2BCDC679" w14:textId="77777777" w:rsidR="004B2943" w:rsidRDefault="004B294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111B"/>
    <w:multiLevelType w:val="multilevel"/>
    <w:tmpl w:val="F610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1471D"/>
    <w:multiLevelType w:val="multilevel"/>
    <w:tmpl w:val="C9BC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0E50B6"/>
    <w:multiLevelType w:val="multilevel"/>
    <w:tmpl w:val="1B6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B62E5"/>
    <w:multiLevelType w:val="multilevel"/>
    <w:tmpl w:val="503EE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D3313"/>
    <w:multiLevelType w:val="multilevel"/>
    <w:tmpl w:val="24DC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B5D9E"/>
    <w:multiLevelType w:val="multilevel"/>
    <w:tmpl w:val="661C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7E58"/>
    <w:multiLevelType w:val="multilevel"/>
    <w:tmpl w:val="A97A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323BE"/>
    <w:multiLevelType w:val="hybridMultilevel"/>
    <w:tmpl w:val="E6F87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C53DE"/>
    <w:multiLevelType w:val="hybridMultilevel"/>
    <w:tmpl w:val="7CFA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6A0CA3"/>
    <w:multiLevelType w:val="multilevel"/>
    <w:tmpl w:val="0CBA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B414CE"/>
    <w:multiLevelType w:val="multilevel"/>
    <w:tmpl w:val="8FA6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A032C8"/>
    <w:multiLevelType w:val="multilevel"/>
    <w:tmpl w:val="9D9C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3C0919"/>
    <w:multiLevelType w:val="hybridMultilevel"/>
    <w:tmpl w:val="50BA3E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7745E6"/>
    <w:multiLevelType w:val="multilevel"/>
    <w:tmpl w:val="A6BAB6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07B52A9"/>
    <w:multiLevelType w:val="multilevel"/>
    <w:tmpl w:val="3FE0E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982B09"/>
    <w:multiLevelType w:val="multilevel"/>
    <w:tmpl w:val="8678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D860DB"/>
    <w:multiLevelType w:val="hybridMultilevel"/>
    <w:tmpl w:val="13062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C1638"/>
    <w:multiLevelType w:val="hybridMultilevel"/>
    <w:tmpl w:val="1FC64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CE1DEE"/>
    <w:multiLevelType w:val="hybridMultilevel"/>
    <w:tmpl w:val="D20A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B4A76"/>
    <w:multiLevelType w:val="multilevel"/>
    <w:tmpl w:val="8732F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41B12E0"/>
    <w:multiLevelType w:val="multilevel"/>
    <w:tmpl w:val="880821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938353">
    <w:abstractNumId w:val="14"/>
  </w:num>
  <w:num w:numId="2" w16cid:durableId="708139926">
    <w:abstractNumId w:val="20"/>
  </w:num>
  <w:num w:numId="3" w16cid:durableId="1927034131">
    <w:abstractNumId w:val="13"/>
  </w:num>
  <w:num w:numId="4" w16cid:durableId="108012192">
    <w:abstractNumId w:val="19"/>
  </w:num>
  <w:num w:numId="5" w16cid:durableId="9988640">
    <w:abstractNumId w:val="2"/>
  </w:num>
  <w:num w:numId="6" w16cid:durableId="1159032567">
    <w:abstractNumId w:val="9"/>
  </w:num>
  <w:num w:numId="7" w16cid:durableId="2118452033">
    <w:abstractNumId w:val="11"/>
  </w:num>
  <w:num w:numId="8" w16cid:durableId="2130397260">
    <w:abstractNumId w:val="0"/>
  </w:num>
  <w:num w:numId="9" w16cid:durableId="1257248719">
    <w:abstractNumId w:val="15"/>
  </w:num>
  <w:num w:numId="10" w16cid:durableId="1488666771">
    <w:abstractNumId w:val="5"/>
  </w:num>
  <w:num w:numId="11" w16cid:durableId="1564412404">
    <w:abstractNumId w:val="1"/>
  </w:num>
  <w:num w:numId="12" w16cid:durableId="825628807">
    <w:abstractNumId w:val="4"/>
  </w:num>
  <w:num w:numId="13" w16cid:durableId="1695112535">
    <w:abstractNumId w:val="3"/>
  </w:num>
  <w:num w:numId="14" w16cid:durableId="1386417653">
    <w:abstractNumId w:val="7"/>
  </w:num>
  <w:num w:numId="15" w16cid:durableId="1974019682">
    <w:abstractNumId w:val="6"/>
  </w:num>
  <w:num w:numId="16" w16cid:durableId="3438563">
    <w:abstractNumId w:val="10"/>
  </w:num>
  <w:num w:numId="17" w16cid:durableId="3284401">
    <w:abstractNumId w:val="17"/>
  </w:num>
  <w:num w:numId="18" w16cid:durableId="1481263527">
    <w:abstractNumId w:val="12"/>
  </w:num>
  <w:num w:numId="19" w16cid:durableId="2114592698">
    <w:abstractNumId w:val="18"/>
  </w:num>
  <w:num w:numId="20" w16cid:durableId="1265918983">
    <w:abstractNumId w:val="8"/>
  </w:num>
  <w:num w:numId="21" w16cid:durableId="659618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943"/>
    <w:rsid w:val="001A2F08"/>
    <w:rsid w:val="00236B10"/>
    <w:rsid w:val="00367DF8"/>
    <w:rsid w:val="003A428E"/>
    <w:rsid w:val="004B2943"/>
    <w:rsid w:val="008F4E0E"/>
    <w:rsid w:val="009D5735"/>
    <w:rsid w:val="00A71F2E"/>
    <w:rsid w:val="00AB697C"/>
    <w:rsid w:val="00B609EF"/>
    <w:rsid w:val="00B83F43"/>
    <w:rsid w:val="00B91209"/>
    <w:rsid w:val="00C0693C"/>
    <w:rsid w:val="00C73D40"/>
    <w:rsid w:val="00D72207"/>
    <w:rsid w:val="00FA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B0E20A"/>
  <w15:docId w15:val="{44B99F34-0A61-6E4A-B9C3-9E58C838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B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D9E"/>
    <w:pPr>
      <w:keepNext/>
      <w:keepLines/>
      <w:spacing w:before="400" w:after="120"/>
      <w:outlineLvl w:val="0"/>
    </w:pPr>
    <w:rPr>
      <w:rFonts w:ascii="Arial Narrow" w:eastAsia="Arial Narrow" w:hAnsi="Arial Narrow" w:cs="Arial Narrow"/>
      <w:color w:val="163632"/>
      <w:sz w:val="80"/>
      <w:szCs w:val="8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6D9E"/>
    <w:pPr>
      <w:keepNext/>
      <w:keepLines/>
      <w:pBdr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</w:pBdr>
      <w:spacing w:after="60"/>
      <w:ind w:left="3600"/>
      <w:jc w:val="both"/>
    </w:pPr>
    <w:rPr>
      <w:rFonts w:ascii="Arial Narrow" w:eastAsia="Arial Narrow" w:hAnsi="Arial Narrow" w:cs="Arial Narrow"/>
      <w:color w:val="163632"/>
      <w:sz w:val="120"/>
      <w:szCs w:val="12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B3F7F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3F7F"/>
  </w:style>
  <w:style w:type="paragraph" w:styleId="Footer">
    <w:name w:val="footer"/>
    <w:basedOn w:val="Normal"/>
    <w:link w:val="FooterChar"/>
    <w:uiPriority w:val="99"/>
    <w:unhideWhenUsed/>
    <w:rsid w:val="00FB3F7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3F7F"/>
  </w:style>
  <w:style w:type="character" w:customStyle="1" w:styleId="TitleChar">
    <w:name w:val="Title Char"/>
    <w:basedOn w:val="DefaultParagraphFont"/>
    <w:link w:val="Title"/>
    <w:uiPriority w:val="10"/>
    <w:rsid w:val="00296D9E"/>
    <w:rPr>
      <w:rFonts w:ascii="Arial Narrow" w:eastAsia="Arial Narrow" w:hAnsi="Arial Narrow" w:cs="Arial Narrow"/>
      <w:color w:val="163632"/>
      <w:sz w:val="120"/>
      <w:szCs w:val="120"/>
      <w:lang w:val="es" w:eastAsia="es-CO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jc w:val="center"/>
    </w:pPr>
    <w:rPr>
      <w:rFonts w:ascii="Arial Narrow" w:eastAsia="Arial Narrow" w:hAnsi="Arial Narrow" w:cs="Arial Narrow"/>
      <w:color w:val="163632"/>
      <w:sz w:val="50"/>
      <w:szCs w:val="50"/>
    </w:rPr>
  </w:style>
  <w:style w:type="character" w:customStyle="1" w:styleId="SubtitleChar">
    <w:name w:val="Subtitle Char"/>
    <w:basedOn w:val="DefaultParagraphFont"/>
    <w:link w:val="Subtitle"/>
    <w:uiPriority w:val="11"/>
    <w:rsid w:val="00296D9E"/>
    <w:rPr>
      <w:rFonts w:ascii="Arial Narrow" w:eastAsia="Arial Narrow" w:hAnsi="Arial Narrow" w:cs="Arial Narrow"/>
      <w:color w:val="163632"/>
      <w:sz w:val="50"/>
      <w:szCs w:val="50"/>
      <w:lang w:val="es"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296D9E"/>
    <w:rPr>
      <w:rFonts w:ascii="Arial Narrow" w:eastAsia="Arial Narrow" w:hAnsi="Arial Narrow" w:cs="Arial Narrow"/>
      <w:color w:val="163632"/>
      <w:sz w:val="80"/>
      <w:szCs w:val="80"/>
      <w:lang w:val="es" w:eastAsia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296D9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styleId="TOC1">
    <w:name w:val="toc 1"/>
    <w:basedOn w:val="Normal"/>
    <w:next w:val="Normal"/>
    <w:autoRedefine/>
    <w:uiPriority w:val="39"/>
    <w:unhideWhenUsed/>
    <w:rsid w:val="00296D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6D9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6E4"/>
    <w:pPr>
      <w:ind w:left="720"/>
      <w:contextualSpacing/>
    </w:p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426033"/>
    <w:pPr>
      <w:spacing w:before="100" w:beforeAutospacing="1" w:after="100" w:afterAutospacing="1"/>
    </w:pPr>
    <w:rPr>
      <w:lang w:val="es-CO"/>
    </w:rPr>
  </w:style>
  <w:style w:type="character" w:styleId="UnresolvedMention">
    <w:name w:val="Unresolved Mention"/>
    <w:basedOn w:val="DefaultParagraphFont"/>
    <w:uiPriority w:val="99"/>
    <w:semiHidden/>
    <w:unhideWhenUsed/>
    <w:rsid w:val="00426033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317C5"/>
    <w:pPr>
      <w:spacing w:after="100"/>
      <w:ind w:left="440"/>
    </w:pPr>
  </w:style>
  <w:style w:type="table" w:styleId="TableGrid">
    <w:name w:val="Table Grid"/>
    <w:basedOn w:val="TableNormal"/>
    <w:uiPriority w:val="39"/>
    <w:rsid w:val="001C4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</w:tblPr>
  </w:style>
  <w:style w:type="table" w:customStyle="1" w:styleId="a7">
    <w:basedOn w:val="TableNormal1"/>
    <w:tblPr>
      <w:tblStyleRowBandSize w:val="1"/>
      <w:tblStyleColBandSize w:val="1"/>
    </w:tblPr>
  </w:style>
  <w:style w:type="table" w:customStyle="1" w:styleId="a8">
    <w:basedOn w:val="TableNormal1"/>
    <w:tblPr>
      <w:tblStyleRowBandSize w:val="1"/>
      <w:tblStyleColBandSize w:val="1"/>
    </w:tblPr>
  </w:style>
  <w:style w:type="table" w:customStyle="1" w:styleId="a9">
    <w:basedOn w:val="TableNormal1"/>
    <w:tblPr>
      <w:tblStyleRowBandSize w:val="1"/>
      <w:tblStyleColBandSize w:val="1"/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8F4E0E"/>
    <w:rPr>
      <w:b/>
      <w:bCs/>
    </w:rPr>
  </w:style>
  <w:style w:type="character" w:styleId="Emphasis">
    <w:name w:val="Emphasis"/>
    <w:basedOn w:val="DefaultParagraphFont"/>
    <w:uiPriority w:val="20"/>
    <w:qFormat/>
    <w:rsid w:val="00236B1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6B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Ig9dEDagO1cqjKw2+Z60jYKQag==">CgMxLjAyCWguMXQzaDVzZjIJaC40ZDM0b2c4MgloLjMwajB6bGwyCWguMnM4ZXlvMTgAciExNjIyc0wwTXJEZXBOZ2pybkVlV19tNGRuYWZIVWtVUDM=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Garcia</dc:creator>
  <cp:lastModifiedBy>Jose Alejandro Montoya Gonzalez</cp:lastModifiedBy>
  <cp:revision>7</cp:revision>
  <dcterms:created xsi:type="dcterms:W3CDTF">2025-08-05T14:08:00Z</dcterms:created>
  <dcterms:modified xsi:type="dcterms:W3CDTF">2025-09-16T15:00:00Z</dcterms:modified>
</cp:coreProperties>
</file>