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74051" w14:textId="77777777" w:rsidR="00874121" w:rsidRPr="00437C70" w:rsidRDefault="00874121" w:rsidP="00874121">
      <w:pPr>
        <w:jc w:val="center"/>
        <w:rPr>
          <w:b/>
          <w:bCs/>
          <w:color w:val="215E99" w:themeColor="text2" w:themeTint="BF"/>
          <w:sz w:val="28"/>
          <w:szCs w:val="28"/>
          <w:lang w:val="es-ES_tradnl"/>
        </w:rPr>
      </w:pPr>
      <w:r w:rsidRPr="00437C70">
        <w:rPr>
          <w:b/>
          <w:bCs/>
          <w:color w:val="215E99" w:themeColor="text2" w:themeTint="BF"/>
          <w:sz w:val="28"/>
          <w:szCs w:val="28"/>
          <w:lang w:val="es-ES_tradnl"/>
        </w:rPr>
        <w:t>Gestión de Proyectos de Investigación y Ciencia Abierta</w:t>
      </w:r>
    </w:p>
    <w:p w14:paraId="7FCB57A3" w14:textId="77777777" w:rsidR="00874121" w:rsidRPr="00437C70" w:rsidRDefault="00874121" w:rsidP="00874121">
      <w:pPr>
        <w:jc w:val="center"/>
        <w:rPr>
          <w:b/>
          <w:bCs/>
          <w:color w:val="215E99" w:themeColor="text2" w:themeTint="BF"/>
          <w:sz w:val="28"/>
          <w:szCs w:val="28"/>
          <w:lang w:val="es-ES_tradnl"/>
        </w:rPr>
      </w:pPr>
    </w:p>
    <w:p w14:paraId="36EDFDEE" w14:textId="1D6EBCCC" w:rsidR="00874121" w:rsidRPr="00437C70" w:rsidRDefault="00874121" w:rsidP="00874121">
      <w:pPr>
        <w:jc w:val="center"/>
        <w:rPr>
          <w:b/>
          <w:bCs/>
          <w:color w:val="215E99" w:themeColor="text2" w:themeTint="BF"/>
          <w:sz w:val="28"/>
          <w:szCs w:val="28"/>
          <w:lang w:val="es-ES_tradnl"/>
        </w:rPr>
      </w:pPr>
      <w:r w:rsidRPr="00437C70">
        <w:rPr>
          <w:b/>
          <w:bCs/>
          <w:color w:val="215E99" w:themeColor="text2" w:themeTint="BF"/>
          <w:sz w:val="28"/>
          <w:szCs w:val="28"/>
          <w:lang w:val="es-ES_tradnl"/>
        </w:rPr>
        <w:t xml:space="preserve">Taller </w:t>
      </w:r>
      <w:r w:rsidR="00B20CDA">
        <w:rPr>
          <w:b/>
          <w:bCs/>
          <w:color w:val="215E99" w:themeColor="text2" w:themeTint="BF"/>
          <w:sz w:val="28"/>
          <w:szCs w:val="28"/>
          <w:lang w:val="es-ES_tradnl"/>
        </w:rPr>
        <w:t>4</w:t>
      </w:r>
    </w:p>
    <w:p w14:paraId="633354B9" w14:textId="77777777" w:rsidR="00874121" w:rsidRPr="00437C70" w:rsidRDefault="00874121" w:rsidP="00874121">
      <w:pPr>
        <w:jc w:val="center"/>
        <w:rPr>
          <w:b/>
          <w:bCs/>
          <w:color w:val="215E99" w:themeColor="text2" w:themeTint="BF"/>
          <w:lang w:val="es-ES_tradnl"/>
        </w:rPr>
      </w:pPr>
    </w:p>
    <w:p w14:paraId="43461F10" w14:textId="77777777" w:rsidR="00874121" w:rsidRDefault="00874121" w:rsidP="00874121">
      <w:pPr>
        <w:jc w:val="center"/>
        <w:rPr>
          <w:b/>
          <w:bCs/>
          <w:color w:val="215E99" w:themeColor="text2" w:themeTint="BF"/>
          <w:lang w:val="es-ES_tradnl"/>
        </w:rPr>
      </w:pPr>
      <w:r w:rsidRPr="00437C70">
        <w:rPr>
          <w:b/>
          <w:bCs/>
          <w:color w:val="215E99" w:themeColor="text2" w:themeTint="BF"/>
          <w:lang w:val="es-ES_tradnl"/>
        </w:rPr>
        <w:t>Juan Esteban Díaz Torres - Código 202020319</w:t>
      </w:r>
    </w:p>
    <w:p w14:paraId="020CB0E1" w14:textId="77777777" w:rsidR="00874121" w:rsidRDefault="00874121" w:rsidP="00874121">
      <w:pPr>
        <w:jc w:val="center"/>
        <w:rPr>
          <w:b/>
          <w:bCs/>
          <w:color w:val="215E99" w:themeColor="text2" w:themeTint="BF"/>
          <w:lang w:val="es-ES_tradnl"/>
        </w:rPr>
      </w:pPr>
    </w:p>
    <w:p w14:paraId="25D75FE5" w14:textId="77777777" w:rsidR="00874121" w:rsidRDefault="00874121" w:rsidP="00874121">
      <w:pPr>
        <w:jc w:val="center"/>
        <w:rPr>
          <w:b/>
          <w:bCs/>
          <w:color w:val="215E99" w:themeColor="text2" w:themeTint="BF"/>
          <w:lang w:val="es-ES_tradnl"/>
        </w:rPr>
      </w:pPr>
    </w:p>
    <w:p w14:paraId="16B4AE34" w14:textId="49CDFB58" w:rsidR="00874121" w:rsidRDefault="00874121" w:rsidP="00874121">
      <w:pPr>
        <w:rPr>
          <w:color w:val="215E99" w:themeColor="text2" w:themeTint="BF"/>
          <w:lang w:val="es-ES_tradnl"/>
        </w:rPr>
      </w:pPr>
      <w:r>
        <w:rPr>
          <w:color w:val="215E99" w:themeColor="text2" w:themeTint="BF"/>
          <w:lang w:val="es-ES_tradnl"/>
        </w:rPr>
        <w:t xml:space="preserve">Parte 1: </w:t>
      </w:r>
      <w:r w:rsidR="00B20CDA">
        <w:rPr>
          <w:color w:val="215E99" w:themeColor="text2" w:themeTint="BF"/>
          <w:lang w:val="es-ES_tradnl"/>
        </w:rPr>
        <w:t>Acceso al repositorio en GitHub</w:t>
      </w:r>
    </w:p>
    <w:p w14:paraId="664868D2" w14:textId="77777777" w:rsidR="00874121" w:rsidRDefault="00874121" w:rsidP="00874121">
      <w:pPr>
        <w:rPr>
          <w:color w:val="215E99" w:themeColor="text2" w:themeTint="BF"/>
          <w:lang w:val="es-ES_tradnl"/>
        </w:rPr>
      </w:pPr>
    </w:p>
    <w:p w14:paraId="4D9DE9BA" w14:textId="5778C0A4" w:rsidR="00B20CDA" w:rsidRDefault="00B20CDA" w:rsidP="00B20CDA">
      <w:pPr>
        <w:rPr>
          <w:color w:val="000000" w:themeColor="text1"/>
        </w:rPr>
      </w:pPr>
      <w:r>
        <w:rPr>
          <w:color w:val="000000" w:themeColor="text1"/>
        </w:rPr>
        <w:t xml:space="preserve">A continuación se encuentra el enlace para acceder al repositorio donde se realizó la presente entrega. En el repositorio se desarrolla la estructura del proyecto que llevamos desarrollando desde el taller dos, se hacen ajustes a los códigos con respecto a las entregas anteriores y se incorporan los diagramas de flujo requeridos para esta entrega.  </w:t>
      </w:r>
      <w:hyperlink r:id="rId5" w:history="1">
        <w:r w:rsidRPr="00B20CDA">
          <w:rPr>
            <w:rStyle w:val="Hipervnculo"/>
          </w:rPr>
          <w:t>Enlace repos</w:t>
        </w:r>
        <w:r w:rsidRPr="00B20CDA">
          <w:rPr>
            <w:rStyle w:val="Hipervnculo"/>
          </w:rPr>
          <w:t>i</w:t>
        </w:r>
        <w:r w:rsidRPr="00B20CDA">
          <w:rPr>
            <w:rStyle w:val="Hipervnculo"/>
          </w:rPr>
          <w:t>torio</w:t>
        </w:r>
      </w:hyperlink>
    </w:p>
    <w:p w14:paraId="5700C535" w14:textId="77777777" w:rsidR="00B20CDA" w:rsidRDefault="00B20CDA" w:rsidP="00B20CDA">
      <w:pPr>
        <w:rPr>
          <w:color w:val="000000" w:themeColor="text1"/>
        </w:rPr>
      </w:pPr>
    </w:p>
    <w:p w14:paraId="715ABADE" w14:textId="1A1DB825" w:rsidR="00C143E2" w:rsidRDefault="00C143E2" w:rsidP="00C143E2">
      <w:pPr>
        <w:rPr>
          <w:color w:val="215E99" w:themeColor="text2" w:themeTint="BF"/>
          <w:lang w:val="es-ES_tradnl"/>
        </w:rPr>
      </w:pPr>
      <w:r>
        <w:rPr>
          <w:color w:val="215E99" w:themeColor="text2" w:themeTint="BF"/>
          <w:lang w:val="es-ES_tradnl"/>
        </w:rPr>
        <w:t xml:space="preserve">Parte 2: </w:t>
      </w:r>
      <w:r w:rsidR="00B20CDA">
        <w:rPr>
          <w:color w:val="215E99" w:themeColor="text2" w:themeTint="BF"/>
          <w:lang w:val="es-ES_tradnl"/>
        </w:rPr>
        <w:t>Diagramas de flujo</w:t>
      </w:r>
    </w:p>
    <w:p w14:paraId="26E936AB" w14:textId="77777777" w:rsidR="00B20CDA" w:rsidRDefault="00B20CDA" w:rsidP="00C143E2">
      <w:pPr>
        <w:rPr>
          <w:color w:val="215E99" w:themeColor="text2" w:themeTint="BF"/>
          <w:lang w:val="es-ES_tradnl"/>
        </w:rPr>
      </w:pPr>
    </w:p>
    <w:p w14:paraId="31A52F58" w14:textId="4165EFD7" w:rsidR="00B20CDA" w:rsidRPr="00B20CDA" w:rsidRDefault="00B20CDA" w:rsidP="00C143E2">
      <w:pPr>
        <w:rPr>
          <w:color w:val="000000" w:themeColor="text1"/>
          <w:lang w:val="es-ES_tradnl"/>
        </w:rPr>
      </w:pPr>
      <w:r>
        <w:rPr>
          <w:color w:val="000000" w:themeColor="text1"/>
          <w:lang w:val="es-ES_tradnl"/>
        </w:rPr>
        <w:t xml:space="preserve">Los códigos para crear ambos diagramas se encuentran en la carpeta </w:t>
      </w:r>
      <w:r>
        <w:rPr>
          <w:b/>
          <w:bCs/>
          <w:color w:val="000000" w:themeColor="text1"/>
          <w:lang w:val="es-ES_tradnl"/>
        </w:rPr>
        <w:t xml:space="preserve">código </w:t>
      </w:r>
      <w:r w:rsidRPr="00B20CDA">
        <w:rPr>
          <w:color w:val="000000" w:themeColor="text1"/>
          <w:lang w:val="es-ES_tradnl"/>
        </w:rPr>
        <w:t>en el repositorio</w:t>
      </w:r>
    </w:p>
    <w:p w14:paraId="67DA9C0F" w14:textId="77777777" w:rsidR="00B20CDA" w:rsidRDefault="00B20CDA" w:rsidP="00C143E2">
      <w:pPr>
        <w:rPr>
          <w:color w:val="215E99" w:themeColor="text2" w:themeTint="BF"/>
          <w:lang w:val="es-ES_tradnl"/>
        </w:rPr>
      </w:pPr>
    </w:p>
    <w:p w14:paraId="03875DA0" w14:textId="5AB302C3" w:rsidR="00B20CDA" w:rsidRPr="00B20CDA" w:rsidRDefault="00B20CDA" w:rsidP="00C143E2">
      <w:pPr>
        <w:rPr>
          <w:color w:val="000000" w:themeColor="text1"/>
          <w:lang w:val="es-ES_tradnl"/>
        </w:rPr>
      </w:pPr>
      <w:r>
        <w:rPr>
          <w:color w:val="000000" w:themeColor="text1"/>
          <w:lang w:val="es-ES_tradnl"/>
        </w:rPr>
        <w:t xml:space="preserve">Diagrama </w:t>
      </w:r>
      <w:proofErr w:type="spellStart"/>
      <w:r>
        <w:rPr>
          <w:color w:val="000000" w:themeColor="text1"/>
          <w:lang w:val="es-ES_tradnl"/>
        </w:rPr>
        <w:t>Mermaid</w:t>
      </w:r>
      <w:proofErr w:type="spellEnd"/>
      <w:r>
        <w:rPr>
          <w:color w:val="000000" w:themeColor="text1"/>
          <w:lang w:val="es-ES_tradnl"/>
        </w:rPr>
        <w:t xml:space="preserve">: </w:t>
      </w:r>
    </w:p>
    <w:p w14:paraId="2D6EA2AF" w14:textId="5675FC1D" w:rsidR="00B20CDA" w:rsidRDefault="00B20CDA" w:rsidP="00C143E2">
      <w:pPr>
        <w:rPr>
          <w:color w:val="215E99" w:themeColor="text2" w:themeTint="BF"/>
          <w:lang w:val="es-ES_tradnl"/>
        </w:rPr>
      </w:pPr>
      <w:r w:rsidRPr="00B20CDA">
        <w:rPr>
          <w:color w:val="215E99" w:themeColor="text2" w:themeTint="BF"/>
          <w:lang w:val="es-ES_tradnl"/>
        </w:rPr>
        <w:drawing>
          <wp:inline distT="0" distB="0" distL="0" distR="0" wp14:anchorId="0755C45F" wp14:editId="06E88391">
            <wp:extent cx="5612130" cy="711200"/>
            <wp:effectExtent l="0" t="0" r="1270" b="0"/>
            <wp:docPr id="5435284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528407" name=""/>
                    <pic:cNvPicPr/>
                  </pic:nvPicPr>
                  <pic:blipFill>
                    <a:blip r:embed="rId6"/>
                    <a:stretch>
                      <a:fillRect/>
                    </a:stretch>
                  </pic:blipFill>
                  <pic:spPr>
                    <a:xfrm>
                      <a:off x="0" y="0"/>
                      <a:ext cx="5612130" cy="711200"/>
                    </a:xfrm>
                    <a:prstGeom prst="rect">
                      <a:avLst/>
                    </a:prstGeom>
                  </pic:spPr>
                </pic:pic>
              </a:graphicData>
            </a:graphic>
          </wp:inline>
        </w:drawing>
      </w:r>
    </w:p>
    <w:p w14:paraId="569C5A8E" w14:textId="77777777" w:rsidR="006A0D5F" w:rsidRDefault="006A0D5F" w:rsidP="00C143E2">
      <w:pPr>
        <w:rPr>
          <w:color w:val="215E99" w:themeColor="text2" w:themeTint="BF"/>
          <w:lang w:val="es-ES_tradnl"/>
        </w:rPr>
      </w:pPr>
    </w:p>
    <w:p w14:paraId="74FA1250" w14:textId="51ADBCA4" w:rsidR="00B20CDA" w:rsidRDefault="00B20CDA" w:rsidP="00B20CDA">
      <w:pPr>
        <w:rPr>
          <w:lang w:val="es-ES_tradnl"/>
        </w:rPr>
      </w:pPr>
    </w:p>
    <w:p w14:paraId="550C7A0C" w14:textId="674E3E7D" w:rsidR="00B20CDA" w:rsidRDefault="00B20CDA" w:rsidP="00B20CDA">
      <w:pPr>
        <w:rPr>
          <w:lang w:val="es-ES_tradnl"/>
        </w:rPr>
      </w:pPr>
      <w:r>
        <w:rPr>
          <w:lang w:val="es-ES_tradnl"/>
        </w:rPr>
        <w:t xml:space="preserve">Diagrama </w:t>
      </w:r>
      <w:proofErr w:type="spellStart"/>
      <w:r>
        <w:rPr>
          <w:lang w:val="es-ES_tradnl"/>
        </w:rPr>
        <w:t>Drawio</w:t>
      </w:r>
      <w:proofErr w:type="spellEnd"/>
      <w:r>
        <w:rPr>
          <w:lang w:val="es-ES_tradnl"/>
        </w:rPr>
        <w:t xml:space="preserve">: </w:t>
      </w:r>
    </w:p>
    <w:p w14:paraId="1A745A9A" w14:textId="5ABFC743" w:rsidR="00B20CDA" w:rsidRPr="00B20CDA" w:rsidRDefault="00B20CDA" w:rsidP="00B20CDA">
      <w:pPr>
        <w:rPr>
          <w:lang w:val="es-ES_tradnl"/>
        </w:rPr>
      </w:pPr>
      <w:r w:rsidRPr="00B20CDA">
        <w:rPr>
          <w:lang w:val="es-ES_tradnl"/>
        </w:rPr>
        <w:drawing>
          <wp:inline distT="0" distB="0" distL="0" distR="0" wp14:anchorId="0A4C3D1E" wp14:editId="473E639A">
            <wp:extent cx="6225295" cy="454324"/>
            <wp:effectExtent l="0" t="0" r="0" b="3175"/>
            <wp:docPr id="800405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40558" name=""/>
                    <pic:cNvPicPr/>
                  </pic:nvPicPr>
                  <pic:blipFill>
                    <a:blip r:embed="rId7"/>
                    <a:stretch>
                      <a:fillRect/>
                    </a:stretch>
                  </pic:blipFill>
                  <pic:spPr>
                    <a:xfrm>
                      <a:off x="0" y="0"/>
                      <a:ext cx="6356609" cy="463907"/>
                    </a:xfrm>
                    <a:prstGeom prst="rect">
                      <a:avLst/>
                    </a:prstGeom>
                  </pic:spPr>
                </pic:pic>
              </a:graphicData>
            </a:graphic>
          </wp:inline>
        </w:drawing>
      </w:r>
    </w:p>
    <w:sectPr w:rsidR="00B20CDA" w:rsidRPr="00B20CD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70DF"/>
    <w:multiLevelType w:val="hybridMultilevel"/>
    <w:tmpl w:val="6EF422E4"/>
    <w:lvl w:ilvl="0" w:tplc="080A000F">
      <w:start w:val="1"/>
      <w:numFmt w:val="decimal"/>
      <w:lvlText w:val="%1."/>
      <w:lvlJc w:val="left"/>
      <w:pPr>
        <w:ind w:left="720" w:hanging="360"/>
      </w:pPr>
      <w:rPr>
        <w:rFonts w:hint="default"/>
      </w:rPr>
    </w:lvl>
    <w:lvl w:ilvl="1" w:tplc="080A0019">
      <w:start w:val="1"/>
      <w:numFmt w:val="lowerLetter"/>
      <w:lvlText w:val="%2."/>
      <w:lvlJc w:val="left"/>
      <w:pPr>
        <w:ind w:left="1440" w:hanging="360"/>
      </w:pPr>
    </w:lvl>
    <w:lvl w:ilvl="2" w:tplc="EE26B022">
      <w:start w:val="1"/>
      <w:numFmt w:val="lowerRoman"/>
      <w:lvlText w:val="%3."/>
      <w:lvlJc w:val="right"/>
      <w:pPr>
        <w:ind w:left="2160" w:hanging="180"/>
      </w:pPr>
      <w:rPr>
        <w:i w:val="0"/>
        <w:iCs w:val="0"/>
      </w:rPr>
    </w:lvl>
    <w:lvl w:ilvl="3" w:tplc="5B2C29F0">
      <w:start w:val="2"/>
      <w:numFmt w:val="bullet"/>
      <w:lvlText w:val=""/>
      <w:lvlJc w:val="left"/>
      <w:pPr>
        <w:ind w:left="2880" w:hanging="360"/>
      </w:pPr>
      <w:rPr>
        <w:rFonts w:ascii="Symbol" w:eastAsiaTheme="minorHAnsi" w:hAnsi="Symbol" w:cstheme="minorBidi" w:hint="default"/>
      </w:r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2139355E"/>
    <w:multiLevelType w:val="hybridMultilevel"/>
    <w:tmpl w:val="EEA6097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379545745">
    <w:abstractNumId w:val="0"/>
  </w:num>
  <w:num w:numId="2" w16cid:durableId="12894380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4121"/>
    <w:rsid w:val="000B3118"/>
    <w:rsid w:val="000E6EC5"/>
    <w:rsid w:val="00136D79"/>
    <w:rsid w:val="001D13DF"/>
    <w:rsid w:val="00252276"/>
    <w:rsid w:val="002F712F"/>
    <w:rsid w:val="00434911"/>
    <w:rsid w:val="00445418"/>
    <w:rsid w:val="004B355A"/>
    <w:rsid w:val="005447D6"/>
    <w:rsid w:val="00557A61"/>
    <w:rsid w:val="006A0D5F"/>
    <w:rsid w:val="006A53AF"/>
    <w:rsid w:val="00734846"/>
    <w:rsid w:val="007F149C"/>
    <w:rsid w:val="00874121"/>
    <w:rsid w:val="00A75EC6"/>
    <w:rsid w:val="00AB6A79"/>
    <w:rsid w:val="00B20CDA"/>
    <w:rsid w:val="00C143E2"/>
    <w:rsid w:val="00C524E5"/>
    <w:rsid w:val="00C61028"/>
    <w:rsid w:val="00CA7BCA"/>
    <w:rsid w:val="00D653DC"/>
    <w:rsid w:val="00D979ED"/>
    <w:rsid w:val="00DD6EE3"/>
    <w:rsid w:val="00E2117F"/>
    <w:rsid w:val="00F46156"/>
    <w:rsid w:val="00FB5C86"/>
    <w:rsid w:val="00FE55B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4:docId w14:val="2D201CEA"/>
  <w15:chartTrackingRefBased/>
  <w15:docId w15:val="{E71FB5E2-8282-0245-9695-D4D8747826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4121"/>
  </w:style>
  <w:style w:type="paragraph" w:styleId="Ttulo1">
    <w:name w:val="heading 1"/>
    <w:basedOn w:val="Normal"/>
    <w:next w:val="Normal"/>
    <w:link w:val="Ttulo1Car"/>
    <w:uiPriority w:val="9"/>
    <w:qFormat/>
    <w:rsid w:val="008741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741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7412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7412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7412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74121"/>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74121"/>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74121"/>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74121"/>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7412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7412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7412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7412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7412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7412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7412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7412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74121"/>
    <w:rPr>
      <w:rFonts w:eastAsiaTheme="majorEastAsia" w:cstheme="majorBidi"/>
      <w:color w:val="272727" w:themeColor="text1" w:themeTint="D8"/>
    </w:rPr>
  </w:style>
  <w:style w:type="paragraph" w:styleId="Ttulo">
    <w:name w:val="Title"/>
    <w:basedOn w:val="Normal"/>
    <w:next w:val="Normal"/>
    <w:link w:val="TtuloCar"/>
    <w:uiPriority w:val="10"/>
    <w:qFormat/>
    <w:rsid w:val="00874121"/>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7412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74121"/>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7412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74121"/>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874121"/>
    <w:rPr>
      <w:i/>
      <w:iCs/>
      <w:color w:val="404040" w:themeColor="text1" w:themeTint="BF"/>
    </w:rPr>
  </w:style>
  <w:style w:type="paragraph" w:styleId="Prrafodelista">
    <w:name w:val="List Paragraph"/>
    <w:basedOn w:val="Normal"/>
    <w:uiPriority w:val="34"/>
    <w:qFormat/>
    <w:rsid w:val="00874121"/>
    <w:pPr>
      <w:ind w:left="720"/>
      <w:contextualSpacing/>
    </w:pPr>
  </w:style>
  <w:style w:type="character" w:styleId="nfasisintenso">
    <w:name w:val="Intense Emphasis"/>
    <w:basedOn w:val="Fuentedeprrafopredeter"/>
    <w:uiPriority w:val="21"/>
    <w:qFormat/>
    <w:rsid w:val="00874121"/>
    <w:rPr>
      <w:i/>
      <w:iCs/>
      <w:color w:val="0F4761" w:themeColor="accent1" w:themeShade="BF"/>
    </w:rPr>
  </w:style>
  <w:style w:type="paragraph" w:styleId="Citadestacada">
    <w:name w:val="Intense Quote"/>
    <w:basedOn w:val="Normal"/>
    <w:next w:val="Normal"/>
    <w:link w:val="CitadestacadaCar"/>
    <w:uiPriority w:val="30"/>
    <w:qFormat/>
    <w:rsid w:val="008741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74121"/>
    <w:rPr>
      <w:i/>
      <w:iCs/>
      <w:color w:val="0F4761" w:themeColor="accent1" w:themeShade="BF"/>
    </w:rPr>
  </w:style>
  <w:style w:type="character" w:styleId="Referenciaintensa">
    <w:name w:val="Intense Reference"/>
    <w:basedOn w:val="Fuentedeprrafopredeter"/>
    <w:uiPriority w:val="32"/>
    <w:qFormat/>
    <w:rsid w:val="00874121"/>
    <w:rPr>
      <w:b/>
      <w:bCs/>
      <w:smallCaps/>
      <w:color w:val="0F4761" w:themeColor="accent1" w:themeShade="BF"/>
      <w:spacing w:val="5"/>
    </w:rPr>
  </w:style>
  <w:style w:type="character" w:styleId="Hipervnculo">
    <w:name w:val="Hyperlink"/>
    <w:basedOn w:val="Fuentedeprrafopredeter"/>
    <w:uiPriority w:val="99"/>
    <w:unhideWhenUsed/>
    <w:rsid w:val="004B355A"/>
    <w:rPr>
      <w:color w:val="467886" w:themeColor="hyperlink"/>
      <w:u w:val="single"/>
    </w:rPr>
  </w:style>
  <w:style w:type="character" w:styleId="Mencinsinresolver">
    <w:name w:val="Unresolved Mention"/>
    <w:basedOn w:val="Fuentedeprrafopredeter"/>
    <w:uiPriority w:val="99"/>
    <w:semiHidden/>
    <w:unhideWhenUsed/>
    <w:rsid w:val="004B355A"/>
    <w:rPr>
      <w:color w:val="605E5C"/>
      <w:shd w:val="clear" w:color="auto" w:fill="E1DFDD"/>
    </w:rPr>
  </w:style>
  <w:style w:type="character" w:styleId="Hipervnculovisitado">
    <w:name w:val="FollowedHyperlink"/>
    <w:basedOn w:val="Fuentedeprrafopredeter"/>
    <w:uiPriority w:val="99"/>
    <w:semiHidden/>
    <w:unhideWhenUsed/>
    <w:rsid w:val="00B20CD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github.com/Juanesdiaztorres/GPI-workshop4/tree/main"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122</Words>
  <Characters>644</Characters>
  <Application>Microsoft Office Word</Application>
  <DocSecurity>0</DocSecurity>
  <Lines>16</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Esteban Diaz Torres</dc:creator>
  <cp:keywords/>
  <dc:description/>
  <cp:lastModifiedBy>Juan Esteban Diaz Torres</cp:lastModifiedBy>
  <cp:revision>3</cp:revision>
  <cp:lastPrinted>2026-02-23T01:05:00Z</cp:lastPrinted>
  <dcterms:created xsi:type="dcterms:W3CDTF">2026-02-23T01:05:00Z</dcterms:created>
  <dcterms:modified xsi:type="dcterms:W3CDTF">2026-02-23T01:09:00Z</dcterms:modified>
</cp:coreProperties>
</file>