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3A8C2CD0" w:rsidP="3A8C2CD0" w:rsidRDefault="3A8C2CD0" w14:noSpellErr="1" w14:paraId="54E2226D" w14:textId="7CF28A6B">
      <w:pPr>
        <w:pStyle w:val="Normal"/>
      </w:pPr>
    </w:p>
    <w:p w:rsidR="0012373F" w:rsidP="3A8C2CD0" w:rsidRDefault="745072C9" w14:paraId="18E53DEF" w14:textId="29EE1CD5" w14:noSpellErr="1">
      <w:pPr>
        <w:pStyle w:val="Ttulo1"/>
        <w:rPr>
          <w:rFonts w:eastAsia="Times New Roman" w:cs="Times New Roman"/>
        </w:rPr>
      </w:pPr>
      <w:bookmarkStart w:name="_Toc75381084" w:id="552929778"/>
      <w:r w:rsidRPr="3A8C2CD0" w:rsidR="745072C9">
        <w:rPr>
          <w:rFonts w:eastAsia="Times New Roman" w:cs="Times New Roman"/>
        </w:rPr>
        <w:t>Análisis y Diseño Galería de Arte</w:t>
      </w:r>
      <w:bookmarkEnd w:id="552929778"/>
    </w:p>
    <w:sdt>
      <w:sdtPr>
        <w:id w:val="239667838"/>
        <w:docPartObj>
          <w:docPartGallery w:val="Table of Contents"/>
          <w:docPartUnique/>
        </w:docPartObj>
      </w:sdtPr>
      <w:sdtContent>
        <w:p w:rsidRPr="0090353A" w:rsidR="0090353A" w:rsidP="3A8C2CD0" w:rsidRDefault="697FF907" w14:paraId="256EBF40" w14:textId="568E7467" w14:noSpellErr="1">
          <w:pPr>
            <w:pStyle w:val="TtuloTDC"/>
            <w:rPr>
              <w:rStyle w:val="Ttulo1Car"/>
              <w:rFonts w:eastAsia="Times New Roman" w:cs="Times New Roman"/>
            </w:rPr>
          </w:pPr>
          <w:bookmarkStart w:name="_Toc1617212042" w:id="1690142792"/>
          <w:r w:rsidRPr="3A8C2CD0" w:rsidR="697FF907">
            <w:rPr>
              <w:rStyle w:val="Ttulo1Car"/>
              <w:rFonts w:eastAsia="Times New Roman" w:cs="Times New Roman"/>
            </w:rPr>
            <w:t>Tabla de Contenido</w:t>
          </w:r>
          <w:bookmarkEnd w:id="1690142792"/>
        </w:p>
        <w:p w:rsidR="003402C6" w:rsidP="3A8C2CD0" w:rsidRDefault="22964995" w14:paraId="7BBDC8D0" w14:textId="7A51EF8B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75381084">
            <w:r w:rsidRPr="3A8C2CD0" w:rsidR="3A8C2CD0">
              <w:rPr>
                <w:rStyle w:val="Hipervnculo"/>
              </w:rPr>
              <w:t>Análisis y Diseño Galería de Arte</w:t>
            </w:r>
            <w:r>
              <w:tab/>
            </w:r>
            <w:r>
              <w:fldChar w:fldCharType="begin"/>
            </w:r>
            <w:r>
              <w:instrText xml:space="preserve">PAGEREF _Toc75381084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3402C6" w:rsidP="3A8C2CD0" w:rsidRDefault="00240C06" w14:paraId="3ACDD8B6" w14:textId="78BE8E72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617212042">
            <w:r w:rsidRPr="3A8C2CD0" w:rsidR="3A8C2CD0">
              <w:rPr>
                <w:rStyle w:val="Hipervnculo"/>
              </w:rPr>
              <w:t>Tabla de Contenido</w:t>
            </w:r>
            <w:r>
              <w:tab/>
            </w:r>
            <w:r>
              <w:fldChar w:fldCharType="begin"/>
            </w:r>
            <w:r>
              <w:instrText xml:space="preserve">PAGEREF _Toc1617212042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3402C6" w:rsidP="3A8C2CD0" w:rsidRDefault="00240C06" w14:paraId="05FF8F6B" w14:textId="4237EB54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538623423">
            <w:r w:rsidRPr="3A8C2CD0" w:rsidR="3A8C2CD0">
              <w:rPr>
                <w:rStyle w:val="Hipervnculo"/>
              </w:rPr>
              <w:t>Descripción del Problema</w:t>
            </w:r>
            <w:r>
              <w:tab/>
            </w:r>
            <w:r>
              <w:fldChar w:fldCharType="begin"/>
            </w:r>
            <w:r>
              <w:instrText xml:space="preserve">PAGEREF _Toc1538623423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3402C6" w:rsidP="3A8C2CD0" w:rsidRDefault="00240C06" w14:paraId="382DB26B" w14:textId="5D9EA23F">
          <w:pPr>
            <w:pStyle w:val="TDC2"/>
            <w:tabs>
              <w:tab w:val="left" w:leader="none" w:pos="660"/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876872694">
            <w:r w:rsidRPr="3A8C2CD0" w:rsidR="3A8C2CD0">
              <w:rPr>
                <w:rStyle w:val="Hipervnculo"/>
              </w:rPr>
              <w:t>1.</w:t>
            </w:r>
            <w:r>
              <w:tab/>
            </w:r>
            <w:r w:rsidRPr="3A8C2CD0" w:rsidR="3A8C2CD0">
              <w:rPr>
                <w:rStyle w:val="Hipervnculo"/>
              </w:rPr>
              <w:t>Inventario</w:t>
            </w:r>
            <w:r>
              <w:tab/>
            </w:r>
            <w:r>
              <w:fldChar w:fldCharType="begin"/>
            </w:r>
            <w:r>
              <w:instrText xml:space="preserve">PAGEREF _Toc1876872694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3402C6" w:rsidP="3A8C2CD0" w:rsidRDefault="00240C06" w14:paraId="4C2295B3" w14:textId="350BED16">
          <w:pPr>
            <w:pStyle w:val="TDC2"/>
            <w:tabs>
              <w:tab w:val="left" w:leader="none" w:pos="660"/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746950864">
            <w:r w:rsidRPr="3A8C2CD0" w:rsidR="3A8C2CD0">
              <w:rPr>
                <w:rStyle w:val="Hipervnculo"/>
              </w:rPr>
              <w:t>2.</w:t>
            </w:r>
            <w:r>
              <w:tab/>
            </w:r>
            <w:r w:rsidRPr="3A8C2CD0" w:rsidR="3A8C2CD0">
              <w:rPr>
                <w:rStyle w:val="Hipervnculo"/>
              </w:rPr>
              <w:t>Gestión de Procesos de Compra</w:t>
            </w:r>
            <w:r>
              <w:tab/>
            </w:r>
            <w:r>
              <w:fldChar w:fldCharType="begin"/>
            </w:r>
            <w:r>
              <w:instrText xml:space="preserve">PAGEREF _Toc746950864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3402C6" w:rsidP="3A8C2CD0" w:rsidRDefault="00240C06" w14:paraId="65D5E445" w14:textId="3F5467EE">
          <w:pPr>
            <w:pStyle w:val="TDC2"/>
            <w:tabs>
              <w:tab w:val="left" w:leader="none" w:pos="660"/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10553701">
            <w:r w:rsidRPr="3A8C2CD0" w:rsidR="3A8C2CD0">
              <w:rPr>
                <w:rStyle w:val="Hipervnculo"/>
              </w:rPr>
              <w:t>3.</w:t>
            </w:r>
            <w:r>
              <w:tab/>
            </w:r>
            <w:r w:rsidRPr="3A8C2CD0" w:rsidR="3A8C2CD0">
              <w:rPr>
                <w:rStyle w:val="Hipervnculo"/>
              </w:rPr>
              <w:t>Gestión información Propietarios y Compradores</w:t>
            </w:r>
            <w:r>
              <w:tab/>
            </w:r>
            <w:r>
              <w:fldChar w:fldCharType="begin"/>
            </w:r>
            <w:r>
              <w:instrText xml:space="preserve">PAGEREF _Toc110553701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:rsidR="003402C6" w:rsidP="3A8C2CD0" w:rsidRDefault="00240C06" w14:paraId="59A308A7" w14:textId="226B3213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251640507">
            <w:r w:rsidRPr="3A8C2CD0" w:rsidR="3A8C2CD0">
              <w:rPr>
                <w:rStyle w:val="Hipervnculo"/>
              </w:rPr>
              <w:t>Nivel 1</w:t>
            </w:r>
            <w:r>
              <w:tab/>
            </w:r>
            <w:r>
              <w:fldChar w:fldCharType="begin"/>
            </w:r>
            <w:r>
              <w:instrText xml:space="preserve">PAGEREF _Toc251640507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3402C6" w:rsidP="3A8C2CD0" w:rsidRDefault="00240C06" w14:paraId="5E8FC37C" w14:textId="02498408">
          <w:pPr>
            <w:pStyle w:val="TDC2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608966019">
            <w:r w:rsidRPr="3A8C2CD0" w:rsidR="3A8C2CD0">
              <w:rPr>
                <w:rStyle w:val="Hipervnculo"/>
              </w:rPr>
              <w:t>Componentes y estereotipos</w:t>
            </w:r>
            <w:r>
              <w:tab/>
            </w:r>
            <w:r>
              <w:fldChar w:fldCharType="begin"/>
            </w:r>
            <w:r>
              <w:instrText xml:space="preserve">PAGEREF _Toc1608966019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3</w:t>
            </w:r>
            <w:r>
              <w:fldChar w:fldCharType="end"/>
            </w:r>
          </w:hyperlink>
        </w:p>
        <w:p w:rsidR="003402C6" w:rsidP="3A8C2CD0" w:rsidRDefault="00240C06" w14:paraId="4C4B5D90" w14:textId="2A82BC41">
          <w:pPr>
            <w:pStyle w:val="TDC2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397881413">
            <w:r w:rsidRPr="3A8C2CD0" w:rsidR="3A8C2CD0">
              <w:rPr>
                <w:rStyle w:val="Hipervnculo"/>
              </w:rPr>
              <w:t>Responsabilidades</w:t>
            </w:r>
            <w:r>
              <w:tab/>
            </w:r>
            <w:r>
              <w:fldChar w:fldCharType="begin"/>
            </w:r>
            <w:r>
              <w:instrText xml:space="preserve">PAGEREF _Toc1397881413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003402C6" w:rsidP="3A8C2CD0" w:rsidRDefault="00240C06" w14:paraId="02513E46" w14:textId="52958C17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020128541">
            <w:r w:rsidRPr="3A8C2CD0" w:rsidR="3A8C2CD0">
              <w:rPr>
                <w:rStyle w:val="Hipervnculo"/>
              </w:rPr>
              <w:t>Modelo de dominio</w:t>
            </w:r>
            <w:r>
              <w:tab/>
            </w:r>
            <w:r>
              <w:fldChar w:fldCharType="begin"/>
            </w:r>
            <w:r>
              <w:instrText xml:space="preserve">PAGEREF _Toc1020128541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5</w:t>
            </w:r>
            <w:r>
              <w:fldChar w:fldCharType="end"/>
            </w:r>
          </w:hyperlink>
        </w:p>
        <w:p w:rsidR="003402C6" w:rsidP="3A8C2CD0" w:rsidRDefault="00240C06" w14:paraId="01CEB88F" w14:textId="7B5AC5B1">
          <w:pPr>
            <w:pStyle w:val="TDC1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307358929">
            <w:r w:rsidRPr="3A8C2CD0" w:rsidR="3A8C2CD0">
              <w:rPr>
                <w:rStyle w:val="Hipervnculo"/>
              </w:rPr>
              <w:t>Nivel 2</w:t>
            </w:r>
            <w:r>
              <w:tab/>
            </w:r>
            <w:r>
              <w:fldChar w:fldCharType="begin"/>
            </w:r>
            <w:r>
              <w:instrText xml:space="preserve">PAGEREF _Toc307358929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003402C6" w:rsidP="3A8C2CD0" w:rsidRDefault="00240C06" w14:paraId="728AF11C" w14:textId="1ED8050F">
          <w:pPr>
            <w:pStyle w:val="TDC2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934101063">
            <w:r w:rsidRPr="3A8C2CD0" w:rsidR="3A8C2CD0">
              <w:rPr>
                <w:rStyle w:val="Hipervnculo"/>
              </w:rPr>
              <w:t>Consultar piezas disponibles</w:t>
            </w:r>
            <w:r>
              <w:tab/>
            </w:r>
            <w:r>
              <w:fldChar w:fldCharType="begin"/>
            </w:r>
            <w:r>
              <w:instrText xml:space="preserve">PAGEREF _Toc1934101063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6</w:t>
            </w:r>
            <w:r>
              <w:fldChar w:fldCharType="end"/>
            </w:r>
          </w:hyperlink>
        </w:p>
        <w:p w:rsidR="003402C6" w:rsidP="3A8C2CD0" w:rsidRDefault="00240C06" w14:paraId="5750A19F" w14:textId="6D9FCE9E">
          <w:pPr>
            <w:pStyle w:val="TDC2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378512060">
            <w:r w:rsidRPr="3A8C2CD0" w:rsidR="3A8C2CD0">
              <w:rPr>
                <w:rStyle w:val="Hipervnculo"/>
              </w:rPr>
              <w:t>Hacer una venta de precio fijo</w:t>
            </w:r>
            <w:r>
              <w:tab/>
            </w:r>
            <w:r>
              <w:fldChar w:fldCharType="begin"/>
            </w:r>
            <w:r>
              <w:instrText xml:space="preserve">PAGEREF _Toc378512060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003402C6" w:rsidP="3A8C2CD0" w:rsidRDefault="00240C06" w14:paraId="4B553D08" w14:textId="388E7907">
          <w:pPr>
            <w:pStyle w:val="TDC2"/>
            <w:tabs>
              <w:tab w:val="right" w:leader="dot" w:pos="8820"/>
            </w:tabs>
            <w:rPr>
              <w:rStyle w:val="Hipervnculo"/>
              <w:noProof/>
              <w:kern w:val="2"/>
              <w14:ligatures w14:val="standardContextual"/>
            </w:rPr>
          </w:pPr>
          <w:hyperlink w:anchor="_Toc1822334819">
            <w:r w:rsidRPr="3A8C2CD0" w:rsidR="3A8C2CD0">
              <w:rPr>
                <w:rStyle w:val="Hipervnculo"/>
              </w:rPr>
              <w:t>Hacer una subasta</w:t>
            </w:r>
            <w:r>
              <w:tab/>
            </w:r>
            <w:r>
              <w:fldChar w:fldCharType="begin"/>
            </w:r>
            <w:r>
              <w:instrText xml:space="preserve">PAGEREF _Toc1822334819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3A8C2CD0" w:rsidP="3A8C2CD0" w:rsidRDefault="3A8C2CD0" w14:paraId="71452651" w14:textId="58235438">
          <w:pPr>
            <w:pStyle w:val="TDC1"/>
            <w:tabs>
              <w:tab w:val="right" w:leader="dot" w:pos="8820"/>
            </w:tabs>
            <w:rPr>
              <w:rStyle w:val="Hipervnculo"/>
            </w:rPr>
          </w:pPr>
          <w:hyperlink w:anchor="_Toc38336296">
            <w:r w:rsidRPr="3A8C2CD0" w:rsidR="3A8C2CD0">
              <w:rPr>
                <w:rStyle w:val="Hipervnculo"/>
              </w:rPr>
              <w:t>Diseño final UML</w:t>
            </w:r>
            <w:r>
              <w:tab/>
            </w:r>
            <w:r>
              <w:fldChar w:fldCharType="begin"/>
            </w:r>
            <w:r>
              <w:instrText xml:space="preserve">PAGEREF _Toc38336296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3A8C2CD0" w:rsidP="3A8C2CD0" w:rsidRDefault="3A8C2CD0" w14:paraId="45B21ACE" w14:textId="31E32E0D">
          <w:pPr>
            <w:pStyle w:val="TDC1"/>
            <w:tabs>
              <w:tab w:val="right" w:leader="dot" w:pos="8820"/>
            </w:tabs>
            <w:rPr>
              <w:rStyle w:val="Hipervnculo"/>
            </w:rPr>
          </w:pPr>
          <w:hyperlink w:anchor="_Toc962156856">
            <w:r w:rsidRPr="3A8C2CD0" w:rsidR="3A8C2CD0">
              <w:rPr>
                <w:rStyle w:val="Hipervnculo"/>
              </w:rPr>
              <w:t>Implementación persistencia</w:t>
            </w:r>
            <w:r>
              <w:tab/>
            </w:r>
            <w:r>
              <w:fldChar w:fldCharType="begin"/>
            </w:r>
            <w:r>
              <w:instrText xml:space="preserve">PAGEREF _Toc962156856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3A8C2CD0" w:rsidP="3A8C2CD0" w:rsidRDefault="3A8C2CD0" w14:paraId="64B55F1C" w14:textId="4F7BDA7E">
          <w:pPr>
            <w:pStyle w:val="TDC1"/>
            <w:tabs>
              <w:tab w:val="right" w:leader="dot" w:pos="8820"/>
            </w:tabs>
            <w:rPr>
              <w:rStyle w:val="Hipervnculo"/>
            </w:rPr>
          </w:pPr>
          <w:hyperlink w:anchor="_Toc1862505065">
            <w:r w:rsidRPr="3A8C2CD0" w:rsidR="3A8C2CD0">
              <w:rPr>
                <w:rStyle w:val="Hipervnculo"/>
              </w:rPr>
              <w:t>Historias de Usuario</w:t>
            </w:r>
            <w:r>
              <w:tab/>
            </w:r>
            <w:r>
              <w:fldChar w:fldCharType="begin"/>
            </w:r>
            <w:r>
              <w:instrText xml:space="preserve">PAGEREF _Toc1862505065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3A8C2CD0" w:rsidP="3A8C2CD0" w:rsidRDefault="3A8C2CD0" w14:paraId="6B51C3A0" w14:textId="07B1148C">
          <w:pPr>
            <w:pStyle w:val="TDC1"/>
            <w:tabs>
              <w:tab w:val="right" w:leader="dot" w:pos="8820"/>
            </w:tabs>
            <w:rPr>
              <w:rStyle w:val="Hipervnculo"/>
            </w:rPr>
          </w:pPr>
          <w:hyperlink w:anchor="_Toc1733752148">
            <w:r w:rsidRPr="3A8C2CD0" w:rsidR="3A8C2CD0">
              <w:rPr>
                <w:rStyle w:val="Hipervnculo"/>
              </w:rPr>
              <w:t>Implementación de Interfaz</w:t>
            </w:r>
            <w:r>
              <w:tab/>
            </w:r>
            <w:r>
              <w:fldChar w:fldCharType="begin"/>
            </w:r>
            <w:r>
              <w:instrText xml:space="preserve">PAGEREF _Toc1733752148 \h</w:instrText>
            </w:r>
            <w:r>
              <w:fldChar w:fldCharType="separate"/>
            </w:r>
            <w:r w:rsidRPr="3A8C2CD0" w:rsidR="3A8C2CD0">
              <w:rPr>
                <w:rStyle w:val="Hipervnculo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C50D85" w:rsidR="00C50D85" w:rsidP="3A8C2CD0" w:rsidRDefault="00C50D85" w14:paraId="54359CB6" w14:noSpellErr="1" w14:textId="163ABA34">
      <w:pPr>
        <w:pStyle w:val="TDC1"/>
        <w:tabs>
          <w:tab w:val="right" w:leader="dot" w:pos="8835"/>
        </w:tabs>
        <w:rPr>
          <w:rStyle w:val="Hipervnculo"/>
        </w:rPr>
      </w:pPr>
    </w:p>
    <w:p w:rsidR="00091C03" w:rsidP="3A8C2CD0" w:rsidRDefault="745072C9" w14:paraId="271ACA90" w14:textId="6C4CFD6A" w14:noSpellErr="1">
      <w:pPr>
        <w:pStyle w:val="Ttulo1"/>
        <w:jc w:val="left"/>
        <w:rPr>
          <w:rFonts w:eastAsia="Times New Roman" w:cs="Times New Roman"/>
        </w:rPr>
      </w:pPr>
      <w:bookmarkStart w:name="_Toc1538623423" w:id="1331770849"/>
      <w:r w:rsidRPr="3A8C2CD0" w:rsidR="745072C9">
        <w:rPr>
          <w:rFonts w:eastAsia="Times New Roman" w:cs="Times New Roman"/>
        </w:rPr>
        <w:t>Descripción del Problema</w:t>
      </w:r>
      <w:bookmarkEnd w:id="1331770849"/>
    </w:p>
    <w:p w:rsidRPr="009F243A" w:rsidR="00091C03" w:rsidP="22964995" w:rsidRDefault="69DFBE75" w14:paraId="40D19F58" w14:textId="2BF878D0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Se busca desarrollar un sistema para apoyar de manera adecuada las operaciones que realiza una Galería y casa de subastas. Considerando sus tres grandes funcionalidade</w:t>
      </w:r>
      <w:r w:rsidR="009F243A">
        <w:rPr>
          <w:rFonts w:ascii="Times New Roman" w:hAnsi="Times New Roman" w:eastAsia="Times New Roman" w:cs="Times New Roman"/>
          <w:sz w:val="24"/>
          <w:szCs w:val="24"/>
        </w:rPr>
        <w:t>s, que se dividen en Inventario, Gestión procesos de compra y Gestión información propietarios (Clientes).</w:t>
      </w:r>
    </w:p>
    <w:p w:rsidR="00091C03" w:rsidP="22964995" w:rsidRDefault="697FF907" w14:paraId="27C8FB94" w14:textId="3AB6C6E5" w14:noSpellErr="1">
      <w:pPr>
        <w:pStyle w:val="Ttulo2"/>
        <w:numPr>
          <w:ilvl w:val="0"/>
          <w:numId w:val="19"/>
        </w:numPr>
        <w:spacing w:before="0" w:line="360" w:lineRule="auto"/>
        <w:jc w:val="both"/>
        <w:rPr>
          <w:rFonts w:eastAsia="Times New Roman" w:cs="Times New Roman"/>
          <w:sz w:val="24"/>
          <w:szCs w:val="24"/>
        </w:rPr>
      </w:pPr>
      <w:bookmarkStart w:name="_Toc1876872694" w:id="613258505"/>
      <w:r w:rsidRPr="3A8C2CD0" w:rsidR="697FF907">
        <w:rPr>
          <w:rFonts w:eastAsia="Times New Roman" w:cs="Times New Roman"/>
          <w:sz w:val="24"/>
          <w:szCs w:val="24"/>
        </w:rPr>
        <w:t>I</w:t>
      </w:r>
      <w:r w:rsidRPr="3A8C2CD0" w:rsidR="69DFBE75">
        <w:rPr>
          <w:rFonts w:eastAsia="Times New Roman" w:cs="Times New Roman"/>
          <w:sz w:val="24"/>
          <w:szCs w:val="24"/>
        </w:rPr>
        <w:t>nventario</w:t>
      </w:r>
      <w:bookmarkEnd w:id="613258505"/>
    </w:p>
    <w:p w:rsidR="001C0E44" w:rsidP="22964995" w:rsidRDefault="6546A09D" w14:paraId="27BB2F76" w14:textId="77777777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Para desarrollar el inventario se deben tener en cuenta las siguientes explicaciones de uso brindadas por el Cliente</w:t>
      </w:r>
      <w:r w:rsidRPr="22964995" w:rsidR="4C66B30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C5401F" w:rsidP="22964995" w:rsidRDefault="7A7E85A0" w14:paraId="604DB53F" w14:textId="56B5727A">
      <w:p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En primer </w:t>
      </w:r>
      <w:r w:rsidRPr="22964995" w:rsidR="42C60EC0">
        <w:rPr>
          <w:rFonts w:ascii="Times New Roman" w:hAnsi="Times New Roman" w:eastAsia="Times New Roman" w:cs="Times New Roman"/>
          <w:sz w:val="24"/>
          <w:szCs w:val="24"/>
        </w:rPr>
        <w:t>lugar,</w:t>
      </w: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 es importante mencionar que las piezas pueden ser categorizadas según su tipo por consiguiente dependiendo del tipo </w:t>
      </w:r>
      <w:r w:rsidRPr="22964995" w:rsidR="11BAAD55">
        <w:rPr>
          <w:rFonts w:ascii="Times New Roman" w:hAnsi="Times New Roman" w:eastAsia="Times New Roman" w:cs="Times New Roman"/>
          <w:sz w:val="24"/>
          <w:szCs w:val="24"/>
        </w:rPr>
        <w:t>se le asignaran atributos específicos,</w:t>
      </w:r>
      <w:r w:rsidRPr="22964995" w:rsidR="4C66B30C">
        <w:rPr>
          <w:rFonts w:ascii="Times New Roman" w:hAnsi="Times New Roman" w:eastAsia="Times New Roman" w:cs="Times New Roman"/>
          <w:sz w:val="24"/>
          <w:szCs w:val="24"/>
        </w:rPr>
        <w:t xml:space="preserve"> sin embargo</w:t>
      </w:r>
      <w:r w:rsidRPr="22964995" w:rsidR="11BAAD55">
        <w:rPr>
          <w:rFonts w:ascii="Times New Roman" w:hAnsi="Times New Roman" w:eastAsia="Times New Roman" w:cs="Times New Roman"/>
          <w:sz w:val="24"/>
          <w:szCs w:val="24"/>
        </w:rPr>
        <w:t>,</w:t>
      </w:r>
      <w:r w:rsidRPr="22964995" w:rsidR="4C66B30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2964995" w:rsidR="4C66B30C">
        <w:rPr>
          <w:rFonts w:ascii="Times New Roman" w:hAnsi="Times New Roman" w:eastAsia="Times New Roman" w:cs="Times New Roman"/>
          <w:sz w:val="24"/>
          <w:szCs w:val="24"/>
        </w:rPr>
        <w:lastRenderedPageBreak/>
        <w:t>también hay atributos generales para todas las piezas como lo son</w:t>
      </w:r>
      <w:r w:rsidRPr="22964995" w:rsidR="11BAAD5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2964995" w:rsidR="11BAAD55">
        <w:rPr>
          <w:rFonts w:ascii="Times New Roman" w:hAnsi="Times New Roman" w:eastAsia="Times New Roman" w:cs="Times New Roman"/>
          <w:i/>
          <w:iCs/>
          <w:sz w:val="24"/>
          <w:szCs w:val="24"/>
        </w:rPr>
        <w:t>Titulo, año y lugar de creación.</w:t>
      </w:r>
    </w:p>
    <w:p w:rsidR="00BD5B71" w:rsidP="22964995" w:rsidRDefault="42C60EC0" w14:paraId="2EC0B388" w14:textId="2A669123">
      <w:p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De igual forma junto con las piezas, se deben considerar los autores que diseñaron y dieron vida a las diferentes obras de Arte expuestas por la Galería, dichos Autores pueden ser </w:t>
      </w:r>
      <w:r w:rsidRPr="2296499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Anónimos, </w:t>
      </w:r>
      <w:r w:rsidRPr="22964995" w:rsidR="540B4FB5">
        <w:rPr>
          <w:rFonts w:ascii="Times New Roman" w:hAnsi="Times New Roman" w:eastAsia="Times New Roman" w:cs="Times New Roman"/>
          <w:i/>
          <w:iCs/>
          <w:sz w:val="24"/>
          <w:szCs w:val="24"/>
        </w:rPr>
        <w:t>autoría colectiva o Autores individuales.</w:t>
      </w:r>
    </w:p>
    <w:p w:rsidR="00BF4F99" w:rsidP="22964995" w:rsidRDefault="540B4FB5" w14:paraId="5169BAD0" w14:textId="18596764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Adicionalmente es importante conocer si la obra de Arte se encuentra </w:t>
      </w:r>
      <w:r w:rsidRPr="22964995" w:rsidR="392C3EC4">
        <w:rPr>
          <w:rFonts w:ascii="Times New Roman" w:hAnsi="Times New Roman" w:eastAsia="Times New Roman" w:cs="Times New Roman"/>
          <w:i/>
          <w:iCs/>
          <w:sz w:val="24"/>
          <w:szCs w:val="24"/>
        </w:rPr>
        <w:t>“Exhibida por la Galería o por el contrario está en Bodega”</w:t>
      </w:r>
      <w:r w:rsidRPr="22964995" w:rsidR="24C23333">
        <w:rPr>
          <w:rFonts w:ascii="Times New Roman" w:hAnsi="Times New Roman" w:eastAsia="Times New Roman" w:cs="Times New Roman"/>
          <w:sz w:val="24"/>
          <w:szCs w:val="24"/>
        </w:rPr>
        <w:t>, ya que el cliente emplea el método de consignación el cual da cabida para que los propietarios dejen cierta cantidad de tiempo sus obras para ser vendidas o subastadas dependiendo del caso.</w:t>
      </w:r>
    </w:p>
    <w:p w:rsidR="006D0F3A" w:rsidP="22964995" w:rsidRDefault="7DF42C04" w14:paraId="1E704635" w14:textId="72A0B4E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Finalmente se agregan ciertas condiciones dentro del inventario de la Galería:</w:t>
      </w:r>
    </w:p>
    <w:p w:rsidR="006D0F3A" w:rsidP="22964995" w:rsidRDefault="2C52FA13" w14:paraId="71800ECA" w14:textId="53876504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La Galería mantiene información de piezas registradas en el pasado.</w:t>
      </w:r>
    </w:p>
    <w:p w:rsidRPr="004D553A" w:rsidR="00BD5B71" w:rsidP="22964995" w:rsidRDefault="08863EB0" w14:paraId="40EFDAC9" w14:textId="38F95F8D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eastAsia="Times New Roman" w:cs="Times New Roman"/>
          <w:i/>
          <w:iCs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El Administrador es el único que puede registrar ingreso de una pieza, confirmar su venta o devolución.</w:t>
      </w:r>
    </w:p>
    <w:p w:rsidR="00091C03" w:rsidP="22964995" w:rsidRDefault="69DFBE75" w14:paraId="5CE5E078" w14:textId="65DB9A56" w14:noSpellErr="1">
      <w:pPr>
        <w:pStyle w:val="Ttulo2"/>
        <w:numPr>
          <w:ilvl w:val="0"/>
          <w:numId w:val="19"/>
        </w:numPr>
        <w:spacing w:before="0" w:line="360" w:lineRule="auto"/>
        <w:jc w:val="both"/>
        <w:rPr>
          <w:rFonts w:eastAsia="Times New Roman" w:cs="Times New Roman"/>
          <w:sz w:val="24"/>
          <w:szCs w:val="24"/>
        </w:rPr>
      </w:pPr>
      <w:bookmarkStart w:name="_Toc746950864" w:id="409096481"/>
      <w:r w:rsidRPr="3A8C2CD0" w:rsidR="69DFBE75">
        <w:rPr>
          <w:rFonts w:eastAsia="Times New Roman" w:cs="Times New Roman"/>
          <w:sz w:val="24"/>
          <w:szCs w:val="24"/>
        </w:rPr>
        <w:t>Gestión de Procesos de Compra</w:t>
      </w:r>
      <w:bookmarkEnd w:id="409096481"/>
    </w:p>
    <w:p w:rsidR="00863017" w:rsidP="22964995" w:rsidRDefault="44045AA3" w14:paraId="30F6EDED" w14:textId="6A6DE64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Está es la función principal del sistema que se desarrolla para la Galería, por cuanto es el centró de sus operaciones de compra y venta.</w:t>
      </w:r>
    </w:p>
    <w:p w:rsidR="003E1F75" w:rsidP="22964995" w:rsidRDefault="0F90041F" w14:paraId="11686094" w14:textId="03FA742C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>El sistema debe permitir que un Cliente pague de contado por una pieza o por el contrario realicé el pago propuesto por la Subasta</w:t>
      </w:r>
      <w:r w:rsidRPr="22964995" w:rsidR="5B0668AF">
        <w:rPr>
          <w:rFonts w:ascii="Times New Roman" w:hAnsi="Times New Roman" w:eastAsia="Times New Roman" w:cs="Times New Roman"/>
          <w:sz w:val="24"/>
          <w:szCs w:val="24"/>
        </w:rPr>
        <w:t>, las piezas deben tener la característica de ser vendidas por un valor fijo o si están reservadas exclusivamente para una Subasta</w:t>
      </w:r>
      <w:r w:rsidRPr="22964995" w:rsidR="0BD0AA5E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0D30C96" w:rsidP="22964995" w:rsidRDefault="0BD0AA5E" w14:paraId="60FC1A01" w14:textId="1A3760A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Si las piezas están validadas para ser pagadas de contado, cualquier cliente </w:t>
      </w:r>
      <w:r w:rsidRPr="22964995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“Verificado por el administrador de la Galería” </w:t>
      </w: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puede </w:t>
      </w:r>
      <w:r w:rsidRPr="22964995" w:rsidR="2194B4DB">
        <w:rPr>
          <w:rFonts w:ascii="Times New Roman" w:hAnsi="Times New Roman" w:eastAsia="Times New Roman" w:cs="Times New Roman"/>
          <w:sz w:val="24"/>
          <w:szCs w:val="24"/>
        </w:rPr>
        <w:t xml:space="preserve">ofertar por la misma, de este modo la pieza queda bloqueada para </w:t>
      </w:r>
      <w:r w:rsidRPr="22964995" w:rsidR="0519EBEF">
        <w:rPr>
          <w:rFonts w:ascii="Times New Roman" w:hAnsi="Times New Roman" w:eastAsia="Times New Roman" w:cs="Times New Roman"/>
          <w:sz w:val="24"/>
          <w:szCs w:val="24"/>
        </w:rPr>
        <w:t xml:space="preserve">que el cliente realicé la compra, en caso de que se decline </w:t>
      </w:r>
      <w:r w:rsidRPr="22964995" w:rsidR="26FA0B7C">
        <w:rPr>
          <w:rFonts w:ascii="Times New Roman" w:hAnsi="Times New Roman" w:eastAsia="Times New Roman" w:cs="Times New Roman"/>
          <w:sz w:val="24"/>
          <w:szCs w:val="24"/>
        </w:rPr>
        <w:t>o la compra no se realicé, la pieza pasa de nuevo a su estado normal.</w:t>
      </w:r>
    </w:p>
    <w:p w:rsidR="00466765" w:rsidP="22964995" w:rsidRDefault="664A3ED8" w14:paraId="07BD2B35" w14:textId="7B213C9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Dentro de las Subastas se tienen ciertas condiciones especiales, solamente se puede acceder </w:t>
      </w:r>
      <w:r w:rsidRPr="22964995" w:rsidR="35BC6E9B">
        <w:rPr>
          <w:rFonts w:ascii="Times New Roman" w:hAnsi="Times New Roman" w:eastAsia="Times New Roman" w:cs="Times New Roman"/>
          <w:sz w:val="24"/>
          <w:szCs w:val="24"/>
        </w:rPr>
        <w:t xml:space="preserve">si los compradores son verificados por el Administrador de la Galería con anterioridad, de igual forma </w:t>
      </w:r>
      <w:r w:rsidRPr="22964995" w:rsidR="41D8AAB7">
        <w:rPr>
          <w:rFonts w:ascii="Times New Roman" w:hAnsi="Times New Roman" w:eastAsia="Times New Roman" w:cs="Times New Roman"/>
          <w:sz w:val="24"/>
          <w:szCs w:val="24"/>
        </w:rPr>
        <w:t>los compradores no podrán ofertar menos del valor mínimo propuesto por la obra.</w:t>
      </w:r>
    </w:p>
    <w:p w:rsidRPr="00863017" w:rsidR="003E1F75" w:rsidP="22964995" w:rsidRDefault="4F2C37E3" w14:paraId="03612902" w14:textId="23331296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lastRenderedPageBreak/>
        <w:t>Finalmente, un usuario con el rol de operador será el que registre cada transacción u operación dentro de la subasta.</w:t>
      </w:r>
    </w:p>
    <w:p w:rsidR="00091C03" w:rsidP="22964995" w:rsidRDefault="69DFBE75" w14:paraId="47CAA6A3" w14:textId="49FD18D2" w14:noSpellErr="1">
      <w:pPr>
        <w:pStyle w:val="Ttulo2"/>
        <w:numPr>
          <w:ilvl w:val="0"/>
          <w:numId w:val="19"/>
        </w:numPr>
        <w:spacing w:before="0" w:line="360" w:lineRule="auto"/>
        <w:jc w:val="both"/>
        <w:rPr>
          <w:rFonts w:eastAsia="Times New Roman" w:cs="Times New Roman"/>
          <w:sz w:val="24"/>
          <w:szCs w:val="24"/>
        </w:rPr>
      </w:pPr>
      <w:bookmarkStart w:name="_Toc110553701" w:id="1432086423"/>
      <w:r w:rsidRPr="3A8C2CD0" w:rsidR="69DFBE75">
        <w:rPr>
          <w:rFonts w:eastAsia="Times New Roman" w:cs="Times New Roman"/>
          <w:sz w:val="24"/>
          <w:szCs w:val="24"/>
        </w:rPr>
        <w:t>Gestión información Propietarios y Compradores</w:t>
      </w:r>
      <w:bookmarkEnd w:id="1432086423"/>
    </w:p>
    <w:p w:rsidR="00C02715" w:rsidP="22964995" w:rsidRDefault="71E2A5EC" w14:paraId="43833FE8" w14:textId="7D8CF3A1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Para la última parte el cliente indica que </w:t>
      </w:r>
      <w:r w:rsidRPr="22964995" w:rsidR="68C44887">
        <w:rPr>
          <w:rFonts w:ascii="Times New Roman" w:hAnsi="Times New Roman" w:eastAsia="Times New Roman" w:cs="Times New Roman"/>
          <w:sz w:val="24"/>
          <w:szCs w:val="24"/>
        </w:rPr>
        <w:t xml:space="preserve">indica que el sistema tiene que almacenar información de contacto </w:t>
      </w:r>
      <w:r w:rsidRPr="22964995" w:rsidR="73E2A27B">
        <w:rPr>
          <w:rFonts w:ascii="Times New Roman" w:hAnsi="Times New Roman" w:eastAsia="Times New Roman" w:cs="Times New Roman"/>
          <w:sz w:val="24"/>
          <w:szCs w:val="24"/>
        </w:rPr>
        <w:t xml:space="preserve">de los propietarios de las piezas, como la lista de piezas que hayan sido de ellos en el pasado. De igual forma </w:t>
      </w:r>
      <w:r w:rsidRPr="22964995" w:rsidR="41F575EA">
        <w:rPr>
          <w:rFonts w:ascii="Times New Roman" w:hAnsi="Times New Roman" w:eastAsia="Times New Roman" w:cs="Times New Roman"/>
          <w:sz w:val="24"/>
          <w:szCs w:val="24"/>
        </w:rPr>
        <w:t>para los compradores también se tendrá un máximo de compras ya que si supera el valor deberá demostrar ante el administrador que puede pagarlo para hacer el ajuste.</w:t>
      </w:r>
    </w:p>
    <w:p w:rsidRPr="00091C03" w:rsidR="00CB211D" w:rsidP="22964995" w:rsidRDefault="3055B693" w14:paraId="6C41AE5A" w14:textId="181C9F08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Pr="3A8C2CD0" w:rsidR="3055B693">
        <w:rPr>
          <w:rFonts w:ascii="Times New Roman" w:hAnsi="Times New Roman" w:eastAsia="Times New Roman" w:cs="Times New Roman"/>
          <w:sz w:val="24"/>
          <w:szCs w:val="24"/>
        </w:rPr>
        <w:t>De manera adicional el cliente informa que tanto los propietarios pueden ser compradores como los compradores pueden ser propietarios de piezas.</w:t>
      </w:r>
      <w:r w:rsidRPr="3A8C2CD0" w:rsidR="080CAE9E">
        <w:rPr>
          <w:rFonts w:ascii="Times New Roman" w:hAnsi="Times New Roman" w:eastAsia="Times New Roman" w:cs="Times New Roman"/>
          <w:sz w:val="24"/>
          <w:szCs w:val="24"/>
        </w:rPr>
        <w:t xml:space="preserve"> Finalmente se introduce un rol de cajero donde se aceptan pagos con Tarjeta de crédito, transferencia electrónica o en efectivo</w:t>
      </w:r>
      <w:r w:rsidRPr="3A8C2CD0" w:rsidR="25EBB247">
        <w:rPr>
          <w:rFonts w:ascii="Times New Roman" w:hAnsi="Times New Roman" w:eastAsia="Times New Roman" w:cs="Times New Roman"/>
          <w:sz w:val="24"/>
          <w:szCs w:val="24"/>
        </w:rPr>
        <w:t>, el cajero deberá registrar el pago para que la obra quede en manos de su nuevo dueño.</w:t>
      </w:r>
    </w:p>
    <w:p w:rsidR="32988825" w:rsidP="3A8C2CD0" w:rsidRDefault="32988825" w14:paraId="4B7DBB66" w14:textId="1041EDD1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 w:rsidR="0B0D6F38">
        <w:drawing>
          <wp:inline wp14:editId="66C176C8" wp14:anchorId="286D2842">
            <wp:extent cx="5619752" cy="2905125"/>
            <wp:effectExtent l="0" t="0" r="0" b="0"/>
            <wp:docPr id="198996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1a1427210a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A8C2CD0" w:rsidR="5E91557D">
        <w:rPr>
          <w:rFonts w:ascii="Times New Roman" w:hAnsi="Times New Roman" w:eastAsia="Times New Roman" w:cs="Times New Roman"/>
          <w:sz w:val="24"/>
          <w:szCs w:val="24"/>
        </w:rPr>
        <w:t xml:space="preserve">Consideramos el diagrama como se presenta anteriormente, porque es cómo funcionará la aplicación; el trabajador y el cliente </w:t>
      </w:r>
      <w:r w:rsidRPr="3A8C2CD0" w:rsidR="29B94915">
        <w:rPr>
          <w:rFonts w:ascii="Times New Roman" w:hAnsi="Times New Roman" w:eastAsia="Times New Roman" w:cs="Times New Roman"/>
          <w:sz w:val="24"/>
          <w:szCs w:val="24"/>
        </w:rPr>
        <w:t>serán</w:t>
      </w:r>
      <w:r w:rsidRPr="3A8C2CD0" w:rsidR="5E91557D">
        <w:rPr>
          <w:rFonts w:ascii="Times New Roman" w:hAnsi="Times New Roman" w:eastAsia="Times New Roman" w:cs="Times New Roman"/>
          <w:sz w:val="24"/>
          <w:szCs w:val="24"/>
        </w:rPr>
        <w:t xml:space="preserve"> agentes principales de interacción y </w:t>
      </w:r>
      <w:r w:rsidRPr="3A8C2CD0" w:rsidR="062DC679">
        <w:rPr>
          <w:rFonts w:ascii="Times New Roman" w:hAnsi="Times New Roman" w:eastAsia="Times New Roman" w:cs="Times New Roman"/>
          <w:sz w:val="24"/>
          <w:szCs w:val="24"/>
        </w:rPr>
        <w:t>utiliz</w:t>
      </w:r>
      <w:r w:rsidRPr="3A8C2CD0" w:rsidR="38814915">
        <w:rPr>
          <w:rFonts w:ascii="Times New Roman" w:hAnsi="Times New Roman" w:eastAsia="Times New Roman" w:cs="Times New Roman"/>
          <w:sz w:val="24"/>
          <w:szCs w:val="24"/>
        </w:rPr>
        <w:t>ación</w:t>
      </w:r>
      <w:r w:rsidRPr="3A8C2CD0" w:rsidR="42953DD0">
        <w:rPr>
          <w:rFonts w:ascii="Times New Roman" w:hAnsi="Times New Roman" w:eastAsia="Times New Roman" w:cs="Times New Roman"/>
          <w:sz w:val="24"/>
          <w:szCs w:val="24"/>
        </w:rPr>
        <w:t xml:space="preserve"> de esta</w:t>
      </w:r>
      <w:r w:rsidRPr="3A8C2CD0" w:rsidR="5E91557D">
        <w:rPr>
          <w:rFonts w:ascii="Times New Roman" w:hAnsi="Times New Roman" w:eastAsia="Times New Roman" w:cs="Times New Roman"/>
          <w:sz w:val="24"/>
          <w:szCs w:val="24"/>
        </w:rPr>
        <w:t>.</w:t>
      </w:r>
      <w:r w:rsidRPr="3A8C2CD0" w:rsidR="5B5F9A2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A8C2CD0" w:rsidR="3015BD6B">
        <w:rPr>
          <w:rFonts w:ascii="Times New Roman" w:hAnsi="Times New Roman" w:eastAsia="Times New Roman" w:cs="Times New Roman"/>
          <w:sz w:val="24"/>
          <w:szCs w:val="24"/>
        </w:rPr>
        <w:t xml:space="preserve">Para que funcione, </w:t>
      </w:r>
      <w:r w:rsidRPr="3A8C2CD0" w:rsidR="42F7324C">
        <w:rPr>
          <w:rFonts w:ascii="Times New Roman" w:hAnsi="Times New Roman" w:eastAsia="Times New Roman" w:cs="Times New Roman"/>
          <w:sz w:val="24"/>
          <w:szCs w:val="24"/>
        </w:rPr>
        <w:t>el cliente</w:t>
      </w:r>
      <w:r w:rsidRPr="3A8C2CD0" w:rsidR="3015BD6B">
        <w:rPr>
          <w:rFonts w:ascii="Times New Roman" w:hAnsi="Times New Roman" w:eastAsia="Times New Roman" w:cs="Times New Roman"/>
          <w:sz w:val="24"/>
          <w:szCs w:val="24"/>
        </w:rPr>
        <w:t xml:space="preserve"> registrará las piezas en el sistema para que, tras construir la galería,</w:t>
      </w:r>
      <w:r w:rsidRPr="3A8C2CD0" w:rsidR="163E372D">
        <w:rPr>
          <w:rFonts w:ascii="Times New Roman" w:hAnsi="Times New Roman" w:eastAsia="Times New Roman" w:cs="Times New Roman"/>
          <w:sz w:val="24"/>
          <w:szCs w:val="24"/>
        </w:rPr>
        <w:t xml:space="preserve"> los trabajadores puedan</w:t>
      </w:r>
      <w:r w:rsidRPr="3A8C2CD0" w:rsidR="3015BD6B">
        <w:rPr>
          <w:rFonts w:ascii="Times New Roman" w:hAnsi="Times New Roman" w:eastAsia="Times New Roman" w:cs="Times New Roman"/>
          <w:sz w:val="24"/>
          <w:szCs w:val="24"/>
        </w:rPr>
        <w:t xml:space="preserve"> gestionar el inventario, </w:t>
      </w:r>
      <w:r w:rsidRPr="3A8C2CD0" w:rsidR="5D4ACEEE">
        <w:rPr>
          <w:rFonts w:ascii="Times New Roman" w:hAnsi="Times New Roman" w:eastAsia="Times New Roman" w:cs="Times New Roman"/>
          <w:sz w:val="24"/>
          <w:szCs w:val="24"/>
        </w:rPr>
        <w:t xml:space="preserve">por medio de la </w:t>
      </w:r>
      <w:r w:rsidRPr="3A8C2CD0" w:rsidR="768C0EBC">
        <w:rPr>
          <w:rFonts w:ascii="Times New Roman" w:hAnsi="Times New Roman" w:eastAsia="Times New Roman" w:cs="Times New Roman"/>
          <w:sz w:val="24"/>
          <w:szCs w:val="24"/>
        </w:rPr>
        <w:t>organización</w:t>
      </w:r>
      <w:r w:rsidRPr="3A8C2CD0" w:rsidR="5D4ACEEE">
        <w:rPr>
          <w:rFonts w:ascii="Times New Roman" w:hAnsi="Times New Roman" w:eastAsia="Times New Roman" w:cs="Times New Roman"/>
          <w:sz w:val="24"/>
          <w:szCs w:val="24"/>
        </w:rPr>
        <w:t xml:space="preserve"> de las piezas en el inventario y la oferta que se dará a los clientes para poder hacer la compra de piezas. </w:t>
      </w:r>
    </w:p>
    <w:p w:rsidR="32988825" w:rsidP="3A8C2CD0" w:rsidRDefault="32988825" w14:paraId="0052CD1C" w14:textId="2F251CB4">
      <w:pPr>
        <w:pStyle w:val="Normal"/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32988825" w:rsidP="3A8C2CD0" w:rsidRDefault="32988825" w14:paraId="5519187D" w14:textId="4E5F8BC3">
      <w:pPr>
        <w:pStyle w:val="Ttulo1"/>
        <w:rPr>
          <w:rFonts w:eastAsia="Times New Roman" w:cs="Times New Roman"/>
        </w:rPr>
      </w:pPr>
      <w:bookmarkStart w:name="_Toc251640507" w:id="278402455"/>
      <w:r w:rsidR="32988825">
        <w:rPr/>
        <w:t>Nivel 1</w:t>
      </w:r>
      <w:bookmarkEnd w:id="278402455"/>
    </w:p>
    <w:p w:rsidR="6E39F0C3" w:rsidP="22964995" w:rsidRDefault="6E39F0C3" w14:paraId="138F61D2" w14:textId="43D331EA" w14:noSpellErr="1">
      <w:pPr>
        <w:pStyle w:val="Ttulo2"/>
        <w:rPr>
          <w:rFonts w:eastAsia="Times New Roman" w:cs="Times New Roman"/>
          <w:sz w:val="24"/>
          <w:szCs w:val="24"/>
        </w:rPr>
      </w:pPr>
      <w:bookmarkStart w:name="_Toc1608966019" w:id="772342723"/>
      <w:r w:rsidRPr="3A8C2CD0" w:rsidR="6E39F0C3">
        <w:rPr>
          <w:rFonts w:eastAsia="Times New Roman" w:cs="Times New Roman"/>
          <w:sz w:val="24"/>
          <w:szCs w:val="24"/>
        </w:rPr>
        <w:t>Componentes y estereotipos</w:t>
      </w:r>
      <w:bookmarkEnd w:id="772342723"/>
    </w:p>
    <w:p w:rsidR="7CD86374" w:rsidP="22964995" w:rsidRDefault="7CD86374" w14:paraId="27075844" w14:textId="74C940C1"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Para suplir las funcionalidades </w:t>
      </w:r>
      <w:r w:rsidRPr="22964995" w:rsidR="7D03B46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básicas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22964995" w:rsidR="1839179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consideramos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que es importante </w:t>
      </w:r>
      <w:r w:rsidRPr="22964995" w:rsidR="75E9576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subdividir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la </w:t>
      </w:r>
      <w:r w:rsidRPr="22964995" w:rsidR="55A1E80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solución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en cuatro partes principales</w:t>
      </w:r>
      <w:r w:rsidRPr="22964995" w:rsidR="14D1E84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: </w:t>
      </w:r>
    </w:p>
    <w:p w:rsidR="6F3686DA" w:rsidP="22964995" w:rsidRDefault="6F3686DA" w14:paraId="0DA82CE4" w14:textId="13022E78">
      <w:p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37C1A5" wp14:editId="08F26F56">
            <wp:extent cx="2704311" cy="1741922"/>
            <wp:effectExtent l="0" t="0" r="0" b="0"/>
            <wp:docPr id="1481298019" name="Imagen 1481298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11" cy="174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544D37" w:rsidP="22964995" w:rsidRDefault="69544D37" w14:paraId="0933FAA0" w14:textId="22EB6B1A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Cliente </w:t>
      </w:r>
    </w:p>
    <w:p w:rsidR="0335BA2F" w:rsidP="22964995" w:rsidRDefault="0335BA2F" w14:paraId="1FAC5CDF" w14:textId="595A93B0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Esta clase </w:t>
      </w:r>
      <w:r w:rsidRPr="22964995" w:rsidR="4E89455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será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la encargada de gestionar a los clientes </w:t>
      </w:r>
      <w:r w:rsidRPr="22964995" w:rsidR="280713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donde </w:t>
      </w:r>
      <w:r w:rsidRPr="22964995" w:rsidR="161A68B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guardara</w:t>
      </w:r>
      <w:r w:rsidRPr="22964995" w:rsidR="280713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toda la </w:t>
      </w:r>
      <w:r w:rsidRPr="22964995" w:rsidR="5A840D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información</w:t>
      </w:r>
      <w:r w:rsidRPr="22964995" w:rsidR="280713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necesaria al cliente y </w:t>
      </w:r>
      <w:r w:rsidRPr="22964995" w:rsidR="11BA3D1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llamará</w:t>
      </w:r>
      <w:r w:rsidRPr="22964995" w:rsidR="280713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 las funciones de compre y venta de este</w:t>
      </w:r>
      <w:r w:rsidRPr="22964995" w:rsidR="4EE36C4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</w:t>
      </w:r>
    </w:p>
    <w:p w:rsidR="4FC5376A" w:rsidP="22964995" w:rsidRDefault="4FC5376A" w14:paraId="457B5ED6" w14:textId="4856BF15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Rol: </w:t>
      </w:r>
      <w:proofErr w:type="spellStart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Structurer</w:t>
      </w:r>
      <w:proofErr w:type="spellEnd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e </w:t>
      </w:r>
      <w:proofErr w:type="spellStart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Information</w:t>
      </w:r>
      <w:proofErr w:type="spellEnd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holder</w:t>
      </w:r>
      <w:proofErr w:type="spellEnd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 (</w:t>
      </w:r>
      <w:proofErr w:type="gramEnd"/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ya que es el medio principal donde se llama a iniciar una venta si no es </w:t>
      </w:r>
      <w:r w:rsidRPr="22964995" w:rsidR="23B5992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subasta y en esta </w:t>
      </w:r>
      <w:r w:rsidRPr="22964995" w:rsidR="311F902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también</w:t>
      </w:r>
      <w:r w:rsidRPr="22964995" w:rsidR="23B5992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se </w:t>
      </w:r>
      <w:r w:rsidRPr="22964995" w:rsidR="7ED680EB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guarda</w:t>
      </w:r>
      <w:r w:rsidRPr="22964995" w:rsidR="23B5992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la </w:t>
      </w:r>
      <w:r w:rsidRPr="22964995" w:rsidR="7A50060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información</w:t>
      </w:r>
      <w:r w:rsidRPr="22964995" w:rsidR="23B5992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de los clientes) </w:t>
      </w:r>
    </w:p>
    <w:p w:rsidR="272F80CD" w:rsidP="22964995" w:rsidRDefault="272F80CD" w14:paraId="5E6B9427" w14:textId="79FA4576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Gestión</w:t>
      </w:r>
      <w:r w:rsidRPr="22964995" w:rsidR="778379E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Compras (Ventas)</w:t>
      </w:r>
    </w:p>
    <w:p w:rsidR="46124660" w:rsidP="22964995" w:rsidRDefault="46124660" w14:paraId="564AA179" w14:textId="3F57E61D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Gestiona el proceso de venta donde este debe de tener </w:t>
      </w:r>
      <w:r w:rsidRPr="22964995" w:rsidR="5A9207A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colaboración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con los trabajadores para poder </w:t>
      </w:r>
      <w:r w:rsidRPr="22964995" w:rsidR="582BB26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realizar</w:t>
      </w:r>
      <w:r w:rsidRPr="22964995" w:rsidR="51CE081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las ventas al cliente</w:t>
      </w:r>
    </w:p>
    <w:p w:rsidR="46351AB4" w:rsidP="22964995" w:rsidRDefault="46351AB4" w14:paraId="7BBB5033" w14:textId="1EE3201C">
      <w:pPr>
        <w:pStyle w:val="Prrafodelista"/>
        <w:numPr>
          <w:ilvl w:val="0"/>
          <w:numId w:val="15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Rol: </w:t>
      </w:r>
      <w:proofErr w:type="spellStart"/>
      <w:r w:rsidRPr="22964995" w:rsidR="4B68986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Controller</w:t>
      </w:r>
      <w:proofErr w:type="spellEnd"/>
      <w:r w:rsidRPr="22964995" w:rsidR="4B68986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(permite </w:t>
      </w:r>
      <w:r w:rsidRPr="22964995" w:rsidR="023A64F0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realizar </w:t>
      </w:r>
      <w:r w:rsidRPr="22964995" w:rsidR="4B68986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procesos de venta fija) </w:t>
      </w:r>
    </w:p>
    <w:p w:rsidR="69544D37" w:rsidP="22964995" w:rsidRDefault="69544D37" w14:paraId="5C407150" w14:textId="0393CA7D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Traba</w:t>
      </w:r>
      <w:r w:rsidRPr="22964995" w:rsidR="2E0B011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jadores </w:t>
      </w:r>
    </w:p>
    <w:p w:rsidR="5A68A787" w:rsidP="22964995" w:rsidRDefault="5A68A787" w14:paraId="52017D2B" w14:textId="2735E488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Son los agentes encargados de gestionar la aplicación </w:t>
      </w:r>
      <w:r w:rsidRPr="22964995" w:rsidR="21C12B83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y mediar el proceso de ventas</w:t>
      </w:r>
      <w:r w:rsidRPr="22964995" w:rsidR="1C93AFB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. Asimismo, estos son quienes deben de iniciar procesos como subasta. </w:t>
      </w:r>
    </w:p>
    <w:p w:rsidR="03A8B529" w:rsidP="22964995" w:rsidRDefault="03A8B529" w14:paraId="3CC00775" w14:textId="3666482C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Rol: </w:t>
      </w:r>
      <w:proofErr w:type="spellStart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Sevice</w:t>
      </w:r>
      <w:proofErr w:type="spellEnd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provider</w:t>
      </w:r>
      <w:proofErr w:type="spellEnd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y </w:t>
      </w:r>
      <w:proofErr w:type="spellStart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controller</w:t>
      </w:r>
      <w:proofErr w:type="spellEnd"/>
      <w:r w:rsidRPr="22964995" w:rsidR="6BEBE512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(al gestionar </w:t>
      </w:r>
      <w:r w:rsidRPr="22964995" w:rsidR="76DEEE14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el proceso de ventas necesita tomar decisiones) </w:t>
      </w:r>
    </w:p>
    <w:p w:rsidR="29BC5E57" w:rsidP="22964995" w:rsidRDefault="29BC5E57" w14:paraId="40C31D9B" w14:textId="61792EED">
      <w:pPr>
        <w:pStyle w:val="Prrafodelista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Se divide en tres clases: </w:t>
      </w:r>
    </w:p>
    <w:p w:rsidR="29BC5E57" w:rsidP="22964995" w:rsidRDefault="29BC5E57" w14:paraId="7D7F9E2B" w14:textId="1A3D716D">
      <w:pPr>
        <w:pStyle w:val="Prrafodelista"/>
        <w:numPr>
          <w:ilvl w:val="1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Administrador </w:t>
      </w:r>
    </w:p>
    <w:p w:rsidR="29BC5E57" w:rsidP="22964995" w:rsidRDefault="29BC5E57" w14:paraId="7C15AF42" w14:textId="59339F3E">
      <w:pPr>
        <w:pStyle w:val="Prrafodelista"/>
        <w:numPr>
          <w:ilvl w:val="1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Operador </w:t>
      </w:r>
    </w:p>
    <w:p w:rsidR="29BC5E57" w:rsidP="22964995" w:rsidRDefault="29BC5E57" w14:paraId="697C3A18" w14:textId="2D4FF7BB">
      <w:pPr>
        <w:pStyle w:val="Prrafodelista"/>
        <w:numPr>
          <w:ilvl w:val="1"/>
          <w:numId w:val="14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lastRenderedPageBreak/>
        <w:t>Cajero</w:t>
      </w:r>
    </w:p>
    <w:p w:rsidR="3A6C5F31" w:rsidP="22964995" w:rsidRDefault="3A6C5F31" w14:paraId="7727849F" w14:textId="7C6C3285">
      <w:pPr>
        <w:pStyle w:val="Prrafodelista"/>
        <w:numPr>
          <w:ilvl w:val="0"/>
          <w:numId w:val="17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Gestionar i</w:t>
      </w:r>
      <w:r w:rsidRPr="22964995" w:rsidR="2E0B011A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nventario </w:t>
      </w:r>
      <w:r w:rsidRPr="22964995" w:rsidR="326AC69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(</w:t>
      </w:r>
      <w:r w:rsidRPr="22964995" w:rsidR="1119CA07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Inventario</w:t>
      </w:r>
      <w:r w:rsidRPr="22964995" w:rsidR="326AC69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y Pieza)</w:t>
      </w:r>
    </w:p>
    <w:p w:rsidR="146D9F22" w:rsidP="22964995" w:rsidRDefault="146D9F22" w14:paraId="15A5FAE4" w14:textId="69C19F23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Inventario: </w:t>
      </w:r>
      <w:r w:rsidRPr="22964995" w:rsidR="1BCF2C0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Donde se </w:t>
      </w:r>
      <w:r w:rsidRPr="22964995" w:rsidR="0DCD0A96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guardará</w:t>
      </w:r>
      <w:r w:rsidRPr="22964995" w:rsidR="1BCF2C0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las bases de datos con las piezas de la </w:t>
      </w:r>
      <w:r w:rsidRPr="22964995" w:rsidR="2F68CEE9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galería</w:t>
      </w:r>
      <w:r w:rsidRPr="22964995" w:rsidR="1BCF2C0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22964995" w:rsidR="0CF6E8B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tan</w:t>
      </w:r>
      <w:r w:rsidRPr="22964995" w:rsidR="1BCF2C0E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to disponibles como históricas </w:t>
      </w:r>
    </w:p>
    <w:p w:rsidR="6CC04D92" w:rsidP="22964995" w:rsidRDefault="6CC04D92" w14:paraId="69B593E9" w14:textId="0C1C310A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Pieza:</w:t>
      </w:r>
      <w:r w:rsidRPr="22964995" w:rsidR="5F7E951F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22964995" w:rsidR="49A55D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Tiene la clase Pieza</w:t>
      </w:r>
      <w:r w:rsidRPr="22964995" w:rsidR="6ACDE73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como </w:t>
      </w:r>
      <w:r w:rsidRPr="22964995" w:rsidR="54FA6F21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a</w:t>
      </w:r>
      <w:r w:rsidRPr="22964995" w:rsidR="6ACDE73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tributo </w:t>
      </w:r>
      <w:r w:rsidRPr="22964995" w:rsidR="1489A49C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del</w:t>
      </w:r>
      <w:r w:rsidRPr="22964995" w:rsidR="6ACDE73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inventario </w:t>
      </w:r>
      <w:r w:rsidRPr="22964995" w:rsidR="49A55D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en donde se </w:t>
      </w:r>
      <w:r w:rsidRPr="22964995" w:rsidR="2A3436E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guarda</w:t>
      </w:r>
      <w:r w:rsidRPr="22964995" w:rsidR="49A55D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toda la </w:t>
      </w:r>
      <w:r w:rsidRPr="22964995" w:rsidR="2140FE48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información</w:t>
      </w:r>
      <w:r w:rsidRPr="22964995" w:rsidR="49A55D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</w:t>
      </w:r>
      <w:r w:rsidRPr="22964995" w:rsidR="3848821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>correspondiente</w:t>
      </w:r>
      <w:r w:rsidRPr="22964995" w:rsidR="49A55D0D"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  <w:t xml:space="preserve"> a la pieza</w:t>
      </w:r>
    </w:p>
    <w:p w:rsidR="3DA70FEA" w:rsidP="3A8C2CD0" w:rsidRDefault="3DA70FEA" w14:paraId="773F048E" w14:textId="55E63393">
      <w:pPr>
        <w:pStyle w:val="Prrafodelista"/>
        <w:numPr>
          <w:ilvl w:val="0"/>
          <w:numId w:val="13"/>
        </w:numPr>
        <w:spacing w:line="360" w:lineRule="auto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 w:rsidRPr="3A8C2CD0" w:rsidR="1BCF2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Rol: </w:t>
      </w:r>
      <w:r w:rsidRPr="3A8C2CD0" w:rsidR="1BCF2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Information</w:t>
      </w:r>
      <w:r w:rsidRPr="3A8C2CD0" w:rsidR="1BCF2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  <w:r w:rsidRPr="3A8C2CD0" w:rsidR="1BCF2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holder</w:t>
      </w:r>
      <w:r w:rsidRPr="3A8C2CD0" w:rsidR="1BCF2C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(al tener </w:t>
      </w:r>
      <w:r w:rsidRPr="3A8C2CD0" w:rsidR="470A6FF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la </w:t>
      </w:r>
      <w:r w:rsidRPr="3A8C2CD0" w:rsidR="0554E98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información</w:t>
      </w:r>
      <w:r w:rsidRPr="3A8C2CD0" w:rsidR="470A6FF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e las piezas) y </w:t>
      </w:r>
      <w:r w:rsidRPr="3A8C2CD0" w:rsidR="470A6FF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controller</w:t>
      </w:r>
      <w:r w:rsidRPr="3A8C2CD0" w:rsidR="470A6FF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al poder cambiar el estado de las piezas y “borrarlas” </w:t>
      </w:r>
      <w:r w:rsidRPr="3A8C2CD0" w:rsidR="36F16E06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de ser necesario</w:t>
      </w:r>
    </w:p>
    <w:p w:rsidR="23CDEE6E" w:rsidP="22964995" w:rsidRDefault="23CDEE6E" w14:paraId="6E942240" w14:textId="65D0E335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7F3C4E" wp14:editId="3FB8DFC9">
            <wp:extent cx="3686176" cy="1936804"/>
            <wp:effectExtent l="0" t="0" r="0" b="0"/>
            <wp:docPr id="575815117" name="Imagen 57581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6" cy="19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CDEE6E" w:rsidP="22964995" w:rsidRDefault="23CDEE6E" w14:paraId="36F34097" w14:textId="3D188705">
      <w:pPr>
        <w:pStyle w:val="Ttulo2"/>
        <w:rPr>
          <w:rFonts w:eastAsia="Times New Roman" w:cs="Times New Roman"/>
          <w:sz w:val="24"/>
          <w:szCs w:val="24"/>
        </w:rPr>
      </w:pPr>
      <w:bookmarkStart w:name="_Toc1397881413" w:id="1642121017"/>
      <w:r w:rsidRPr="3A8C2CD0" w:rsidR="23CDEE6E">
        <w:rPr>
          <w:rFonts w:eastAsia="Times New Roman" w:cs="Times New Roman"/>
          <w:sz w:val="24"/>
          <w:szCs w:val="24"/>
        </w:rPr>
        <w:t>Responsabilidades</w:t>
      </w:r>
      <w:bookmarkEnd w:id="1642121017"/>
    </w:p>
    <w:tbl>
      <w:tblPr>
        <w:tblStyle w:val="Tablanormal"/>
        <w:tblW w:w="0" w:type="auto"/>
        <w:tblLayout w:type="fixed"/>
        <w:tblLook w:val="04A0" w:firstRow="1" w:lastRow="0" w:firstColumn="1" w:lastColumn="0" w:noHBand="0" w:noVBand="1"/>
      </w:tblPr>
      <w:tblGrid>
        <w:gridCol w:w="2820"/>
        <w:gridCol w:w="2820"/>
        <w:gridCol w:w="2820"/>
      </w:tblGrid>
      <w:tr w:rsidR="3A8C2CD0" w:rsidTr="3A8C2CD0" w14:paraId="01416869">
        <w:trPr>
          <w:trHeight w:val="300"/>
        </w:trPr>
        <w:tc>
          <w:tcPr>
            <w:tcW w:w="2820" w:type="dxa"/>
            <w:tcBorders>
              <w:top w:val="nil"/>
              <w:left w:val="nil"/>
              <w:bottom w:val="double" w:sz="12"/>
              <w:right w:val="nil"/>
            </w:tcBorders>
            <w:tcMar/>
            <w:vAlign w:val="top"/>
          </w:tcPr>
          <w:p w:rsidR="3A8C2CD0" w:rsidP="3A8C2CD0" w:rsidRDefault="3A8C2CD0" w14:paraId="22246AD9" w14:textId="295C299D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Componente </w:t>
            </w:r>
          </w:p>
        </w:tc>
        <w:tc>
          <w:tcPr>
            <w:tcW w:w="2820" w:type="dxa"/>
            <w:tcBorders>
              <w:top w:val="nil"/>
              <w:left w:val="nil"/>
              <w:bottom w:val="double" w:sz="12"/>
              <w:right w:val="nil"/>
            </w:tcBorders>
            <w:tcMar/>
            <w:vAlign w:val="top"/>
          </w:tcPr>
          <w:p w:rsidR="3A8C2CD0" w:rsidP="3A8C2CD0" w:rsidRDefault="3A8C2CD0" w14:paraId="0DF5A819" w14:textId="7BB47EDE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Responsabilidad </w:t>
            </w:r>
          </w:p>
        </w:tc>
        <w:tc>
          <w:tcPr>
            <w:tcW w:w="2820" w:type="dxa"/>
            <w:tcBorders>
              <w:top w:val="nil"/>
              <w:left w:val="nil"/>
              <w:bottom w:val="double" w:sz="12"/>
              <w:right w:val="nil"/>
            </w:tcBorders>
            <w:tcMar/>
            <w:vAlign w:val="top"/>
          </w:tcPr>
          <w:p w:rsidR="3A8C2CD0" w:rsidP="3A8C2CD0" w:rsidRDefault="3A8C2CD0" w14:paraId="7971B60D" w14:textId="16C21870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Responsable </w:t>
            </w:r>
          </w:p>
        </w:tc>
      </w:tr>
      <w:tr w:rsidR="3A8C2CD0" w:rsidTr="3A8C2CD0" w14:paraId="080CDFAE">
        <w:trPr>
          <w:trHeight w:val="300"/>
        </w:trPr>
        <w:tc>
          <w:tcPr>
            <w:tcW w:w="2820" w:type="dxa"/>
            <w:vMerge w:val="restart"/>
            <w:tcBorders>
              <w:top w:val="double" w:sz="12"/>
              <w:left w:val="nil"/>
              <w:bottom w:val="nil"/>
              <w:right w:val="nil"/>
            </w:tcBorders>
            <w:shd w:val="clear" w:color="auto" w:fill="F2CEED" w:themeFill="accent5" w:themeFillTint="33"/>
            <w:tcMar/>
            <w:vAlign w:val="top"/>
          </w:tcPr>
          <w:p w:rsidR="3A8C2CD0" w:rsidP="3A8C2CD0" w:rsidRDefault="3A8C2CD0" w14:paraId="73DFC4D5" w14:textId="22B77013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lang w:val="es-CO"/>
              </w:rPr>
              <w:t xml:space="preserve">Gestión de inventario </w:t>
            </w:r>
          </w:p>
        </w:tc>
        <w:tc>
          <w:tcPr>
            <w:tcW w:w="2820" w:type="dxa"/>
            <w:tcBorders>
              <w:top w:val="double" w:sz="12"/>
              <w:left w:val="nil"/>
              <w:bottom w:val="nil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6E972045" w14:textId="287D2BF2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Ofrecer piezas </w:t>
            </w:r>
          </w:p>
        </w:tc>
        <w:tc>
          <w:tcPr>
            <w:tcW w:w="2820" w:type="dxa"/>
            <w:tcBorders>
              <w:top w:val="double" w:sz="12"/>
              <w:left w:val="nil"/>
              <w:bottom w:val="nil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26E58F33" w14:textId="2C1AE9E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Cliente </w:t>
            </w:r>
          </w:p>
        </w:tc>
      </w:tr>
      <w:tr w:rsidR="3A8C2CD0" w:rsidTr="3A8C2CD0" w14:paraId="3831E163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0A6C35A6"/>
        </w:tc>
        <w:tc>
          <w:tcPr>
            <w:tcW w:w="2820" w:type="dxa"/>
            <w:tcMar/>
            <w:vAlign w:val="top"/>
          </w:tcPr>
          <w:p w:rsidR="3A8C2CD0" w:rsidP="3A8C2CD0" w:rsidRDefault="3A8C2CD0" w14:paraId="7A4FA9D4" w14:textId="29D44FB8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Agregar piezas al inventario 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3032F99E" w14:textId="38CACCE1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Administrador  </w:t>
            </w:r>
          </w:p>
        </w:tc>
      </w:tr>
      <w:tr w:rsidR="3A8C2CD0" w:rsidTr="3A8C2CD0" w14:paraId="11E83544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2F22D953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1D14ECDB" w14:textId="7140D3F3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Eliminar pieza del inventario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20311B1E" w14:textId="2CF88FA1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Administrador </w:t>
            </w:r>
          </w:p>
        </w:tc>
      </w:tr>
      <w:tr w:rsidR="3A8C2CD0" w:rsidTr="3A8C2CD0" w14:paraId="6FA9558D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337CF3D0"/>
        </w:tc>
        <w:tc>
          <w:tcPr>
            <w:tcW w:w="2820" w:type="dxa"/>
            <w:tcMar/>
            <w:vAlign w:val="top"/>
          </w:tcPr>
          <w:p w:rsidR="3A8C2CD0" w:rsidP="3A8C2CD0" w:rsidRDefault="3A8C2CD0" w14:paraId="320D17F1" w14:textId="002F2F53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Cambiar estado de pieza 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20292093" w14:textId="3ACF9588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Administrador </w:t>
            </w:r>
          </w:p>
        </w:tc>
      </w:tr>
      <w:tr w:rsidR="3A8C2CD0" w:rsidTr="3A8C2CD0" w14:paraId="31DFEE9F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0B96A91D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37E80657" w14:textId="367AB765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Solicitar compra de pieza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1AA861A7" w14:textId="555F47DA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Solicita cliente lo gestiona administrador y cajero </w:t>
            </w:r>
          </w:p>
        </w:tc>
      </w:tr>
      <w:tr w:rsidR="3A8C2CD0" w:rsidTr="3A8C2CD0" w14:paraId="2ECCA4E2">
        <w:trPr>
          <w:trHeight w:val="300"/>
        </w:trPr>
        <w:tc>
          <w:tcPr>
            <w:tcW w:w="2820" w:type="dxa"/>
            <w:tcBorders>
              <w:top w:val="nil" w:sz="12"/>
              <w:left w:val="nil"/>
              <w:bottom w:val="double" w:sz="12"/>
              <w:right w:val="nil"/>
            </w:tcBorders>
            <w:shd w:val="clear" w:color="auto" w:fill="F2CEED" w:themeFill="accent5" w:themeFillTint="33"/>
            <w:tcMar/>
            <w:vAlign w:val="top"/>
          </w:tcPr>
          <w:p w:rsidR="3A8C2CD0" w:rsidP="3A8C2CD0" w:rsidRDefault="3A8C2CD0" w14:paraId="66E10B92" w14:textId="673B8AB6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lang w:val="es-CO"/>
              </w:rPr>
              <w:t xml:space="preserve"> </w:t>
            </w:r>
          </w:p>
        </w:tc>
        <w:tc>
          <w:tcPr>
            <w:tcW w:w="2820" w:type="dxa"/>
            <w:tcBorders>
              <w:left w:val="nil"/>
              <w:bottom w:val="double" w:sz="12"/>
              <w:right w:val="nil"/>
            </w:tcBorders>
            <w:tcMar/>
            <w:vAlign w:val="top"/>
          </w:tcPr>
          <w:p w:rsidR="3A8C2CD0" w:rsidP="3A8C2CD0" w:rsidRDefault="3A8C2CD0" w14:paraId="200B7512" w14:textId="4754A3B2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 Guardar inventario</w:t>
            </w:r>
          </w:p>
        </w:tc>
        <w:tc>
          <w:tcPr>
            <w:tcW w:w="2820" w:type="dxa"/>
            <w:tcBorders>
              <w:left w:val="nil"/>
              <w:bottom w:val="double" w:sz="12"/>
              <w:right w:val="nil"/>
            </w:tcBorders>
            <w:tcMar/>
            <w:vAlign w:val="top"/>
          </w:tcPr>
          <w:p w:rsidR="3A8C2CD0" w:rsidP="3A8C2CD0" w:rsidRDefault="3A8C2CD0" w14:paraId="60818D73" w14:textId="27CFCB31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>Galería</w:t>
            </w:r>
          </w:p>
        </w:tc>
      </w:tr>
      <w:tr w:rsidR="3A8C2CD0" w:rsidTr="3A8C2CD0" w14:paraId="7361EFD8">
        <w:trPr>
          <w:trHeight w:val="300"/>
        </w:trPr>
        <w:tc>
          <w:tcPr>
            <w:tcW w:w="2820" w:type="dxa"/>
            <w:vMerge w:val="restart"/>
            <w:tcBorders>
              <w:top w:val="double" w:sz="12"/>
              <w:left w:val="nil"/>
              <w:bottom w:val="double" w:sz="12"/>
              <w:right w:val="nil"/>
            </w:tcBorders>
            <w:shd w:val="clear" w:color="auto" w:fill="F2CEED" w:themeFill="accent5" w:themeFillTint="33"/>
            <w:tcMar/>
            <w:vAlign w:val="top"/>
          </w:tcPr>
          <w:p w:rsidR="3A8C2CD0" w:rsidP="3A8C2CD0" w:rsidRDefault="3A8C2CD0" w14:paraId="74706DA4" w14:textId="4162F144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lang w:val="es-CO"/>
              </w:rPr>
              <w:t xml:space="preserve">Gestión de información 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2E3D870C" w14:textId="11474ED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>Guardar información de trabajadores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266170A9" w14:textId="68F8D42F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Galería </w:t>
            </w:r>
          </w:p>
        </w:tc>
      </w:tr>
      <w:tr w:rsidR="3A8C2CD0" w:rsidTr="3A8C2CD0" w14:paraId="563C3E17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61B651EB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5C549C62" w14:textId="0673558D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Historial artista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1173FBE1" w14:textId="11569DC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Galería </w:t>
            </w:r>
          </w:p>
        </w:tc>
      </w:tr>
      <w:tr w:rsidR="3A8C2CD0" w:rsidTr="3A8C2CD0" w14:paraId="0B63C85D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1B170B54"/>
        </w:tc>
        <w:tc>
          <w:tcPr>
            <w:tcW w:w="2820" w:type="dxa"/>
            <w:tcMar/>
            <w:vAlign w:val="top"/>
          </w:tcPr>
          <w:p w:rsidR="3A8C2CD0" w:rsidP="3A8C2CD0" w:rsidRDefault="3A8C2CD0" w14:paraId="44019564" w14:textId="6559DAD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Historial pieza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54EDD909" w14:textId="0A687D36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>Galería</w:t>
            </w:r>
          </w:p>
        </w:tc>
      </w:tr>
      <w:tr w:rsidR="3A8C2CD0" w:rsidTr="3A8C2CD0" w14:paraId="00EF28BC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07D97F7B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3F8A1B33" w14:textId="49C41942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Historial cliente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775597E3" w14:textId="19DB412A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Administrador </w:t>
            </w:r>
          </w:p>
        </w:tc>
      </w:tr>
      <w:tr w:rsidR="3A8C2CD0" w:rsidTr="3A8C2CD0" w14:paraId="00EA7317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3A3D8CB2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6E911114" w14:textId="70A932A8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Verificar cliente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239FD827" w14:textId="32B993F0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  </w:t>
            </w:r>
          </w:p>
        </w:tc>
      </w:tr>
      <w:tr w:rsidR="3A8C2CD0" w:rsidTr="3A8C2CD0" w14:paraId="34CD986A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1C8D11F4"/>
        </w:tc>
        <w:tc>
          <w:tcPr>
            <w:tcW w:w="2820" w:type="dxa"/>
            <w:tcMar/>
            <w:vAlign w:val="top"/>
          </w:tcPr>
          <w:p w:rsidR="3A8C2CD0" w:rsidP="3A8C2CD0" w:rsidRDefault="3A8C2CD0" w14:paraId="20E69B32" w14:textId="7C462DC9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Consultar información de cliente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619AE969" w14:textId="72DB8CAD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  <w:lang w:val="es-CO"/>
              </w:rPr>
              <w:t xml:space="preserve">Trabajadores </w:t>
            </w:r>
          </w:p>
        </w:tc>
      </w:tr>
      <w:tr w:rsidR="3A8C2CD0" w:rsidTr="3A8C2CD0" w14:paraId="48032FF8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val="double" w:sz="0"/>
              <w:right w:sz="0"/>
            </w:tcBorders>
            <w:tcMar/>
            <w:vAlign w:val="center"/>
          </w:tcPr>
          <w:p w14:paraId="323AB0FF"/>
        </w:tc>
        <w:tc>
          <w:tcPr>
            <w:tcW w:w="2820" w:type="dxa"/>
            <w:tcBorders>
              <w:left w:val="nil"/>
              <w:bottom w:val="double" w:sz="12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6F7179F3" w14:textId="29FAC2D4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Registrarse en galería </w:t>
            </w:r>
          </w:p>
        </w:tc>
        <w:tc>
          <w:tcPr>
            <w:tcW w:w="2820" w:type="dxa"/>
            <w:tcBorders>
              <w:left w:val="nil"/>
              <w:bottom w:val="double" w:sz="12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0F6E37A4" w14:textId="750AB9C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Cliente </w:t>
            </w:r>
          </w:p>
        </w:tc>
      </w:tr>
      <w:tr w:rsidR="3A8C2CD0" w:rsidTr="3A8C2CD0" w14:paraId="4D3E0864">
        <w:trPr>
          <w:trHeight w:val="300"/>
        </w:trPr>
        <w:tc>
          <w:tcPr>
            <w:tcW w:w="2820" w:type="dxa"/>
            <w:vMerge w:val="restart"/>
            <w:tcBorders>
              <w:top w:val="double" w:sz="12"/>
              <w:left w:val="nil"/>
            </w:tcBorders>
            <w:shd w:val="clear" w:color="auto" w:fill="F2CEED" w:themeFill="accent5" w:themeFillTint="33"/>
            <w:tcMar/>
            <w:vAlign w:val="top"/>
          </w:tcPr>
          <w:p w:rsidR="3A8C2CD0" w:rsidP="3A8C2CD0" w:rsidRDefault="3A8C2CD0" w14:paraId="6DF03F59" w14:textId="45DCF7F6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b w:val="1"/>
                <w:bCs w:val="1"/>
                <w:color w:val="000000" w:themeColor="text1" w:themeTint="FF" w:themeShade="FF"/>
                <w:sz w:val="24"/>
                <w:szCs w:val="24"/>
                <w:lang w:val="es-CO"/>
              </w:rPr>
              <w:t xml:space="preserve">Proceso de compra </w:t>
            </w:r>
          </w:p>
        </w:tc>
        <w:tc>
          <w:tcPr>
            <w:tcW w:w="2820" w:type="dxa"/>
            <w:tcBorders>
              <w:top w:val="double" w:sz="12"/>
              <w:bottom w:val="nil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2A44040B" w14:textId="71C42671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Verificar compra </w:t>
            </w:r>
          </w:p>
        </w:tc>
        <w:tc>
          <w:tcPr>
            <w:tcW w:w="2820" w:type="dxa"/>
            <w:tcBorders>
              <w:top w:val="double" w:sz="12"/>
              <w:left w:val="nil"/>
              <w:bottom w:val="nil"/>
              <w:right w:val="nil"/>
            </w:tcBorders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7EFF4635" w14:textId="37905B82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Cajero  </w:t>
            </w:r>
          </w:p>
        </w:tc>
      </w:tr>
      <w:tr w:rsidR="3A8C2CD0" w:rsidTr="3A8C2CD0" w14:paraId="49DEFE9A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08C1A623"/>
        </w:tc>
        <w:tc>
          <w:tcPr>
            <w:tcW w:w="2820" w:type="dxa"/>
            <w:tcMar/>
            <w:vAlign w:val="top"/>
          </w:tcPr>
          <w:p w:rsidR="3A8C2CD0" w:rsidP="3A8C2CD0" w:rsidRDefault="3A8C2CD0" w14:paraId="1D672383" w14:textId="320978B4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Registrar compra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02D67584" w14:textId="66829565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sz w:val="24"/>
                <w:szCs w:val="24"/>
              </w:rPr>
              <w:t>Cajero</w:t>
            </w:r>
          </w:p>
        </w:tc>
      </w:tr>
      <w:tr w:rsidR="3A8C2CD0" w:rsidTr="3A8C2CD0" w14:paraId="20665749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sz="0"/>
              <w:right w:sz="0"/>
            </w:tcBorders>
            <w:tcMar/>
            <w:vAlign w:val="center"/>
          </w:tcPr>
          <w:p w14:paraId="13562768"/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75CC0E4D" w14:textId="3C61B06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Subasta  </w:t>
            </w:r>
          </w:p>
        </w:tc>
        <w:tc>
          <w:tcPr>
            <w:tcW w:w="2820" w:type="dxa"/>
            <w:shd w:val="clear" w:color="auto" w:fill="F2F2F2" w:themeFill="background1" w:themeFillShade="F2"/>
            <w:tcMar/>
            <w:vAlign w:val="top"/>
          </w:tcPr>
          <w:p w:rsidR="3A8C2CD0" w:rsidP="3A8C2CD0" w:rsidRDefault="3A8C2CD0" w14:paraId="2AF28C9B" w14:textId="7575C0AB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Operador  </w:t>
            </w:r>
          </w:p>
        </w:tc>
      </w:tr>
      <w:tr w:rsidR="3A8C2CD0" w:rsidTr="3A8C2CD0" w14:paraId="23904E95">
        <w:trPr>
          <w:trHeight w:val="300"/>
        </w:trPr>
        <w:tc>
          <w:tcPr>
            <w:tcW w:w="2820" w:type="dxa"/>
            <w:vMerge/>
            <w:tcBorders>
              <w:top w:sz="0"/>
              <w:left w:val="nil" w:sz="0"/>
              <w:bottom w:val="double" w:sz="0"/>
              <w:right w:sz="0"/>
            </w:tcBorders>
            <w:tcMar/>
            <w:vAlign w:val="center"/>
          </w:tcPr>
          <w:p w14:paraId="7B079EE5"/>
        </w:tc>
        <w:tc>
          <w:tcPr>
            <w:tcW w:w="2820" w:type="dxa"/>
            <w:tcMar/>
            <w:vAlign w:val="top"/>
          </w:tcPr>
          <w:p w:rsidR="3A8C2CD0" w:rsidP="3A8C2CD0" w:rsidRDefault="3A8C2CD0" w14:paraId="6A03DAE4" w14:textId="2EED05E8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 xml:space="preserve">Solicitar compra de pieza </w:t>
            </w:r>
          </w:p>
        </w:tc>
        <w:tc>
          <w:tcPr>
            <w:tcW w:w="2820" w:type="dxa"/>
            <w:tcMar/>
            <w:vAlign w:val="top"/>
          </w:tcPr>
          <w:p w:rsidR="3A8C2CD0" w:rsidP="3A8C2CD0" w:rsidRDefault="3A8C2CD0" w14:paraId="4C268086" w14:textId="6CA8A7CC">
            <w:pPr>
              <w:spacing w:before="0" w:beforeAutospacing="off" w:after="0" w:afterAutospacing="off"/>
            </w:pPr>
            <w:r w:rsidRPr="3A8C2CD0" w:rsidR="3A8C2CD0">
              <w:rPr>
                <w:rFonts w:ascii="Times New Roman" w:hAnsi="Times New Roman" w:eastAsia="Times New Roman" w:cs="Times New Roman"/>
                <w:color w:val="000000" w:themeColor="text1" w:themeTint="FF" w:themeShade="FF"/>
                <w:sz w:val="24"/>
                <w:szCs w:val="24"/>
                <w:lang w:val="es-CO"/>
              </w:rPr>
              <w:t>Solicita cliente y gestiona administrador y cajero</w:t>
            </w:r>
          </w:p>
        </w:tc>
      </w:tr>
    </w:tbl>
    <w:p w:rsidR="6719E847" w:rsidP="3A8C2CD0" w:rsidRDefault="6719E847" w14:paraId="469B2AEE" w14:textId="451534BA">
      <w:pPr>
        <w:pStyle w:val="Normal"/>
        <w:spacing w:line="360" w:lineRule="auto"/>
      </w:pPr>
    </w:p>
    <w:p w:rsidR="00C50D85" w:rsidP="3A8C2CD0" w:rsidRDefault="552AB914" w14:paraId="00A314A5" w14:textId="556E8839" w14:noSpellErr="1">
      <w:pPr>
        <w:pStyle w:val="Ttulo1"/>
        <w:spacing w:before="0" w:line="360" w:lineRule="auto"/>
        <w:jc w:val="left"/>
        <w:rPr>
          <w:rFonts w:eastAsia="Times New Roman" w:cs="Times New Roman"/>
        </w:rPr>
      </w:pPr>
      <w:bookmarkStart w:name="_Toc1020128541" w:id="1187905336"/>
      <w:r w:rsidRPr="3A8C2CD0" w:rsidR="552AB914">
        <w:rPr>
          <w:rFonts w:eastAsia="Times New Roman" w:cs="Times New Roman"/>
        </w:rPr>
        <w:t>M</w:t>
      </w:r>
      <w:r w:rsidRPr="3A8C2CD0" w:rsidR="745072C9">
        <w:rPr>
          <w:rFonts w:eastAsia="Times New Roman" w:cs="Times New Roman"/>
        </w:rPr>
        <w:t>odelo de dominio</w:t>
      </w:r>
      <w:bookmarkEnd w:id="1187905336"/>
      <w:r w:rsidRPr="3A8C2CD0" w:rsidR="745072C9">
        <w:rPr>
          <w:rFonts w:eastAsia="Times New Roman" w:cs="Times New Roman"/>
        </w:rPr>
        <w:t xml:space="preserve"> </w:t>
      </w:r>
    </w:p>
    <w:p w:rsidR="4A61353A" w:rsidP="3A8C2CD0" w:rsidRDefault="0009657F" w14:paraId="47B9E690" w14:textId="00ED209C">
      <w:pPr>
        <w:pStyle w:val="Prrafodelista"/>
        <w:suppressLineNumbers w:val="0"/>
        <w:bidi w:val="0"/>
        <w:spacing w:before="0" w:beforeAutospacing="off" w:after="160" w:afterAutospacing="off" w:line="360" w:lineRule="auto"/>
        <w:ind w:left="720" w:right="0"/>
        <w:jc w:val="left"/>
      </w:pPr>
      <w:r w:rsidR="6136FF27">
        <w:drawing>
          <wp:inline wp14:editId="7E0C17FE" wp14:anchorId="77B45D05">
            <wp:extent cx="5619752" cy="4067175"/>
            <wp:effectExtent l="0" t="0" r="0" b="0"/>
            <wp:docPr id="1339861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98085082e5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86B8FB" w:rsidP="3A8C2CD0" w:rsidRDefault="7986B8FB" w14:paraId="4A86C4B8" w14:textId="1B91273C" w14:noSpellErr="1">
      <w:pPr>
        <w:pStyle w:val="Ttulo1"/>
        <w:spacing w:before="0" w:line="360" w:lineRule="auto"/>
        <w:jc w:val="left"/>
        <w:rPr>
          <w:rFonts w:eastAsia="Times New Roman" w:cs="Times New Roman"/>
        </w:rPr>
      </w:pPr>
      <w:bookmarkStart w:name="_Toc307358929" w:id="1121711917"/>
      <w:r w:rsidRPr="3A8C2CD0" w:rsidR="7986B8FB">
        <w:rPr>
          <w:rFonts w:eastAsia="Times New Roman" w:cs="Times New Roman"/>
        </w:rPr>
        <w:t>Nivel 2</w:t>
      </w:r>
      <w:bookmarkEnd w:id="1121711917"/>
    </w:p>
    <w:p w:rsidR="7FAA9254" w:rsidP="3A8C2CD0" w:rsidRDefault="7FAA9254" w14:paraId="4616F10A" w14:textId="3882DBE5" w14:noSpellErr="1">
      <w:pPr>
        <w:pStyle w:val="Ttulo2"/>
        <w:rPr>
          <w:rFonts w:eastAsia="Times New Roman" w:cs="Times New Roman"/>
          <w:sz w:val="24"/>
          <w:szCs w:val="24"/>
        </w:rPr>
      </w:pPr>
      <w:bookmarkStart w:name="_Toc1934101063" w:id="942234644"/>
      <w:r w:rsidR="7FAA9254">
        <w:rPr/>
        <w:t>Consultar piezas disponibles</w:t>
      </w:r>
      <w:bookmarkEnd w:id="942234644"/>
    </w:p>
    <w:p w:rsidR="25CE5806" w:rsidP="22964995" w:rsidRDefault="25CE5806" w14:paraId="6CD0789B" w14:textId="4468742B">
      <w:pPr>
        <w:pStyle w:val="Prrafodelista"/>
        <w:numPr>
          <w:ilvl w:val="0"/>
          <w:numId w:val="1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Para poder gestionar el inventario </w:t>
      </w:r>
      <w:r w:rsidRPr="22964995" w:rsidR="2603AAC9">
        <w:rPr>
          <w:rFonts w:ascii="Times New Roman" w:hAnsi="Times New Roman" w:eastAsia="Times New Roman" w:cs="Times New Roman"/>
          <w:sz w:val="24"/>
          <w:szCs w:val="24"/>
        </w:rPr>
        <w:t xml:space="preserve">es necesario acceder a la galería, una vez en la galería </w:t>
      </w:r>
      <w:r w:rsidRPr="22964995">
        <w:rPr>
          <w:rFonts w:ascii="Times New Roman" w:hAnsi="Times New Roman" w:eastAsia="Times New Roman" w:cs="Times New Roman"/>
          <w:sz w:val="24"/>
          <w:szCs w:val="24"/>
        </w:rPr>
        <w:t>se</w:t>
      </w:r>
      <w:r w:rsidRPr="22964995" w:rsidR="0BBCB3C6">
        <w:rPr>
          <w:rFonts w:ascii="Times New Roman" w:hAnsi="Times New Roman" w:eastAsia="Times New Roman" w:cs="Times New Roman"/>
          <w:sz w:val="24"/>
          <w:szCs w:val="24"/>
        </w:rPr>
        <w:t xml:space="preserve"> puede solicitar </w:t>
      </w:r>
      <w:r w:rsidRPr="22964995">
        <w:rPr>
          <w:rFonts w:ascii="Times New Roman" w:hAnsi="Times New Roman" w:eastAsia="Times New Roman" w:cs="Times New Roman"/>
          <w:sz w:val="24"/>
          <w:szCs w:val="24"/>
        </w:rPr>
        <w:t>al inventario</w:t>
      </w:r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que brinde cualquiera de las bases de datos en donde se encue</w:t>
      </w:r>
      <w:r w:rsidRPr="22964995" w:rsidR="1D6B10EA">
        <w:rPr>
          <w:rFonts w:ascii="Times New Roman" w:hAnsi="Times New Roman" w:eastAsia="Times New Roman" w:cs="Times New Roman"/>
          <w:sz w:val="24"/>
          <w:szCs w:val="24"/>
        </w:rPr>
        <w:t>ntran</w:t>
      </w:r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las piezas (</w:t>
      </w:r>
      <w:proofErr w:type="gramStart"/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>los hash</w:t>
      </w:r>
      <w:proofErr w:type="gramEnd"/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>map</w:t>
      </w:r>
      <w:proofErr w:type="spellEnd"/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en donde </w:t>
      </w:r>
      <w:r w:rsidRPr="22964995" w:rsidR="18D87631">
        <w:rPr>
          <w:rFonts w:ascii="Times New Roman" w:hAnsi="Times New Roman" w:eastAsia="Times New Roman" w:cs="Times New Roman"/>
          <w:sz w:val="24"/>
          <w:szCs w:val="24"/>
        </w:rPr>
        <w:t>están</w:t>
      </w:r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separadas las piezas </w:t>
      </w:r>
      <w:r w:rsidRPr="22964995" w:rsidR="6D5F4A02">
        <w:rPr>
          <w:rFonts w:ascii="Times New Roman" w:hAnsi="Times New Roman" w:eastAsia="Times New Roman" w:cs="Times New Roman"/>
          <w:sz w:val="24"/>
          <w:szCs w:val="24"/>
        </w:rPr>
        <w:t>según</w:t>
      </w:r>
      <w:r w:rsidRPr="22964995" w:rsidR="64628A03">
        <w:rPr>
          <w:rFonts w:ascii="Times New Roman" w:hAnsi="Times New Roman" w:eastAsia="Times New Roman" w:cs="Times New Roman"/>
          <w:sz w:val="24"/>
          <w:szCs w:val="24"/>
        </w:rPr>
        <w:t xml:space="preserve"> su estado, ya sea exhibida, disponible, historial </w:t>
      </w:r>
      <w:r w:rsidRPr="22964995" w:rsidR="4A6198F7">
        <w:rPr>
          <w:rFonts w:ascii="Times New Roman" w:hAnsi="Times New Roman" w:eastAsia="Times New Roman" w:cs="Times New Roman"/>
          <w:sz w:val="24"/>
          <w:szCs w:val="24"/>
        </w:rPr>
        <w:t>o subasta)</w:t>
      </w:r>
      <w:r w:rsidRPr="22964995" w:rsidR="6B1A2AD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2964995" w:rsidR="27B1B0EC">
        <w:rPr>
          <w:rFonts w:ascii="Times New Roman" w:hAnsi="Times New Roman" w:eastAsia="Times New Roman" w:cs="Times New Roman"/>
          <w:sz w:val="24"/>
          <w:szCs w:val="24"/>
        </w:rPr>
        <w:t>dentro</w:t>
      </w:r>
      <w:r w:rsidRPr="22964995" w:rsidR="6B1A2ADA">
        <w:rPr>
          <w:rFonts w:ascii="Times New Roman" w:hAnsi="Times New Roman" w:eastAsia="Times New Roman" w:cs="Times New Roman"/>
          <w:sz w:val="24"/>
          <w:szCs w:val="24"/>
        </w:rPr>
        <w:t xml:space="preserve"> del inventario se solicita el Hash </w:t>
      </w:r>
      <w:proofErr w:type="spellStart"/>
      <w:r w:rsidRPr="22964995" w:rsidR="6B1A2ADA">
        <w:rPr>
          <w:rFonts w:ascii="Times New Roman" w:hAnsi="Times New Roman" w:eastAsia="Times New Roman" w:cs="Times New Roman"/>
          <w:sz w:val="24"/>
          <w:szCs w:val="24"/>
        </w:rPr>
        <w:t>map</w:t>
      </w:r>
      <w:proofErr w:type="spellEnd"/>
      <w:r w:rsidRPr="22964995" w:rsidR="6B1A2ADA">
        <w:rPr>
          <w:rFonts w:ascii="Times New Roman" w:hAnsi="Times New Roman" w:eastAsia="Times New Roman" w:cs="Times New Roman"/>
          <w:sz w:val="24"/>
          <w:szCs w:val="24"/>
        </w:rPr>
        <w:t xml:space="preserve"> cuya llave es “Disponibles”</w:t>
      </w:r>
      <w:r w:rsidRPr="22964995" w:rsidR="5997A26F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r w:rsidRPr="22964995" w:rsidR="778EFA39">
        <w:rPr>
          <w:rFonts w:ascii="Times New Roman" w:hAnsi="Times New Roman" w:eastAsia="Times New Roman" w:cs="Times New Roman"/>
          <w:sz w:val="24"/>
          <w:szCs w:val="24"/>
        </w:rPr>
        <w:t xml:space="preserve">Para que finalmente el retorne un hash con todas </w:t>
      </w:r>
      <w:r w:rsidRPr="22964995" w:rsidR="3C1643AD">
        <w:rPr>
          <w:rFonts w:ascii="Times New Roman" w:hAnsi="Times New Roman" w:eastAsia="Times New Roman" w:cs="Times New Roman"/>
          <w:sz w:val="24"/>
          <w:szCs w:val="24"/>
        </w:rPr>
        <w:t>las piezas que se encuentran en estado “Disponible”.</w:t>
      </w:r>
      <w:r w:rsidRPr="22964995" w:rsidR="22B2A8D8">
        <w:rPr>
          <w:rFonts w:ascii="Times New Roman" w:hAnsi="Times New Roman" w:eastAsia="Times New Roman" w:cs="Times New Roman"/>
          <w:sz w:val="24"/>
          <w:szCs w:val="24"/>
        </w:rPr>
        <w:t xml:space="preserve"> Una vez en este hash se puede buscar con mayor facilidad si la pieza </w:t>
      </w:r>
      <w:r w:rsidRPr="22964995" w:rsidR="51942D1A">
        <w:rPr>
          <w:rFonts w:ascii="Times New Roman" w:hAnsi="Times New Roman" w:eastAsia="Times New Roman" w:cs="Times New Roman"/>
          <w:sz w:val="24"/>
          <w:szCs w:val="24"/>
        </w:rPr>
        <w:t>está</w:t>
      </w:r>
      <w:r w:rsidRPr="22964995" w:rsidR="22B2A8D8">
        <w:rPr>
          <w:rFonts w:ascii="Times New Roman" w:hAnsi="Times New Roman" w:eastAsia="Times New Roman" w:cs="Times New Roman"/>
          <w:sz w:val="24"/>
          <w:szCs w:val="24"/>
        </w:rPr>
        <w:t xml:space="preserve"> disponible si el id se encuentra en las llaves de este Hash. </w:t>
      </w:r>
    </w:p>
    <w:p w:rsidR="6C4EB31B" w:rsidP="22964995" w:rsidRDefault="6C4EB31B" w14:paraId="52993516" w14:textId="63221240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84F9254" wp14:editId="25F73B48">
            <wp:extent cx="5391152" cy="2905125"/>
            <wp:effectExtent l="0" t="0" r="0" b="0"/>
            <wp:docPr id="1466588901" name="Imagen 1466588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45CB7" w:rsidP="3A8C2CD0" w:rsidRDefault="7CF45CB7" w14:paraId="283D5B01" w14:textId="24B85F3D" w14:noSpellErr="1">
      <w:pPr>
        <w:pStyle w:val="Ttulo2"/>
        <w:rPr>
          <w:rFonts w:eastAsia="Times New Roman" w:cs="Times New Roman"/>
          <w:sz w:val="24"/>
          <w:szCs w:val="24"/>
        </w:rPr>
      </w:pPr>
      <w:bookmarkStart w:name="_Toc378512060" w:id="1270655690"/>
      <w:r w:rsidR="7CF45CB7">
        <w:rPr/>
        <w:t>Hacer una venta de precio fijo</w:t>
      </w:r>
      <w:bookmarkEnd w:id="1270655690"/>
      <w:r w:rsidR="7CF45CB7">
        <w:rPr/>
        <w:t xml:space="preserve"> </w:t>
      </w:r>
    </w:p>
    <w:p w:rsidR="7CF45CB7" w:rsidP="22964995" w:rsidRDefault="7CF45CB7" w14:paraId="2E55CA75" w14:textId="42BB6D87">
      <w:pPr>
        <w:pStyle w:val="Prrafodelista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Para poder realizar una venta se debe de acceder a la </w:t>
      </w:r>
      <w:r w:rsidRPr="22964995" w:rsidR="50F7FFD4">
        <w:rPr>
          <w:rFonts w:ascii="Times New Roman" w:hAnsi="Times New Roman" w:eastAsia="Times New Roman" w:cs="Times New Roman"/>
          <w:sz w:val="24"/>
          <w:szCs w:val="24"/>
        </w:rPr>
        <w:t>galería</w:t>
      </w:r>
      <w:r w:rsidRPr="22964995">
        <w:rPr>
          <w:rFonts w:ascii="Times New Roman" w:hAnsi="Times New Roman" w:eastAsia="Times New Roman" w:cs="Times New Roman"/>
          <w:sz w:val="24"/>
          <w:szCs w:val="24"/>
        </w:rPr>
        <w:t xml:space="preserve"> y se debe de generar una solicitud de compra por parte de un cliente</w:t>
      </w:r>
      <w:r w:rsidRPr="22964995" w:rsidR="39E44032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22964995" w:rsidR="39E44032">
        <w:rPr>
          <w:rFonts w:ascii="Times New Roman" w:hAnsi="Times New Roman" w:eastAsia="Times New Roman" w:cs="Times New Roman"/>
          <w:sz w:val="24"/>
          <w:szCs w:val="24"/>
        </w:rPr>
        <w:t>Despues</w:t>
      </w:r>
      <w:proofErr w:type="spellEnd"/>
      <w:r w:rsidRPr="22964995" w:rsidR="39E44032">
        <w:rPr>
          <w:rFonts w:ascii="Times New Roman" w:hAnsi="Times New Roman" w:eastAsia="Times New Roman" w:cs="Times New Roman"/>
          <w:sz w:val="24"/>
          <w:szCs w:val="24"/>
        </w:rPr>
        <w:t xml:space="preserve"> de obtener la solicitud </w:t>
      </w:r>
      <w:r w:rsidRPr="22964995" w:rsidR="2A60DDCD">
        <w:rPr>
          <w:rFonts w:ascii="Times New Roman" w:hAnsi="Times New Roman" w:eastAsia="Times New Roman" w:cs="Times New Roman"/>
          <w:sz w:val="24"/>
          <w:szCs w:val="24"/>
        </w:rPr>
        <w:t>esta llama al cajero para que inicie el proceso verificando si la pi</w:t>
      </w:r>
      <w:r w:rsidRPr="22964995" w:rsidR="6EE82740">
        <w:rPr>
          <w:rFonts w:ascii="Times New Roman" w:hAnsi="Times New Roman" w:eastAsia="Times New Roman" w:cs="Times New Roman"/>
          <w:sz w:val="24"/>
          <w:szCs w:val="24"/>
        </w:rPr>
        <w:t xml:space="preserve">eza </w:t>
      </w:r>
      <w:r w:rsidRPr="22964995" w:rsidR="5AA21192">
        <w:rPr>
          <w:rFonts w:ascii="Times New Roman" w:hAnsi="Times New Roman" w:eastAsia="Times New Roman" w:cs="Times New Roman"/>
          <w:sz w:val="24"/>
          <w:szCs w:val="24"/>
        </w:rPr>
        <w:t>está</w:t>
      </w:r>
      <w:r w:rsidRPr="22964995" w:rsidR="6EE82740">
        <w:rPr>
          <w:rFonts w:ascii="Times New Roman" w:hAnsi="Times New Roman" w:eastAsia="Times New Roman" w:cs="Times New Roman"/>
          <w:sz w:val="24"/>
          <w:szCs w:val="24"/>
        </w:rPr>
        <w:t xml:space="preserve"> disponible</w:t>
      </w:r>
      <w:r w:rsidRPr="22964995" w:rsidR="68DACEC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2964995" w:rsidR="1B36B94D">
        <w:rPr>
          <w:rFonts w:ascii="Times New Roman" w:hAnsi="Times New Roman" w:eastAsia="Times New Roman" w:cs="Times New Roman"/>
          <w:sz w:val="24"/>
          <w:szCs w:val="24"/>
        </w:rPr>
        <w:t xml:space="preserve">en el inventario </w:t>
      </w:r>
      <w:r w:rsidRPr="22964995" w:rsidR="68DACEC1">
        <w:rPr>
          <w:rFonts w:ascii="Times New Roman" w:hAnsi="Times New Roman" w:eastAsia="Times New Roman" w:cs="Times New Roman"/>
          <w:sz w:val="24"/>
          <w:szCs w:val="24"/>
        </w:rPr>
        <w:t>(</w:t>
      </w:r>
      <w:r w:rsidRPr="22964995" w:rsidR="0414C091">
        <w:rPr>
          <w:rFonts w:ascii="Times New Roman" w:hAnsi="Times New Roman" w:eastAsia="Times New Roman" w:cs="Times New Roman"/>
          <w:sz w:val="24"/>
          <w:szCs w:val="24"/>
        </w:rPr>
        <w:t xml:space="preserve">el proceso para verificar si una pieza </w:t>
      </w:r>
      <w:r w:rsidRPr="22964995" w:rsidR="1647F857">
        <w:rPr>
          <w:rFonts w:ascii="Times New Roman" w:hAnsi="Times New Roman" w:eastAsia="Times New Roman" w:cs="Times New Roman"/>
          <w:sz w:val="24"/>
          <w:szCs w:val="24"/>
        </w:rPr>
        <w:t>está</w:t>
      </w:r>
      <w:r w:rsidRPr="22964995" w:rsidR="0414C091">
        <w:rPr>
          <w:rFonts w:ascii="Times New Roman" w:hAnsi="Times New Roman" w:eastAsia="Times New Roman" w:cs="Times New Roman"/>
          <w:sz w:val="24"/>
          <w:szCs w:val="24"/>
        </w:rPr>
        <w:t xml:space="preserve"> disponible fue explicada a detalle en el requerimiento anterior)</w:t>
      </w:r>
      <w:r w:rsidRPr="22964995" w:rsidR="6EE82740">
        <w:rPr>
          <w:rFonts w:ascii="Times New Roman" w:hAnsi="Times New Roman" w:eastAsia="Times New Roman" w:cs="Times New Roman"/>
          <w:sz w:val="24"/>
          <w:szCs w:val="24"/>
        </w:rPr>
        <w:t xml:space="preserve">, si la pieza se </w:t>
      </w:r>
      <w:r w:rsidRPr="22964995" w:rsidR="2125DCAC">
        <w:rPr>
          <w:rFonts w:ascii="Times New Roman" w:hAnsi="Times New Roman" w:eastAsia="Times New Roman" w:cs="Times New Roman"/>
          <w:sz w:val="24"/>
          <w:szCs w:val="24"/>
        </w:rPr>
        <w:t>encuentra</w:t>
      </w:r>
      <w:r w:rsidRPr="22964995" w:rsidR="6EE82740">
        <w:rPr>
          <w:rFonts w:ascii="Times New Roman" w:hAnsi="Times New Roman" w:eastAsia="Times New Roman" w:cs="Times New Roman"/>
          <w:sz w:val="24"/>
          <w:szCs w:val="24"/>
        </w:rPr>
        <w:t xml:space="preserve"> disponible se verifica si el cliente tiene el dinero suficie</w:t>
      </w:r>
      <w:r w:rsidRPr="22964995" w:rsidR="48583597">
        <w:rPr>
          <w:rFonts w:ascii="Times New Roman" w:hAnsi="Times New Roman" w:eastAsia="Times New Roman" w:cs="Times New Roman"/>
          <w:sz w:val="24"/>
          <w:szCs w:val="24"/>
        </w:rPr>
        <w:t xml:space="preserve">nte para la compra y si es así se le vende y se actualiza en el inventario que la pieza ya no </w:t>
      </w:r>
      <w:r w:rsidRPr="22964995" w:rsidR="27FCFCF6">
        <w:rPr>
          <w:rFonts w:ascii="Times New Roman" w:hAnsi="Times New Roman" w:eastAsia="Times New Roman" w:cs="Times New Roman"/>
          <w:sz w:val="24"/>
          <w:szCs w:val="24"/>
        </w:rPr>
        <w:t>está</w:t>
      </w:r>
      <w:r w:rsidRPr="22964995" w:rsidR="48583597">
        <w:rPr>
          <w:rFonts w:ascii="Times New Roman" w:hAnsi="Times New Roman" w:eastAsia="Times New Roman" w:cs="Times New Roman"/>
          <w:sz w:val="24"/>
          <w:szCs w:val="24"/>
        </w:rPr>
        <w:t xml:space="preserve"> disponible. </w:t>
      </w:r>
    </w:p>
    <w:p w:rsidR="1EA80114" w:rsidP="22964995" w:rsidRDefault="1EA80114" w14:paraId="43C8FB2E" w14:textId="3D26D910">
      <w:r>
        <w:rPr>
          <w:noProof/>
        </w:rPr>
        <w:drawing>
          <wp:inline distT="0" distB="0" distL="0" distR="0" wp14:anchorId="7E081E22" wp14:editId="734001D9">
            <wp:extent cx="5326682" cy="2324100"/>
            <wp:effectExtent l="0" t="0" r="0" b="0"/>
            <wp:docPr id="1162524764" name="Imagen 116252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2" r="1043"/>
                    <a:stretch>
                      <a:fillRect/>
                    </a:stretch>
                  </pic:blipFill>
                  <pic:spPr>
                    <a:xfrm>
                      <a:off x="0" y="0"/>
                      <a:ext cx="532668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F45CB7" w:rsidP="22964995" w:rsidRDefault="7CF45CB7" w14:paraId="763646EC" w14:textId="5F6AE7C7" w14:noSpellErr="1">
      <w:pPr>
        <w:pStyle w:val="Ttulo2"/>
        <w:rPr>
          <w:rFonts w:eastAsia="Times New Roman" w:cs="Times New Roman"/>
          <w:sz w:val="24"/>
          <w:szCs w:val="24"/>
        </w:rPr>
      </w:pPr>
      <w:bookmarkStart w:name="_Toc1822334819" w:id="2098259892"/>
      <w:r w:rsidR="7CF45CB7">
        <w:rPr/>
        <w:t>Hacer una subasta</w:t>
      </w:r>
      <w:bookmarkEnd w:id="2098259892"/>
      <w:r w:rsidR="7CF45CB7">
        <w:rPr/>
        <w:t xml:space="preserve"> </w:t>
      </w:r>
    </w:p>
    <w:p w:rsidR="22964995" w:rsidP="3A8C2CD0" w:rsidRDefault="22964995" w14:paraId="74FAF71B" w14:textId="7398F382">
      <w:pPr>
        <w:pStyle w:val="Prrafodelista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3A8C2CD0" w:rsidR="492B9473">
        <w:rPr>
          <w:rFonts w:ascii="Times New Roman" w:hAnsi="Times New Roman" w:eastAsia="Times New Roman" w:cs="Times New Roman"/>
          <w:sz w:val="24"/>
          <w:szCs w:val="24"/>
        </w:rPr>
        <w:t>Una subasta solo la puede iniciar</w:t>
      </w:r>
      <w:r w:rsidRPr="3A8C2CD0" w:rsidR="5D0ED5DF">
        <w:rPr>
          <w:rFonts w:ascii="Times New Roman" w:hAnsi="Times New Roman" w:eastAsia="Times New Roman" w:cs="Times New Roman"/>
          <w:sz w:val="24"/>
          <w:szCs w:val="24"/>
        </w:rPr>
        <w:t xml:space="preserve"> un operador, para esto el operador pide al </w:t>
      </w:r>
      <w:r w:rsidRPr="3A8C2CD0" w:rsidR="5D0ED5DF">
        <w:rPr>
          <w:rFonts w:ascii="Times New Roman" w:hAnsi="Times New Roman" w:eastAsia="Times New Roman" w:cs="Times New Roman"/>
          <w:sz w:val="24"/>
          <w:szCs w:val="24"/>
        </w:rPr>
        <w:t>invetario</w:t>
      </w:r>
      <w:r w:rsidRPr="3A8C2CD0" w:rsidR="5D0ED5DF">
        <w:rPr>
          <w:rFonts w:ascii="Times New Roman" w:hAnsi="Times New Roman" w:eastAsia="Times New Roman" w:cs="Times New Roman"/>
          <w:sz w:val="24"/>
          <w:szCs w:val="24"/>
        </w:rPr>
        <w:t xml:space="preserve"> las obras de la subasta y </w:t>
      </w:r>
      <w:r w:rsidRPr="3A8C2CD0" w:rsidR="09885C29">
        <w:rPr>
          <w:rFonts w:ascii="Times New Roman" w:hAnsi="Times New Roman" w:eastAsia="Times New Roman" w:cs="Times New Roman"/>
          <w:sz w:val="24"/>
          <w:szCs w:val="24"/>
        </w:rPr>
        <w:t>también</w:t>
      </w:r>
      <w:r w:rsidRPr="3A8C2CD0" w:rsidR="5D0ED5DF">
        <w:rPr>
          <w:rFonts w:ascii="Times New Roman" w:hAnsi="Times New Roman" w:eastAsia="Times New Roman" w:cs="Times New Roman"/>
          <w:sz w:val="24"/>
          <w:szCs w:val="24"/>
        </w:rPr>
        <w:t xml:space="preserve"> los clientes que van a participar. </w:t>
      </w:r>
      <w:r w:rsidRPr="3A8C2CD0" w:rsidR="5D0ED5DF">
        <w:rPr>
          <w:rFonts w:ascii="Times New Roman" w:hAnsi="Times New Roman" w:eastAsia="Times New Roman" w:cs="Times New Roman"/>
          <w:sz w:val="24"/>
          <w:szCs w:val="24"/>
        </w:rPr>
        <w:t xml:space="preserve">Luego tiene esto comienza a verificar </w:t>
      </w:r>
      <w:r w:rsidRPr="3A8C2CD0" w:rsidR="30184DD2">
        <w:rPr>
          <w:rFonts w:ascii="Times New Roman" w:hAnsi="Times New Roman" w:eastAsia="Times New Roman" w:cs="Times New Roman"/>
          <w:sz w:val="24"/>
          <w:szCs w:val="24"/>
        </w:rPr>
        <w:t xml:space="preserve">cual es el cliente que ofrece la </w:t>
      </w:r>
      <w:r w:rsidRPr="3A8C2CD0" w:rsidR="2454ED21">
        <w:rPr>
          <w:rFonts w:ascii="Times New Roman" w:hAnsi="Times New Roman" w:eastAsia="Times New Roman" w:cs="Times New Roman"/>
          <w:sz w:val="24"/>
          <w:szCs w:val="24"/>
        </w:rPr>
        <w:t>mayor</w:t>
      </w:r>
      <w:r w:rsidRPr="3A8C2CD0" w:rsidR="30184DD2">
        <w:rPr>
          <w:rFonts w:ascii="Times New Roman" w:hAnsi="Times New Roman" w:eastAsia="Times New Roman" w:cs="Times New Roman"/>
          <w:sz w:val="24"/>
          <w:szCs w:val="24"/>
        </w:rPr>
        <w:t xml:space="preserve"> cantidad </w:t>
      </w:r>
      <w:r w:rsidRPr="3A8C2CD0" w:rsidR="0498F2B3">
        <w:rPr>
          <w:rFonts w:ascii="Times New Roman" w:hAnsi="Times New Roman" w:eastAsia="Times New Roman" w:cs="Times New Roman"/>
          <w:sz w:val="24"/>
          <w:szCs w:val="24"/>
        </w:rPr>
        <w:t xml:space="preserve">de dinero </w:t>
      </w:r>
      <w:r w:rsidRPr="3A8C2CD0" w:rsidR="30184DD2">
        <w:rPr>
          <w:rFonts w:ascii="Times New Roman" w:hAnsi="Times New Roman" w:eastAsia="Times New Roman" w:cs="Times New Roman"/>
          <w:sz w:val="24"/>
          <w:szCs w:val="24"/>
        </w:rPr>
        <w:t>para la subasta.</w:t>
      </w:r>
      <w:r w:rsidRPr="3A8C2CD0" w:rsidR="30184DD2">
        <w:rPr>
          <w:rFonts w:ascii="Times New Roman" w:hAnsi="Times New Roman" w:eastAsia="Times New Roman" w:cs="Times New Roman"/>
          <w:sz w:val="24"/>
          <w:szCs w:val="24"/>
        </w:rPr>
        <w:t xml:space="preserve"> Una vez terminada la subasta</w:t>
      </w:r>
      <w:r w:rsidRPr="3A8C2CD0" w:rsidR="46A83C2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3A8C2CD0" w:rsidR="46863930">
        <w:rPr>
          <w:rFonts w:ascii="Times New Roman" w:hAnsi="Times New Roman" w:eastAsia="Times New Roman" w:cs="Times New Roman"/>
          <w:sz w:val="24"/>
          <w:szCs w:val="24"/>
        </w:rPr>
        <w:t xml:space="preserve">se realiza el mismo proceso de venta a </w:t>
      </w:r>
      <w:r w:rsidRPr="3A8C2CD0" w:rsidR="46863930">
        <w:rPr>
          <w:rFonts w:ascii="Times New Roman" w:hAnsi="Times New Roman" w:eastAsia="Times New Roman" w:cs="Times New Roman"/>
          <w:sz w:val="24"/>
          <w:szCs w:val="24"/>
        </w:rPr>
        <w:t>como si fuera una venta de valor fijo</w:t>
      </w:r>
      <w:r w:rsidRPr="3A8C2CD0" w:rsidR="04CAEAFB">
        <w:rPr>
          <w:rFonts w:ascii="Times New Roman" w:hAnsi="Times New Roman" w:eastAsia="Times New Roman" w:cs="Times New Roman"/>
          <w:sz w:val="24"/>
          <w:szCs w:val="24"/>
        </w:rPr>
        <w:t xml:space="preserve"> (la cual fue explicada a detalle en el requerimiento anterior)</w:t>
      </w:r>
      <w:r w:rsidRPr="3A8C2CD0" w:rsidR="46863930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="22964995" w:rsidP="22964995" w:rsidRDefault="22964995" w14:paraId="574A675D" w14:noSpellErr="1" w14:textId="40C2259A">
      <w:pPr/>
      <w:r w:rsidR="01C467A5">
        <w:drawing>
          <wp:inline wp14:editId="3203600A" wp14:anchorId="07EAFEEC">
            <wp:extent cx="5619752" cy="2371725"/>
            <wp:effectExtent l="0" t="0" r="0" b="0"/>
            <wp:docPr id="101296655" name="Imagen 1012966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1296655"/>
                    <pic:cNvPicPr/>
                  </pic:nvPicPr>
                  <pic:blipFill>
                    <a:blip r:embed="R8e684846f6fa49e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64995" w:rsidP="3A8C2CD0" w:rsidRDefault="22964995" w14:paraId="70978794" w14:textId="45D38BD1">
      <w:pPr>
        <w:pStyle w:val="Ttulo1"/>
        <w:rPr>
          <w:rFonts w:ascii="Times New Roman" w:hAnsi="Times New Roman" w:eastAsia="Times New Roman" w:cs="Times New Roman"/>
          <w:sz w:val="28"/>
          <w:szCs w:val="28"/>
        </w:rPr>
      </w:pPr>
      <w:bookmarkStart w:name="_Toc38336296" w:id="550181055"/>
      <w:r w:rsidRPr="3A8C2CD0" w:rsidR="7EB4C98C">
        <w:rPr>
          <w:sz w:val="28"/>
          <w:szCs w:val="28"/>
        </w:rPr>
        <w:t>Diseño final</w:t>
      </w:r>
      <w:r w:rsidRPr="3A8C2CD0" w:rsidR="5A9FCBCC">
        <w:rPr>
          <w:sz w:val="28"/>
          <w:szCs w:val="28"/>
        </w:rPr>
        <w:t xml:space="preserve"> UML</w:t>
      </w:r>
      <w:bookmarkEnd w:id="550181055"/>
    </w:p>
    <w:p w:rsidR="3A8C2CD0" w:rsidP="3A8C2CD0" w:rsidRDefault="3A8C2CD0" w14:paraId="13D9BE70" w14:textId="51DBB41B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p w:rsidR="62249057" w:rsidP="3A8C2CD0" w:rsidRDefault="62249057" w14:paraId="42B6BB7E" w14:textId="78AE2EF9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="62249057">
        <w:drawing>
          <wp:inline wp14:editId="180D181E" wp14:anchorId="252B6F7B">
            <wp:extent cx="5619752" cy="4638674"/>
            <wp:effectExtent l="0" t="0" r="0" b="0"/>
            <wp:docPr id="197827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b9e433e464d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64995" w:rsidP="003402C6" w:rsidRDefault="003402C6" w14:paraId="147342C8" w14:textId="40F4DEBD">
      <w:pPr>
        <w:pStyle w:val="Ttulo1"/>
      </w:pPr>
      <w:bookmarkStart w:name="_Toc962156856" w:id="1647224311"/>
      <w:r w:rsidR="003402C6">
        <w:rPr/>
        <w:t>Implementación persistencia</w:t>
      </w:r>
      <w:bookmarkEnd w:id="1647224311"/>
    </w:p>
    <w:p w:rsidR="003402C6" w:rsidP="003402C6" w:rsidRDefault="003402C6" w14:paraId="0C6B6692" w14:textId="77777777"/>
    <w:p w:rsidR="003402C6" w:rsidP="003402C6" w:rsidRDefault="003402C6" w14:paraId="3FC796EA" w14:textId="7E37AAD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implementar la persistencia se consideraron varios archivos de tipo texto plano (.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>) dentro de los cuales se almacena la información pertinente que corresponde en primer lugar Se tiene una lista de usuarios y contraseña esto con el fin de separar el almacenamiento de información de gran confidencialidad. Este archivo tendrá tanto usuarios y contraseñas de los clientes como de los trabajadores que estarían por defecto bajo el nombre de “Admin”, “Operador” y Cajero.</w:t>
      </w:r>
    </w:p>
    <w:p w:rsidR="00753C58" w:rsidP="003402C6" w:rsidRDefault="00753C58" w14:paraId="08D0BFEC" w14:textId="73E84A2F">
      <w:pPr>
        <w:rPr>
          <w:rFonts w:ascii="Times New Roman" w:hAnsi="Times New Roman" w:cs="Times New Roman"/>
          <w:sz w:val="24"/>
          <w:szCs w:val="24"/>
        </w:rPr>
      </w:pPr>
      <w:r w:rsidRPr="3A8C2CD0" w:rsidR="00753C58">
        <w:rPr>
          <w:rFonts w:ascii="Times New Roman" w:hAnsi="Times New Roman" w:cs="Times New Roman"/>
          <w:sz w:val="24"/>
          <w:szCs w:val="24"/>
        </w:rPr>
        <w:t>Finalmente, la información pertinente a los inventarios, registros de compra y registro de subasta tendrán un solo archivo de texto plano en el cual se almacene la información de cada estructura de datos reportada para el caso.</w:t>
      </w:r>
    </w:p>
    <w:p w:rsidR="00753C58" w:rsidP="00753C58" w:rsidRDefault="00753C58" w14:paraId="27B51065" w14:textId="3E275195" w14:noSpellErr="1">
      <w:pPr>
        <w:pStyle w:val="Ttulo1"/>
      </w:pPr>
      <w:bookmarkStart w:name="_Toc1862505065" w:id="571403359"/>
      <w:r w:rsidR="00753C58">
        <w:rPr/>
        <w:t>Historias de Usuario</w:t>
      </w:r>
      <w:bookmarkEnd w:id="571403359"/>
    </w:p>
    <w:p w:rsidR="00753C58" w:rsidP="3A8C2CD0" w:rsidRDefault="00753C58" w14:paraId="7164587F" w14:textId="77777777" w14:noSpellErr="1">
      <w:pPr>
        <w:rPr>
          <w:rFonts w:ascii="Times New Roman" w:hAnsi="Times New Roman" w:eastAsia="Times New Roman" w:cs="Times New Roman"/>
        </w:rPr>
      </w:pPr>
    </w:p>
    <w:p w:rsidR="00753C58" w:rsidP="3A8C2CD0" w:rsidRDefault="00926961" w14:paraId="7B2101C3" w14:textId="1FA2ABB0" w14:noSpellErr="1">
      <w:pPr>
        <w:rPr>
          <w:rFonts w:ascii="Times New Roman" w:hAnsi="Times New Roman" w:eastAsia="Times New Roman" w:cs="Times New Roman"/>
        </w:rPr>
      </w:pPr>
      <w:r w:rsidRPr="3A8C2CD0" w:rsidR="00926961">
        <w:rPr>
          <w:rFonts w:ascii="Times New Roman" w:hAnsi="Times New Roman" w:eastAsia="Times New Roman" w:cs="Times New Roman"/>
        </w:rPr>
        <w:t>Para demostrar el funcionamiento de</w:t>
      </w:r>
      <w:r w:rsidRPr="3A8C2CD0" w:rsidR="00E06BA6">
        <w:rPr>
          <w:rFonts w:ascii="Times New Roman" w:hAnsi="Times New Roman" w:eastAsia="Times New Roman" w:cs="Times New Roman"/>
        </w:rPr>
        <w:t xml:space="preserve"> Usuario que se van a emplear son las siguiente:</w:t>
      </w:r>
    </w:p>
    <w:p w:rsidR="005642BA" w:rsidP="3A8C2CD0" w:rsidRDefault="005642BA" w14:paraId="71674228" w14:textId="44C27C82">
      <w:pPr>
        <w:pStyle w:val="Prrafodelista"/>
        <w:numPr>
          <w:ilvl w:val="0"/>
          <w:numId w:val="20"/>
        </w:numPr>
        <w:rPr>
          <w:rFonts w:ascii="Times New Roman" w:hAnsi="Times New Roman" w:eastAsia="Times New Roman" w:cs="Times New Roman"/>
          <w:u w:val="single"/>
        </w:rPr>
      </w:pPr>
      <w:r w:rsidRPr="3A8C2CD0" w:rsidR="005642BA">
        <w:rPr>
          <w:rFonts w:ascii="Times New Roman" w:hAnsi="Times New Roman" w:eastAsia="Times New Roman" w:cs="Times New Roman"/>
          <w:u w:val="single"/>
        </w:rPr>
        <w:t>Historia de Usuario 1</w:t>
      </w:r>
    </w:p>
    <w:p w:rsidR="005642BA" w:rsidP="3A8C2CD0" w:rsidRDefault="005642BA" w14:paraId="56B9F2EA" w14:textId="36F74B1F">
      <w:pPr>
        <w:pStyle w:val="Prrafodelista"/>
        <w:numPr>
          <w:ilvl w:val="1"/>
          <w:numId w:val="20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administrador, quiero registrar una pieza dentro del inventario para poder agregar la pieza al mapa del inventario usando las solicitudes de los clientes.</w:t>
      </w:r>
    </w:p>
    <w:p w:rsidR="005642BA" w:rsidP="3A8C2CD0" w:rsidRDefault="005642BA" w14:paraId="58BEB52C" w14:textId="752E8792">
      <w:pPr>
        <w:pStyle w:val="Prrafodelista"/>
        <w:numPr>
          <w:ilvl w:val="1"/>
          <w:numId w:val="20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4BC13721" w14:textId="6C8ACF8F">
      <w:pPr>
        <w:pStyle w:val="Prrafodelista"/>
        <w:numPr>
          <w:ilvl w:val="2"/>
          <w:numId w:val="20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administrador puede ingresar detalles de la pieza basados en las solicitudes de los clientes.</w:t>
      </w:r>
    </w:p>
    <w:p w:rsidR="005642BA" w:rsidP="3A8C2CD0" w:rsidRDefault="005642BA" w14:paraId="0C485CA2" w14:textId="352396C4">
      <w:pPr>
        <w:pStyle w:val="Prrafodelista"/>
        <w:numPr>
          <w:ilvl w:val="2"/>
          <w:numId w:val="20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valida que todos los campos obligatorios de la pieza estén completos.</w:t>
      </w:r>
    </w:p>
    <w:p w:rsidR="005642BA" w:rsidP="3A8C2CD0" w:rsidRDefault="005642BA" w14:paraId="74B01010" w14:textId="491DCED2">
      <w:pPr>
        <w:pStyle w:val="Prrafodelista"/>
        <w:numPr>
          <w:ilvl w:val="2"/>
          <w:numId w:val="20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La pieza se agrega correctamente al mapa del inventario.</w:t>
      </w:r>
    </w:p>
    <w:p w:rsidR="005642BA" w:rsidP="3A8C2CD0" w:rsidRDefault="005642BA" w14:paraId="59E1CE43" w14:textId="1CC39D63">
      <w:pPr>
        <w:pStyle w:val="Prrafodelista"/>
        <w:numPr>
          <w:ilvl w:val="0"/>
          <w:numId w:val="22"/>
        </w:numPr>
        <w:rPr>
          <w:rFonts w:ascii="Times New Roman" w:hAnsi="Times New Roman" w:eastAsia="Times New Roman" w:cs="Times New Roman"/>
          <w:u w:val="single"/>
        </w:rPr>
      </w:pPr>
      <w:r w:rsidRPr="3A8C2CD0" w:rsidR="005642BA">
        <w:rPr>
          <w:rFonts w:ascii="Times New Roman" w:hAnsi="Times New Roman" w:eastAsia="Times New Roman" w:cs="Times New Roman"/>
          <w:u w:val="single"/>
        </w:rPr>
        <w:t>Historia de Usuario 2</w:t>
      </w:r>
    </w:p>
    <w:p w:rsidR="005642BA" w:rsidP="3A8C2CD0" w:rsidRDefault="005642BA" w14:paraId="1518AD97" w14:textId="4F7E238D">
      <w:pPr>
        <w:pStyle w:val="Prrafodelista"/>
        <w:numPr>
          <w:ilvl w:val="1"/>
          <w:numId w:val="22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administrador, quiero validar a todos los usuarios dentro de mi galería para asegurar que cada cliente en la lista sea verificado.</w:t>
      </w:r>
    </w:p>
    <w:p w:rsidR="005642BA" w:rsidP="3A8C2CD0" w:rsidRDefault="005642BA" w14:paraId="3245F699" w14:textId="41669031">
      <w:pPr>
        <w:pStyle w:val="Prrafodelista"/>
        <w:numPr>
          <w:ilvl w:val="1"/>
          <w:numId w:val="22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6F95DD08" w14:textId="18A659AD">
      <w:pPr>
        <w:pStyle w:val="Prrafodelista"/>
        <w:numPr>
          <w:ilvl w:val="2"/>
          <w:numId w:val="22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administrador recibe una lista de clientes.</w:t>
      </w:r>
    </w:p>
    <w:p w:rsidR="005642BA" w:rsidP="3A8C2CD0" w:rsidRDefault="005642BA" w14:paraId="53E09A19" w14:textId="19D4147E">
      <w:pPr>
        <w:pStyle w:val="Prrafodelista"/>
        <w:numPr>
          <w:ilvl w:val="2"/>
          <w:numId w:val="22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verifica la información de cada cliente en la lista.</w:t>
      </w:r>
    </w:p>
    <w:p w:rsidR="005642BA" w:rsidP="3A8C2CD0" w:rsidRDefault="005642BA" w14:paraId="4D74D321" w14:textId="74DA38BD">
      <w:pPr>
        <w:pStyle w:val="Prrafodelista"/>
        <w:numPr>
          <w:ilvl w:val="2"/>
          <w:numId w:val="22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Cada cliente validado recibe una confirmación de verificación.</w:t>
      </w:r>
    </w:p>
    <w:p w:rsidR="005642BA" w:rsidP="3A8C2CD0" w:rsidRDefault="005642BA" w14:paraId="01C76E8B" w14:textId="5B6C56DC">
      <w:pPr>
        <w:pStyle w:val="Prrafodelista"/>
        <w:numPr>
          <w:ilvl w:val="0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  <w:u w:val="single"/>
        </w:rPr>
        <w:t>Historia de Usuario 3</w:t>
      </w:r>
    </w:p>
    <w:p w:rsidR="005642BA" w:rsidP="3A8C2CD0" w:rsidRDefault="005642BA" w14:paraId="0B15AABF" w14:textId="4D7F3CA9">
      <w:pPr>
        <w:pStyle w:val="Prrafodelista"/>
        <w:numPr>
          <w:ilvl w:val="1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cajero, quiero registrar un pago para registrar la transacción en la galería.</w:t>
      </w:r>
    </w:p>
    <w:p w:rsidR="005642BA" w:rsidP="3A8C2CD0" w:rsidRDefault="005642BA" w14:paraId="4B4C1E59" w14:textId="1B9E1FB8">
      <w:pPr>
        <w:pStyle w:val="Prrafodelista"/>
        <w:numPr>
          <w:ilvl w:val="1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116270E9" w14:textId="6465525E">
      <w:pPr>
        <w:pStyle w:val="Prrafodelista"/>
        <w:numPr>
          <w:ilvl w:val="2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cajero recibe el nombre del cliente y la pieza que va a comprar.</w:t>
      </w:r>
    </w:p>
    <w:p w:rsidR="005642BA" w:rsidP="3A8C2CD0" w:rsidRDefault="005642BA" w14:paraId="05DC72D2" w14:textId="5CE7B653">
      <w:pPr>
        <w:pStyle w:val="Prrafodelista"/>
        <w:numPr>
          <w:ilvl w:val="2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registra el pago asociado a la pieza comprada.</w:t>
      </w:r>
    </w:p>
    <w:p w:rsidR="005642BA" w:rsidP="3A8C2CD0" w:rsidRDefault="005642BA" w14:paraId="6706EC2F" w14:textId="70A35970">
      <w:pPr>
        <w:pStyle w:val="Prrafodelista"/>
        <w:numPr>
          <w:ilvl w:val="2"/>
          <w:numId w:val="21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Se genera una confirmación de la transacción para el cliente.</w:t>
      </w:r>
    </w:p>
    <w:p w:rsidR="005642BA" w:rsidP="3A8C2CD0" w:rsidRDefault="005642BA" w14:paraId="01F57BF7" w14:textId="7C62D357">
      <w:pPr>
        <w:pStyle w:val="Prrafodelista"/>
        <w:numPr>
          <w:ilvl w:val="0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Historia de Usuario 4</w:t>
      </w:r>
    </w:p>
    <w:p w:rsidR="005642BA" w:rsidP="3A8C2CD0" w:rsidRDefault="005642BA" w14:paraId="3168750F" w14:textId="38D2737A">
      <w:pPr>
        <w:pStyle w:val="Prrafodelista"/>
        <w:numPr>
          <w:ilvl w:val="1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operador, quiero iniciar una subasta para agregar la subasta a la lista de subastas dentro de la galería.</w:t>
      </w:r>
    </w:p>
    <w:p w:rsidR="005642BA" w:rsidP="3A8C2CD0" w:rsidRDefault="005642BA" w14:paraId="28F54A58" w14:textId="4CC98EDF">
      <w:pPr>
        <w:pStyle w:val="Prrafodelista"/>
        <w:numPr>
          <w:ilvl w:val="1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6A3A50A7" w14:textId="501E0F2D">
      <w:pPr>
        <w:pStyle w:val="Prrafodelista"/>
        <w:numPr>
          <w:ilvl w:val="2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operador selecciona la opción de iniciar la subasta.</w:t>
      </w:r>
    </w:p>
    <w:p w:rsidR="005642BA" w:rsidP="3A8C2CD0" w:rsidRDefault="005642BA" w14:paraId="5E436B1B" w14:textId="67792486">
      <w:pPr>
        <w:pStyle w:val="Prrafodelista"/>
        <w:numPr>
          <w:ilvl w:val="2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valida los detalles necesarios para iniciar la subasta.</w:t>
      </w:r>
    </w:p>
    <w:p w:rsidR="005642BA" w:rsidP="3A8C2CD0" w:rsidRDefault="005642BA" w14:paraId="53CA6E21" w14:textId="7A09021D">
      <w:pPr>
        <w:pStyle w:val="Prrafodelista"/>
        <w:numPr>
          <w:ilvl w:val="2"/>
          <w:numId w:val="23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La subasta se agrega correctamente a la lista de subastas.</w:t>
      </w:r>
    </w:p>
    <w:p w:rsidR="005642BA" w:rsidP="3A8C2CD0" w:rsidRDefault="005642BA" w14:paraId="08AAFD71" w14:textId="36DC7534">
      <w:pPr>
        <w:pStyle w:val="Prrafodelista"/>
        <w:numPr>
          <w:ilvl w:val="0"/>
          <w:numId w:val="24"/>
        </w:numPr>
        <w:rPr>
          <w:rFonts w:ascii="Times New Roman" w:hAnsi="Times New Roman" w:eastAsia="Times New Roman" w:cs="Times New Roman"/>
          <w:u w:val="single"/>
        </w:rPr>
      </w:pPr>
      <w:r w:rsidRPr="3A8C2CD0" w:rsidR="005642BA">
        <w:rPr>
          <w:rFonts w:ascii="Times New Roman" w:hAnsi="Times New Roman" w:eastAsia="Times New Roman" w:cs="Times New Roman"/>
          <w:u w:val="single"/>
        </w:rPr>
        <w:t>Historia de Usuario 5</w:t>
      </w:r>
    </w:p>
    <w:p w:rsidR="005642BA" w:rsidP="3A8C2CD0" w:rsidRDefault="005642BA" w14:paraId="2A5BA609" w14:textId="406A08D3">
      <w:pPr>
        <w:pStyle w:val="Prrafodelista"/>
        <w:numPr>
          <w:ilvl w:val="1"/>
          <w:numId w:val="24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cliente, quiero comprar una pieza de la galería para completar la compra de la pieza que elija.</w:t>
      </w:r>
    </w:p>
    <w:p w:rsidR="005642BA" w:rsidP="3A8C2CD0" w:rsidRDefault="005642BA" w14:paraId="21D8D46D" w14:textId="71647249">
      <w:pPr>
        <w:pStyle w:val="Prrafodelista"/>
        <w:numPr>
          <w:ilvl w:val="1"/>
          <w:numId w:val="24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2585E8DE" w14:textId="5E1CC39A">
      <w:pPr>
        <w:pStyle w:val="Prrafodelista"/>
        <w:numPr>
          <w:ilvl w:val="2"/>
          <w:numId w:val="24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cliente recibe un listado de inventario de la galería.</w:t>
      </w:r>
    </w:p>
    <w:p w:rsidR="005642BA" w:rsidP="3A8C2CD0" w:rsidRDefault="005642BA" w14:paraId="24B973B7" w14:textId="6AE4B8DE">
      <w:pPr>
        <w:pStyle w:val="Prrafodelista"/>
        <w:numPr>
          <w:ilvl w:val="2"/>
          <w:numId w:val="24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cliente selecciona la pieza que desea comprar.</w:t>
      </w:r>
    </w:p>
    <w:p w:rsidR="005642BA" w:rsidP="3A8C2CD0" w:rsidRDefault="005642BA" w14:paraId="6C133AE1" w14:textId="59019459">
      <w:pPr>
        <w:pStyle w:val="Prrafodelista"/>
        <w:numPr>
          <w:ilvl w:val="2"/>
          <w:numId w:val="24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procesa la compra y confirma la transacción exitosa.</w:t>
      </w:r>
    </w:p>
    <w:p w:rsidR="005642BA" w:rsidP="3A8C2CD0" w:rsidRDefault="005642BA" w14:paraId="7E952CF7" w14:textId="46E36FA5">
      <w:pPr>
        <w:pStyle w:val="Prrafodelista"/>
        <w:numPr>
          <w:ilvl w:val="0"/>
          <w:numId w:val="25"/>
        </w:numPr>
        <w:rPr>
          <w:rFonts w:ascii="Times New Roman" w:hAnsi="Times New Roman" w:eastAsia="Times New Roman" w:cs="Times New Roman"/>
          <w:u w:val="single"/>
        </w:rPr>
      </w:pPr>
      <w:r w:rsidRPr="3A8C2CD0" w:rsidR="005642BA">
        <w:rPr>
          <w:rFonts w:ascii="Times New Roman" w:hAnsi="Times New Roman" w:eastAsia="Times New Roman" w:cs="Times New Roman"/>
          <w:u w:val="single"/>
        </w:rPr>
        <w:t>Historia de Usuario 6</w:t>
      </w:r>
    </w:p>
    <w:p w:rsidR="005642BA" w:rsidP="3A8C2CD0" w:rsidRDefault="005642BA" w14:paraId="4713FC78" w14:textId="69E5CCA2">
      <w:pPr>
        <w:pStyle w:val="Prrafodelista"/>
        <w:numPr>
          <w:ilvl w:val="1"/>
          <w:numId w:val="25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Como cliente, quiero dejar en la galería una pieza de mi familia para venta o subasta para que el administrador registre la pieza.</w:t>
      </w:r>
    </w:p>
    <w:p w:rsidR="005642BA" w:rsidP="3A8C2CD0" w:rsidRDefault="005642BA" w14:paraId="356AB95C" w14:textId="562497DD">
      <w:pPr>
        <w:pStyle w:val="Prrafodelista"/>
        <w:numPr>
          <w:ilvl w:val="1"/>
          <w:numId w:val="25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Criterios de Aceptación:</w:t>
      </w:r>
    </w:p>
    <w:p w:rsidR="005642BA" w:rsidP="3A8C2CD0" w:rsidRDefault="005642BA" w14:paraId="36821DDA" w14:textId="1D7A0C59">
      <w:pPr>
        <w:pStyle w:val="Prrafodelista"/>
        <w:numPr>
          <w:ilvl w:val="2"/>
          <w:numId w:val="25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cliente completa un cuestionario proporcionado por el administrador.</w:t>
      </w:r>
    </w:p>
    <w:p w:rsidR="005642BA" w:rsidP="3A8C2CD0" w:rsidRDefault="005642BA" w14:paraId="0140F1A4" w14:textId="79C2FBA8">
      <w:pPr>
        <w:pStyle w:val="Prrafodelista"/>
        <w:numPr>
          <w:ilvl w:val="2"/>
          <w:numId w:val="25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El sistema recibe y valida la información de la pieza proporcionada en el cuestionario.</w:t>
      </w:r>
    </w:p>
    <w:p w:rsidR="005642BA" w:rsidP="3A8C2CD0" w:rsidRDefault="005642BA" w14:paraId="222233DD" w14:textId="2816E920">
      <w:pPr>
        <w:pStyle w:val="Prrafodelista"/>
        <w:numPr>
          <w:ilvl w:val="2"/>
          <w:numId w:val="25"/>
        </w:numPr>
        <w:rPr>
          <w:rFonts w:ascii="Times New Roman" w:hAnsi="Times New Roman" w:eastAsia="Times New Roman" w:cs="Times New Roman"/>
        </w:rPr>
      </w:pPr>
      <w:r w:rsidRPr="3A8C2CD0" w:rsidR="005642BA">
        <w:rPr>
          <w:rFonts w:ascii="Times New Roman" w:hAnsi="Times New Roman" w:eastAsia="Times New Roman" w:cs="Times New Roman"/>
        </w:rPr>
        <w:t>La pieza se registra correctamente en el sistema para venta o subasta.</w:t>
      </w:r>
    </w:p>
    <w:p w:rsidR="3A8C2CD0" w:rsidP="3A8C2CD0" w:rsidRDefault="3A8C2CD0" w14:paraId="1D71C6C3" w14:textId="38D9575C">
      <w:pPr>
        <w:pStyle w:val="Prrafodelista"/>
        <w:ind w:left="720"/>
        <w:rPr>
          <w:rFonts w:ascii="Times New Roman" w:hAnsi="Times New Roman" w:eastAsia="Times New Roman" w:cs="Times New Roman"/>
        </w:rPr>
      </w:pPr>
    </w:p>
    <w:p w:rsidR="003402C6" w:rsidP="3A8C2CD0" w:rsidRDefault="003402C6" w14:paraId="6962798D" w14:textId="258FDDBA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name="_Toc1733752148" w:id="2026109563"/>
      <w:r w:rsidR="18C7B38E">
        <w:rPr/>
        <w:t>Implementación</w:t>
      </w:r>
      <w:r w:rsidR="18C7B38E">
        <w:rPr/>
        <w:t xml:space="preserve"> de Interfaz</w:t>
      </w:r>
      <w:bookmarkEnd w:id="2026109563"/>
    </w:p>
    <w:p w:rsidR="003402C6" w:rsidP="3A8C2CD0" w:rsidRDefault="003402C6" w14:paraId="3D7EFEC6" w14:textId="26993AEE">
      <w:pPr>
        <w:pStyle w:val="Normal"/>
        <w:ind w:left="0"/>
      </w:pPr>
      <w:r w:rsidR="072A6078">
        <w:rPr/>
        <w:t xml:space="preserve">La interfaz </w:t>
      </w:r>
      <w:r w:rsidR="17C1EF0E">
        <w:rPr/>
        <w:t>será</w:t>
      </w:r>
      <w:r w:rsidR="072A6078">
        <w:rPr/>
        <w:t xml:space="preserve"> el agente </w:t>
      </w:r>
      <w:r w:rsidR="24740DC3">
        <w:rPr/>
        <w:t>principal</w:t>
      </w:r>
      <w:r w:rsidR="072A6078">
        <w:rPr/>
        <w:t xml:space="preserve"> de </w:t>
      </w:r>
      <w:r w:rsidR="6331DA59">
        <w:rPr/>
        <w:t>comunicación</w:t>
      </w:r>
      <w:r w:rsidR="072A6078">
        <w:rPr/>
        <w:t xml:space="preserve"> entre los clientes y trabajadores con el programa en </w:t>
      </w:r>
      <w:r w:rsidR="00519689">
        <w:rPr/>
        <w:t>sí</w:t>
      </w:r>
      <w:r w:rsidR="072A6078">
        <w:rPr/>
        <w:t xml:space="preserve"> mismo. </w:t>
      </w:r>
      <w:r w:rsidR="673E54CD">
        <w:rPr/>
        <w:t>Para nuestra implementación dividimos la interfaz en distintas clases donde cada una se encargará de cumplir métodos específicos que elija tanto cliente como trabajadores al interactuar con el programa.</w:t>
      </w:r>
      <w:r w:rsidR="1F6DB222">
        <w:rPr/>
        <w:t xml:space="preserve"> </w:t>
      </w:r>
      <w:r w:rsidR="1893E02B">
        <w:rPr/>
        <w:t xml:space="preserve">Por lo cual solo nos centramos en crear la interfaz de clientes y trabajadores de manera que estos son quienes van a interactuar de manera directa y las de </w:t>
      </w:r>
      <w:r w:rsidR="1EFA768F">
        <w:rPr/>
        <w:t>más</w:t>
      </w:r>
      <w:r w:rsidR="1893E02B">
        <w:rPr/>
        <w:t xml:space="preserve"> clases como subasta o </w:t>
      </w:r>
      <w:r w:rsidR="5F415952">
        <w:rPr/>
        <w:t>logIn</w:t>
      </w:r>
      <w:r w:rsidR="5F415952">
        <w:rPr/>
        <w:t xml:space="preserve"> van a estar conectadas por medio de los trabajadores. </w:t>
      </w:r>
    </w:p>
    <w:p w:rsidR="003402C6" w:rsidP="3A8C2CD0" w:rsidRDefault="003402C6" w14:paraId="5E875656" w14:textId="7BF42396">
      <w:pPr>
        <w:pStyle w:val="Normal"/>
        <w:rPr>
          <w:i w:val="0"/>
          <w:iCs w:val="0"/>
        </w:rPr>
      </w:pPr>
      <w:r w:rsidRPr="3A8C2CD0" w:rsidR="1E889754">
        <w:rPr>
          <w:i w:val="0"/>
          <w:iCs w:val="0"/>
        </w:rPr>
        <w:t>Entradas en la interfaz para que funcione de manera optima</w:t>
      </w:r>
      <w:r w:rsidRPr="3A8C2CD0" w:rsidR="1FD0A82B">
        <w:rPr>
          <w:i w:val="0"/>
          <w:iCs w:val="0"/>
        </w:rPr>
        <w:t xml:space="preserve">: </w:t>
      </w:r>
    </w:p>
    <w:tbl>
      <w:tblPr>
        <w:tblStyle w:val="GridTable7Colorful-Accent5"/>
        <w:tblW w:w="0" w:type="auto"/>
        <w:tblLayout w:type="fixed"/>
        <w:tblLook w:val="04A0" w:firstRow="1" w:lastRow="0" w:firstColumn="1" w:lastColumn="0" w:noHBand="0" w:noVBand="1"/>
      </w:tblPr>
      <w:tblGrid>
        <w:gridCol w:w="2940"/>
        <w:gridCol w:w="2940"/>
        <w:gridCol w:w="2760"/>
      </w:tblGrid>
      <w:tr w:rsidR="3A8C2CD0" w:rsidTr="3A8C2CD0" w14:paraId="451E3BB7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640" w:type="dxa"/>
            <w:gridSpan w:val="3"/>
            <w:tcBorders>
              <w:top w:val="nil"/>
              <w:left w:val="nil"/>
              <w:bottom w:val="single" w:color="D86DCB" w:themeColor="accent5" w:themeTint="99" w:sz="8"/>
              <w:right w:val="nil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7A16FFF1" w14:textId="144566FE">
            <w:pPr>
              <w:spacing w:before="0" w:beforeAutospacing="off" w:after="0" w:afterAutospacing="off"/>
              <w:jc w:val="right"/>
            </w:pPr>
            <w:r w:rsidRPr="3A8C2CD0" w:rsidR="3A8C2CD0">
              <w:rPr>
                <w:rFonts w:ascii="Aptos" w:hAnsi="Aptos" w:eastAsia="Aptos" w:cs="Aptos"/>
                <w:b w:val="1"/>
                <w:bCs w:val="1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>Entradas esperadas en Log</w:t>
            </w:r>
            <w:r w:rsidRPr="3A8C2CD0" w:rsidR="40185B27">
              <w:rPr>
                <w:rFonts w:ascii="Aptos" w:hAnsi="Aptos" w:eastAsia="Aptos" w:cs="Aptos"/>
                <w:b w:val="1"/>
                <w:bCs w:val="1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>I</w:t>
            </w:r>
            <w:r w:rsidRPr="3A8C2CD0" w:rsidR="3A8C2CD0">
              <w:rPr>
                <w:rFonts w:ascii="Aptos" w:hAnsi="Aptos" w:eastAsia="Aptos" w:cs="Aptos"/>
                <w:b w:val="1"/>
                <w:bCs w:val="1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 xml:space="preserve">n </w:t>
            </w:r>
          </w:p>
        </w:tc>
      </w:tr>
      <w:tr w:rsidR="3A8C2CD0" w:rsidTr="3A8C2CD0" w14:paraId="52D94F4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single" w:color="D86DCB" w:themeColor="accent5" w:themeTint="99" w:sz="8"/>
              <w:left w:val="nil"/>
              <w:bottom w:val="nil" w:color="D86DCB" w:themeColor="accent5" w:themeTint="99" w:sz="8"/>
              <w:right w:val="single" w:color="D86DCB" w:themeColor="accent5" w:themeTint="99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RDefault="3A8C2CD0" w14:paraId="2C16DAA2" w14:textId="7BC85B04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nil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56CA061C" w14:textId="6B6ECF2E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USUARIO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60" w:type="dxa"/>
            <w:tcBorders>
              <w:top w:val="nil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1F645F69" w14:textId="593F0BD7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CONTRASEÑA</w:t>
            </w:r>
          </w:p>
        </w:tc>
      </w:tr>
      <w:tr w:rsidR="3A8C2CD0" w:rsidTr="3A8C2CD0" w14:paraId="24D6FC6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nil"/>
              <w:left w:val="nil"/>
              <w:bottom w:val="nil"/>
              <w:right w:val="single" w:color="D86DCB" w:themeColor="accent5" w:themeTint="99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30E8FB72" w14:textId="7D41789D">
            <w:pPr>
              <w:spacing w:before="0" w:beforeAutospacing="off" w:after="0" w:afterAutospacing="off"/>
              <w:jc w:val="right"/>
            </w:pPr>
            <w:r w:rsidRPr="3A8C2CD0" w:rsidR="3A8C2CD0">
              <w:rPr>
                <w:rFonts w:ascii="Aptos" w:hAnsi="Aptos" w:eastAsia="Aptos" w:cs="Aptos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 xml:space="preserve">Cliente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114EB902" w14:textId="5DA23E70">
            <w:pPr>
              <w:spacing w:before="0" w:beforeAutospacing="off" w:after="0" w:afterAutospacing="off"/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Nombre del </w:t>
            </w:r>
            <w:r w:rsidRPr="3A8C2CD0" w:rsidR="4CF14D76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Cliente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6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5DF1EE3F" w14:textId="6FE01ADE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Patrón de números </w:t>
            </w:r>
          </w:p>
        </w:tc>
      </w:tr>
      <w:tr w:rsidR="3A8C2CD0" w:rsidTr="3A8C2CD0" w14:paraId="4E40EB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nil"/>
              <w:left w:val="nil"/>
              <w:bottom w:val="nil"/>
              <w:right w:val="single" w:color="D86DCB" w:themeColor="accent5" w:themeTint="99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1930C963" w14:textId="5EB053ED">
            <w:pPr>
              <w:spacing w:before="0" w:beforeAutospacing="off" w:after="0" w:afterAutospacing="off"/>
              <w:jc w:val="right"/>
            </w:pPr>
            <w:r w:rsidRPr="3A8C2CD0" w:rsidR="3A8C2CD0">
              <w:rPr>
                <w:rFonts w:ascii="Aptos" w:hAnsi="Aptos" w:eastAsia="Aptos" w:cs="Aptos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 xml:space="preserve">Administrador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6806F499" w:rsidP="3A8C2CD0" w:rsidRDefault="6806F499" w14:paraId="03133B31" w14:textId="0BFB6A90">
            <w:pPr>
              <w:spacing w:before="0" w:beforeAutospacing="off" w:after="0" w:afterAutospacing="off"/>
            </w:pPr>
            <w:r w:rsidRPr="3A8C2CD0" w:rsidR="6806F499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a</w:t>
            </w: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dmin</w:t>
            </w: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6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6F18B1B7" w:rsidP="3A8C2CD0" w:rsidRDefault="6F18B1B7" w14:paraId="60340844" w14:textId="5E1F69FA">
            <w:pPr>
              <w:spacing w:before="0" w:beforeAutospacing="off" w:after="0" w:afterAutospacing="off"/>
            </w:pPr>
            <w:r w:rsidRPr="3A8C2CD0" w:rsidR="6F18B1B7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a</w:t>
            </w: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dmin</w:t>
            </w: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 </w:t>
            </w:r>
          </w:p>
        </w:tc>
      </w:tr>
      <w:tr w:rsidR="3A8C2CD0" w:rsidTr="3A8C2CD0" w14:paraId="22F60C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nil"/>
              <w:left w:val="nil"/>
              <w:bottom w:val="nil"/>
              <w:right w:val="single" w:color="D86DCB" w:themeColor="accent5" w:themeTint="99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6BB9BA21" w14:textId="1D98E537">
            <w:pPr>
              <w:spacing w:before="0" w:beforeAutospacing="off" w:after="0" w:afterAutospacing="off"/>
              <w:jc w:val="right"/>
            </w:pPr>
            <w:r w:rsidRPr="3A8C2CD0" w:rsidR="3A8C2CD0">
              <w:rPr>
                <w:rFonts w:ascii="Aptos" w:hAnsi="Aptos" w:eastAsia="Aptos" w:cs="Aptos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 xml:space="preserve">Cajero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61136955" w14:textId="726B0BFC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Cajero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6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5C19D902" w14:textId="270861A5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Cajero </w:t>
            </w:r>
          </w:p>
        </w:tc>
      </w:tr>
      <w:tr w:rsidR="3A8C2CD0" w:rsidTr="3A8C2CD0" w14:paraId="4D0371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nil"/>
              <w:left w:val="nil"/>
              <w:bottom w:val="nil"/>
              <w:right w:val="single" w:color="D86DCB" w:themeColor="accent5" w:themeTint="99" w:sz="8"/>
            </w:tcBorders>
            <w:shd w:val="clear" w:color="auto" w:fill="FFFFFF" w:themeFill="background1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1156E522" w14:textId="17A47280">
            <w:pPr>
              <w:spacing w:before="0" w:beforeAutospacing="off" w:after="0" w:afterAutospacing="off"/>
              <w:jc w:val="right"/>
            </w:pPr>
            <w:r w:rsidRPr="3A8C2CD0" w:rsidR="3A8C2CD0">
              <w:rPr>
                <w:rFonts w:ascii="Aptos" w:hAnsi="Aptos" w:eastAsia="Aptos" w:cs="Aptos"/>
                <w:i w:val="1"/>
                <w:iCs w:val="1"/>
                <w:color w:val="77206D" w:themeColor="accent5" w:themeTint="FF" w:themeShade="BF"/>
                <w:sz w:val="22"/>
                <w:szCs w:val="22"/>
                <w:lang w:val="es-CO"/>
              </w:rPr>
              <w:t xml:space="preserve">Operador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4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146B2CFE" w14:textId="39369638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 xml:space="preserve">Operador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60" w:type="dxa"/>
            <w:tcBorders>
              <w:top w:val="single" w:color="D86DCB" w:themeColor="accent5" w:themeTint="99" w:sz="8"/>
              <w:left w:val="single" w:color="D86DCB" w:themeColor="accent5" w:themeTint="99" w:sz="8"/>
              <w:bottom w:val="single" w:color="D86DCB" w:themeColor="accent5" w:themeTint="99" w:sz="8"/>
              <w:right w:val="single" w:color="D86DCB" w:themeColor="accent5" w:themeTint="99" w:sz="8"/>
            </w:tcBorders>
            <w:shd w:val="clear" w:color="auto" w:fill="F2CEED" w:themeFill="accent5" w:themeFillTint="33"/>
            <w:tcMar>
              <w:left w:w="108" w:type="dxa"/>
              <w:right w:w="108" w:type="dxa"/>
            </w:tcMar>
            <w:vAlign w:val="top"/>
          </w:tcPr>
          <w:p w:rsidR="3A8C2CD0" w:rsidP="3A8C2CD0" w:rsidRDefault="3A8C2CD0" w14:paraId="0EF22EB7" w14:textId="3891AE6D">
            <w:pPr>
              <w:spacing w:before="0" w:beforeAutospacing="off" w:after="0" w:afterAutospacing="off"/>
            </w:pPr>
            <w:r w:rsidRPr="3A8C2CD0" w:rsidR="3A8C2CD0">
              <w:rPr>
                <w:rFonts w:ascii="Aptos" w:hAnsi="Aptos" w:eastAsia="Aptos" w:cs="Aptos"/>
                <w:color w:val="77206D" w:themeColor="accent5" w:themeTint="FF" w:themeShade="BF"/>
                <w:sz w:val="22"/>
                <w:szCs w:val="22"/>
                <w:lang w:val="es-CO"/>
              </w:rPr>
              <w:t>Operador</w:t>
            </w:r>
          </w:p>
        </w:tc>
      </w:tr>
    </w:tbl>
    <w:p w:rsidR="003402C6" w:rsidP="3A8C2CD0" w:rsidRDefault="003402C6" w14:paraId="3D2F4661" w14:textId="4D091E3E">
      <w:pPr>
        <w:pStyle w:val="Normal"/>
        <w:rPr>
          <w:rFonts w:ascii="Times New Roman" w:hAnsi="Times New Roman" w:cs="Times New Roman"/>
          <w:sz w:val="24"/>
          <w:szCs w:val="24"/>
        </w:rPr>
      </w:pPr>
    </w:p>
    <w:p w:rsidR="5E4C3BA3" w:rsidP="3A8C2CD0" w:rsidRDefault="5E4C3BA3" w14:paraId="276B948C" w14:textId="6FF88476">
      <w:pPr>
        <w:pStyle w:val="Normal"/>
        <w:ind w:left="0"/>
      </w:pPr>
      <w:r w:rsidRPr="3A8C2CD0" w:rsidR="5E4C3BA3">
        <w:rPr>
          <w:noProof w:val="0"/>
          <w:lang w:val="es-CO"/>
        </w:rPr>
        <w:t>El diseño y paleta de colores que buscamos utilizar fue originalmente de la siguiente manera: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3A8C2CD0" w:rsidTr="3A8C2CD0" w14:paraId="514C498E">
        <w:trPr>
          <w:trHeight w:val="300"/>
        </w:trPr>
        <w:tc>
          <w:tcPr>
            <w:tcW w:w="4418" w:type="dxa"/>
            <w:tcMar/>
          </w:tcPr>
          <w:p w:rsidR="201D4F7A" w:rsidP="3A8C2CD0" w:rsidRDefault="201D4F7A" w14:paraId="29DFFE91" w14:textId="11D39E3E">
            <w:pPr>
              <w:pStyle w:val="Normal"/>
            </w:pPr>
            <w:r w:rsidR="201D4F7A">
              <w:drawing>
                <wp:inline wp14:editId="2F5720C0" wp14:anchorId="1155397C">
                  <wp:extent cx="1760173" cy="1816589"/>
                  <wp:effectExtent l="0" t="0" r="0" b="0"/>
                  <wp:docPr id="1762037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adc07d37ac48d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173" cy="181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tcMar/>
          </w:tcPr>
          <w:p w:rsidR="201D4F7A" w:rsidP="3A8C2CD0" w:rsidRDefault="201D4F7A" w14:paraId="0249E279" w14:textId="46C8477A">
            <w:pPr>
              <w:pStyle w:val="Normal"/>
            </w:pPr>
            <w:r w:rsidR="201D4F7A">
              <w:drawing>
                <wp:inline wp14:editId="1DA22DFE" wp14:anchorId="6E63F10F">
                  <wp:extent cx="2657475" cy="1662048"/>
                  <wp:effectExtent l="0" t="0" r="0" b="0"/>
                  <wp:docPr id="13529422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d21a3449b34c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1662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016AAE7" w:rsidP="3A8C2CD0" w:rsidRDefault="3016AAE7" w14:paraId="306B79C7" w14:textId="0FF82D54">
      <w:pPr>
        <w:pStyle w:val="Normal"/>
      </w:pPr>
      <w:r w:rsidR="3016AAE7">
        <w:rPr/>
        <w:t xml:space="preserve">Sin </w:t>
      </w:r>
      <w:r w:rsidR="6854F9B4">
        <w:rPr/>
        <w:t>embargo,</w:t>
      </w:r>
      <w:r w:rsidR="3B657A63">
        <w:rPr/>
        <w:t xml:space="preserve"> tras </w:t>
      </w:r>
      <w:r w:rsidR="1CCD5C92">
        <w:rPr/>
        <w:t>implementar</w:t>
      </w:r>
      <w:r w:rsidR="3B657A63">
        <w:rPr/>
        <w:t xml:space="preserve"> la interfaz optamos por cambiar algunos colores y estructura </w:t>
      </w:r>
      <w:r w:rsidR="76D74184">
        <w:rPr/>
        <w:t>general</w:t>
      </w:r>
      <w:r w:rsidR="3B657A63">
        <w:rPr/>
        <w:t xml:space="preserve">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418"/>
        <w:gridCol w:w="4418"/>
      </w:tblGrid>
      <w:tr w:rsidR="3A8C2CD0" w:rsidTr="3A8C2CD0" w14:paraId="0F8701CF">
        <w:trPr>
          <w:trHeight w:val="300"/>
        </w:trPr>
        <w:tc>
          <w:tcPr>
            <w:tcW w:w="4418" w:type="dxa"/>
            <w:tcMar/>
          </w:tcPr>
          <w:p w:rsidR="54EBB96E" w:rsidP="3A8C2CD0" w:rsidRDefault="54EBB96E" w14:paraId="64CB7DC4" w14:textId="20AF7B82">
            <w:pPr>
              <w:pStyle w:val="Normal"/>
            </w:pPr>
            <w:r w:rsidR="54EBB96E">
              <w:drawing>
                <wp:inline wp14:editId="1EA2A548" wp14:anchorId="0204E6DC">
                  <wp:extent cx="1704975" cy="1740372"/>
                  <wp:effectExtent l="0" t="0" r="0" b="0"/>
                  <wp:docPr id="5388612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0fc26f53c4d4df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74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tcMar/>
          </w:tcPr>
          <w:p w:rsidR="35F90F29" w:rsidP="3A8C2CD0" w:rsidRDefault="35F90F29" w14:paraId="185E0009" w14:textId="60C947F2">
            <w:pPr>
              <w:pStyle w:val="Normal"/>
            </w:pPr>
            <w:r w:rsidR="35F90F29">
              <w:drawing>
                <wp:inline wp14:editId="6D406536" wp14:anchorId="74A36636">
                  <wp:extent cx="2371725" cy="1776669"/>
                  <wp:effectExtent l="0" t="0" r="0" b="0"/>
                  <wp:docPr id="16821132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39bd98765d4b2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77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A8C2CD0" w:rsidTr="3A8C2CD0" w14:paraId="0ABE89C7">
        <w:trPr>
          <w:trHeight w:val="300"/>
        </w:trPr>
        <w:tc>
          <w:tcPr>
            <w:tcW w:w="4418" w:type="dxa"/>
            <w:tcMar/>
          </w:tcPr>
          <w:p w:rsidR="35F90F29" w:rsidP="3A8C2CD0" w:rsidRDefault="35F90F29" w14:paraId="068A486A" w14:textId="67EEB761">
            <w:pPr>
              <w:pStyle w:val="Normal"/>
            </w:pPr>
            <w:r w:rsidR="35F90F29">
              <w:drawing>
                <wp:inline wp14:editId="24FF0BED" wp14:anchorId="09687F21">
                  <wp:extent cx="2314712" cy="1733960"/>
                  <wp:effectExtent l="0" t="0" r="0" b="0"/>
                  <wp:docPr id="1191578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4fe78abf0f402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12" cy="173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8" w:type="dxa"/>
            <w:tcMar/>
          </w:tcPr>
          <w:p w:rsidR="6BC753F1" w:rsidP="3A8C2CD0" w:rsidRDefault="6BC753F1" w14:paraId="2004C437" w14:textId="496B228A">
            <w:pPr>
              <w:pStyle w:val="Normal"/>
            </w:pPr>
            <w:r w:rsidR="6BC753F1">
              <w:drawing>
                <wp:inline wp14:editId="34AE0678" wp14:anchorId="35FC4C79">
                  <wp:extent cx="2419350" cy="1725629"/>
                  <wp:effectExtent l="0" t="0" r="0" b="0"/>
                  <wp:docPr id="196889471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eb1d982fd7642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72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A8C2CD0" w:rsidP="3A8C2CD0" w:rsidRDefault="3A8C2CD0" w14:paraId="4169921F" w14:textId="5AAEC464">
      <w:pPr>
        <w:pStyle w:val="Normal"/>
        <w:ind w:left="0"/>
      </w:pPr>
    </w:p>
    <w:p w:rsidR="17A59E98" w:rsidP="3A8C2CD0" w:rsidRDefault="17A59E98" w14:paraId="3FD02F27" w14:textId="0DE371DE">
      <w:pPr>
        <w:pStyle w:val="Normal"/>
        <w:ind w:left="0"/>
      </w:pPr>
      <w:r w:rsidR="17A59E98">
        <w:rPr/>
        <w:t>La estructura interna del paquete de GUI va a estar en la siguiente distribución donde el</w:t>
      </w:r>
      <w:r w:rsidR="4C044FAE">
        <w:rPr/>
        <w:t xml:space="preserve"> </w:t>
      </w:r>
      <w:r w:rsidR="4C044FAE">
        <w:rPr/>
        <w:t>LogIn</w:t>
      </w:r>
      <w:r w:rsidR="4C044FAE">
        <w:rPr/>
        <w:t xml:space="preserve"> va a ser la pantalla principal de la cual se va a determinar </w:t>
      </w:r>
      <w:r w:rsidR="17ACB619">
        <w:rPr/>
        <w:t>qué</w:t>
      </w:r>
      <w:r w:rsidR="4C044FAE">
        <w:rPr/>
        <w:t xml:space="preserve"> tipo de usuario es el que maneja el sistema y </w:t>
      </w:r>
      <w:r w:rsidR="231AAE9F">
        <w:rPr/>
        <w:t>dependiendo</w:t>
      </w:r>
      <w:r w:rsidR="4C044FAE">
        <w:rPr/>
        <w:t xml:space="preserve"> de esto va a variar </w:t>
      </w:r>
      <w:r w:rsidR="573F8BFE">
        <w:rPr/>
        <w:t xml:space="preserve">la interfaz que se presentara, sin </w:t>
      </w:r>
      <w:r w:rsidR="2CD2DA92">
        <w:rPr/>
        <w:t>embargo,</w:t>
      </w:r>
      <w:r w:rsidR="573F8BFE">
        <w:rPr/>
        <w:t xml:space="preserve"> cabe </w:t>
      </w:r>
      <w:r w:rsidR="3543A839">
        <w:rPr/>
        <w:t>resaltar</w:t>
      </w:r>
      <w:r w:rsidR="573F8BFE">
        <w:rPr/>
        <w:t xml:space="preserve"> que</w:t>
      </w:r>
      <w:r w:rsidR="17A59E98">
        <w:rPr/>
        <w:t xml:space="preserve"> </w:t>
      </w:r>
      <w:r w:rsidR="17A59E98">
        <w:rPr/>
        <w:t xml:space="preserve">siempre se va </w:t>
      </w:r>
      <w:r w:rsidR="0001A5F3">
        <w:rPr/>
        <w:t>puede</w:t>
      </w:r>
      <w:r w:rsidR="17A59E98">
        <w:rPr/>
        <w:t xml:space="preserve"> volver al inicio de sesión</w:t>
      </w:r>
      <w:r w:rsidR="58C70C30">
        <w:rPr/>
        <w:t xml:space="preserve">. </w:t>
      </w:r>
    </w:p>
    <w:p w:rsidR="4C403D26" w:rsidP="3A8C2CD0" w:rsidRDefault="4C403D26" w14:paraId="126CC2B6" w14:textId="7A01C14E">
      <w:pPr>
        <w:pStyle w:val="Normal"/>
        <w:ind w:left="0"/>
        <w:jc w:val="center"/>
      </w:pPr>
      <w:r w:rsidR="4C403D26">
        <w:drawing>
          <wp:inline wp14:editId="55075E65" wp14:anchorId="73294F5D">
            <wp:extent cx="5475125" cy="4036744"/>
            <wp:effectExtent l="0" t="0" r="0" b="0"/>
            <wp:docPr id="52610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3fda66f62c46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25" cy="40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F219E7" w:rsidP="3A8C2CD0" w:rsidRDefault="33F219E7" w14:paraId="7C76A9AA" w14:textId="44D1E3F6">
      <w:pPr>
        <w:pStyle w:val="Normal"/>
        <w:ind w:left="0"/>
      </w:pPr>
      <w:r w:rsidR="33F219E7">
        <w:rPr/>
        <w:t xml:space="preserve">La estructura y conexiones principales de la GUI va a ser de la siguiente manera, respetando lo que se planteó anteriormente de conectar con la </w:t>
      </w:r>
      <w:r w:rsidR="33F219E7">
        <w:rPr/>
        <w:t>galería</w:t>
      </w:r>
      <w:r w:rsidR="33F219E7">
        <w:rPr/>
        <w:t xml:space="preserve">, los trabajadores y el cliente. </w:t>
      </w:r>
    </w:p>
    <w:p w:rsidR="33F219E7" w:rsidP="3A8C2CD0" w:rsidRDefault="33F219E7" w14:paraId="4DBFF4E6" w14:textId="2B41A11B">
      <w:pPr>
        <w:pStyle w:val="Normal"/>
        <w:ind w:left="0"/>
      </w:pPr>
      <w:r w:rsidR="33F219E7">
        <w:drawing>
          <wp:inline wp14:editId="1DD78351" wp14:anchorId="7113B035">
            <wp:extent cx="5619752" cy="5010148"/>
            <wp:effectExtent l="0" t="0" r="0" b="0"/>
            <wp:docPr id="339437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fd5cab11e4c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01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DDFA4" w:rsidP="3A8C2CD0" w:rsidRDefault="6CDDDFA4" w14:paraId="43B4D73F" w14:textId="3EFF108C">
      <w:pPr>
        <w:pStyle w:val="Normal"/>
        <w:ind w:left="0"/>
      </w:pPr>
      <w:r w:rsidR="6CDDDFA4">
        <w:rPr/>
        <w:t xml:space="preserve">Modelo de interacciones entre la interfaz gráfica y el resto del dominio: </w:t>
      </w:r>
    </w:p>
    <w:p w:rsidR="6CDDDFA4" w:rsidP="3A8C2CD0" w:rsidRDefault="6CDDDFA4" w14:paraId="4212BF4B" w14:textId="56F6C6B7">
      <w:pPr>
        <w:pStyle w:val="Normal"/>
        <w:ind w:left="0"/>
      </w:pPr>
      <w:r w:rsidR="6CDDDFA4">
        <w:drawing>
          <wp:inline wp14:editId="385B115E" wp14:anchorId="28019FA7">
            <wp:extent cx="5619752" cy="3752850"/>
            <wp:effectExtent l="0" t="0" r="0" b="0"/>
            <wp:docPr id="876942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7877d6d8de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D1DC48" w:rsidP="3A8C2CD0" w:rsidRDefault="29D1DC48" w14:paraId="444F150A" w14:textId="3FF40219">
      <w:pPr>
        <w:pStyle w:val="Normal"/>
        <w:ind w:left="0"/>
      </w:pPr>
      <w:r w:rsidR="29D1DC48">
        <w:rPr/>
        <w:t xml:space="preserve">Para que el diagrama final no sea tan complejo de leer </w:t>
      </w:r>
      <w:r w:rsidR="59196A44">
        <w:rPr/>
        <w:t xml:space="preserve">al incluir la interfaz gráfica y su interacción con </w:t>
      </w:r>
      <w:r w:rsidR="29D1DC48">
        <w:rPr/>
        <w:t>las demás clases del dominio se resumen así</w:t>
      </w:r>
      <w:r w:rsidR="3C6E65C0">
        <w:rPr/>
        <w:t xml:space="preserve">, </w:t>
      </w:r>
      <w:r w:rsidR="29D1DC48">
        <w:rPr/>
        <w:t>cabe resaltar</w:t>
      </w:r>
      <w:r w:rsidR="0B6504E5">
        <w:rPr/>
        <w:t xml:space="preserve">, </w:t>
      </w:r>
      <w:r w:rsidR="29D1DC48">
        <w:rPr/>
        <w:t>que tanto los trabajadores como la galería cumplen la funcione de llamar a las demás clases</w:t>
      </w:r>
      <w:r w:rsidR="313F3288">
        <w:rPr/>
        <w:t xml:space="preserve"> del dominio</w:t>
      </w:r>
      <w:r w:rsidR="29D1DC48">
        <w:rPr/>
        <w:t xml:space="preserve"> </w:t>
      </w:r>
      <w:r w:rsidR="75171137">
        <w:rPr/>
        <w:t>(</w:t>
      </w:r>
      <w:r w:rsidR="29D1DC48">
        <w:rPr/>
        <w:t>como se presenta en el diseño final que está anteriormente en este documento</w:t>
      </w:r>
      <w:r w:rsidR="0C50FA89">
        <w:rPr/>
        <w:t>)</w:t>
      </w:r>
      <w:r w:rsidR="29D1DC48">
        <w:rPr/>
        <w:t>.</w:t>
      </w:r>
      <w:r w:rsidR="7B82CFE2">
        <w:rPr/>
        <w:t xml:space="preserve"> </w:t>
      </w:r>
      <w:r w:rsidR="3B14E860">
        <w:rPr/>
        <w:t>Por</w:t>
      </w:r>
      <w:r w:rsidR="7B82CFE2">
        <w:rPr/>
        <w:t xml:space="preserve"> lo cual</w:t>
      </w:r>
      <w:r w:rsidR="629FE169">
        <w:rPr/>
        <w:t>,</w:t>
      </w:r>
      <w:r w:rsidR="7B82CFE2">
        <w:rPr/>
        <w:t xml:space="preserve"> en el siguiente diagrama solo se presentan las interacci</w:t>
      </w:r>
      <w:r w:rsidR="15DF3766">
        <w:rPr/>
        <w:t xml:space="preserve">ones con las clases del dominio que </w:t>
      </w:r>
      <w:r w:rsidR="49C7A462">
        <w:rPr/>
        <w:t>interactúan</w:t>
      </w:r>
      <w:r w:rsidR="15DF3766">
        <w:rPr/>
        <w:t xml:space="preserve"> directamente con el dominio. </w:t>
      </w:r>
      <w:r w:rsidR="364588A5">
        <w:rPr/>
        <w:t xml:space="preserve"> </w:t>
      </w:r>
    </w:p>
    <w:p w:rsidR="3A8C2CD0" w:rsidP="3A8C2CD0" w:rsidRDefault="3A8C2CD0" w14:paraId="2A9A7239" w14:textId="318B484B">
      <w:pPr>
        <w:pStyle w:val="Normal"/>
        <w:ind w:left="0"/>
      </w:pPr>
    </w:p>
    <w:p w:rsidR="3A8C2CD0" w:rsidP="3A8C2CD0" w:rsidRDefault="3A8C2CD0" w14:paraId="6D4EE8F4" w14:textId="2A341E03">
      <w:pPr>
        <w:pStyle w:val="Normal"/>
        <w:ind w:left="0"/>
      </w:pPr>
    </w:p>
    <w:p w:rsidR="3A8C2CD0" w:rsidP="3A8C2CD0" w:rsidRDefault="3A8C2CD0" w14:paraId="0BF5DE10" w14:textId="5B0C766E">
      <w:pPr>
        <w:pStyle w:val="Normal"/>
        <w:ind w:left="0"/>
      </w:pPr>
    </w:p>
    <w:p w:rsidR="3A8C2CD0" w:rsidP="3A8C2CD0" w:rsidRDefault="3A8C2CD0" w14:paraId="6E5BE546" w14:textId="7C70DEE5">
      <w:pPr>
        <w:pStyle w:val="Normal"/>
        <w:ind w:left="0"/>
        <w:rPr>
          <w:noProof w:val="0"/>
          <w:lang w:val="es-CO"/>
        </w:rPr>
      </w:pPr>
    </w:p>
    <w:sectPr w:rsidRPr="003402C6" w:rsidR="003402C6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0DPiKuNIrrVmD8" int2:id="n8F9A1QH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4a84a7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6584b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75eb55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7615ab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53862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7102c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6250e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50d08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9d4c8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9a2c4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03bbb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606a5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ffa7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86266AA"/>
    <w:multiLevelType w:val="hybridMultilevel"/>
    <w:tmpl w:val="7FAA45CE"/>
    <w:lvl w:ilvl="0" w:tplc="81D89F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B6D9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21885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4E7F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52FE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2B24A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21CD4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5E01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003C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1DDBB2"/>
    <w:multiLevelType w:val="hybridMultilevel"/>
    <w:tmpl w:val="A9383C2C"/>
    <w:lvl w:ilvl="0" w:tplc="D81A1E1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822C3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CC97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26C1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65EBE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A4F9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388F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4E7C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E2EA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AAFA380"/>
    <w:multiLevelType w:val="hybridMultilevel"/>
    <w:tmpl w:val="0E60FA80"/>
    <w:lvl w:ilvl="0" w:tplc="A6A222D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0982BD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DC6D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D6DE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462BE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76C8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C1A96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8E809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0676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D223C6"/>
    <w:multiLevelType w:val="hybridMultilevel"/>
    <w:tmpl w:val="FE800228"/>
    <w:lvl w:ilvl="0" w:tplc="0D061496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4672EF52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A2169A1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FB9AC9A2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AE2EF78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55CAB06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4606E1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196EEFE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307212F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4" w15:restartNumberingAfterBreak="0">
    <w:nsid w:val="25638A8A"/>
    <w:multiLevelType w:val="hybridMultilevel"/>
    <w:tmpl w:val="F56CC72A"/>
    <w:lvl w:ilvl="0" w:tplc="326C9E8C">
      <w:start w:val="1"/>
      <w:numFmt w:val="decimal"/>
      <w:lvlText w:val="%1."/>
      <w:lvlJc w:val="left"/>
      <w:pPr>
        <w:ind w:left="360" w:hanging="360"/>
      </w:pPr>
    </w:lvl>
    <w:lvl w:ilvl="1" w:tplc="E1C01C02">
      <w:start w:val="1"/>
      <w:numFmt w:val="lowerLetter"/>
      <w:lvlText w:val="%2."/>
      <w:lvlJc w:val="left"/>
      <w:pPr>
        <w:ind w:left="1080" w:hanging="360"/>
      </w:pPr>
    </w:lvl>
    <w:lvl w:ilvl="2" w:tplc="CFBE3B88">
      <w:start w:val="1"/>
      <w:numFmt w:val="lowerRoman"/>
      <w:lvlText w:val="%3."/>
      <w:lvlJc w:val="right"/>
      <w:pPr>
        <w:ind w:left="1800" w:hanging="180"/>
      </w:pPr>
    </w:lvl>
    <w:lvl w:ilvl="3" w:tplc="2B967EA4">
      <w:start w:val="1"/>
      <w:numFmt w:val="decimal"/>
      <w:lvlText w:val="%4."/>
      <w:lvlJc w:val="left"/>
      <w:pPr>
        <w:ind w:left="2520" w:hanging="360"/>
      </w:pPr>
    </w:lvl>
    <w:lvl w:ilvl="4" w:tplc="EE16650C">
      <w:start w:val="1"/>
      <w:numFmt w:val="lowerLetter"/>
      <w:lvlText w:val="%5."/>
      <w:lvlJc w:val="left"/>
      <w:pPr>
        <w:ind w:left="3240" w:hanging="360"/>
      </w:pPr>
    </w:lvl>
    <w:lvl w:ilvl="5" w:tplc="122A284E">
      <w:start w:val="1"/>
      <w:numFmt w:val="lowerRoman"/>
      <w:lvlText w:val="%6."/>
      <w:lvlJc w:val="right"/>
      <w:pPr>
        <w:ind w:left="3960" w:hanging="180"/>
      </w:pPr>
    </w:lvl>
    <w:lvl w:ilvl="6" w:tplc="B70A93D8">
      <w:start w:val="1"/>
      <w:numFmt w:val="decimal"/>
      <w:lvlText w:val="%7."/>
      <w:lvlJc w:val="left"/>
      <w:pPr>
        <w:ind w:left="4680" w:hanging="360"/>
      </w:pPr>
    </w:lvl>
    <w:lvl w:ilvl="7" w:tplc="45205470">
      <w:start w:val="1"/>
      <w:numFmt w:val="lowerLetter"/>
      <w:lvlText w:val="%8."/>
      <w:lvlJc w:val="left"/>
      <w:pPr>
        <w:ind w:left="5400" w:hanging="360"/>
      </w:pPr>
    </w:lvl>
    <w:lvl w:ilvl="8" w:tplc="C6F6699E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D9630A"/>
    <w:multiLevelType w:val="hybridMultilevel"/>
    <w:tmpl w:val="F7C4C38A"/>
    <w:lvl w:ilvl="0" w:tplc="418883F8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414A0E40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F342D8BA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F0FE070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94E746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A89266BC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CE38B22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88225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70503F0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6" w15:restartNumberingAfterBreak="0">
    <w:nsid w:val="2726C10A"/>
    <w:multiLevelType w:val="hybridMultilevel"/>
    <w:tmpl w:val="538CB078"/>
    <w:lvl w:ilvl="0" w:tplc="9E6055D4">
      <w:start w:val="1"/>
      <w:numFmt w:val="decimal"/>
      <w:lvlText w:val="%1."/>
      <w:lvlJc w:val="left"/>
      <w:pPr>
        <w:ind w:left="720" w:hanging="360"/>
      </w:pPr>
    </w:lvl>
    <w:lvl w:ilvl="1" w:tplc="15A481FE">
      <w:start w:val="1"/>
      <w:numFmt w:val="lowerLetter"/>
      <w:lvlText w:val="%2."/>
      <w:lvlJc w:val="left"/>
      <w:pPr>
        <w:ind w:left="1440" w:hanging="360"/>
      </w:pPr>
    </w:lvl>
    <w:lvl w:ilvl="2" w:tplc="503ED27A">
      <w:start w:val="1"/>
      <w:numFmt w:val="lowerRoman"/>
      <w:lvlText w:val="%3."/>
      <w:lvlJc w:val="right"/>
      <w:pPr>
        <w:ind w:left="2160" w:hanging="180"/>
      </w:pPr>
    </w:lvl>
    <w:lvl w:ilvl="3" w:tplc="3AC05AAC">
      <w:start w:val="1"/>
      <w:numFmt w:val="decimal"/>
      <w:lvlText w:val="%4."/>
      <w:lvlJc w:val="left"/>
      <w:pPr>
        <w:ind w:left="2880" w:hanging="360"/>
      </w:pPr>
    </w:lvl>
    <w:lvl w:ilvl="4" w:tplc="08483598">
      <w:start w:val="1"/>
      <w:numFmt w:val="lowerLetter"/>
      <w:lvlText w:val="%5."/>
      <w:lvlJc w:val="left"/>
      <w:pPr>
        <w:ind w:left="3600" w:hanging="360"/>
      </w:pPr>
    </w:lvl>
    <w:lvl w:ilvl="5" w:tplc="88CC8B1A">
      <w:start w:val="1"/>
      <w:numFmt w:val="lowerRoman"/>
      <w:lvlText w:val="%6."/>
      <w:lvlJc w:val="right"/>
      <w:pPr>
        <w:ind w:left="4320" w:hanging="180"/>
      </w:pPr>
    </w:lvl>
    <w:lvl w:ilvl="6" w:tplc="CCC88E22">
      <w:start w:val="1"/>
      <w:numFmt w:val="decimal"/>
      <w:lvlText w:val="%7."/>
      <w:lvlJc w:val="left"/>
      <w:pPr>
        <w:ind w:left="5040" w:hanging="360"/>
      </w:pPr>
    </w:lvl>
    <w:lvl w:ilvl="7" w:tplc="19F2CC74">
      <w:start w:val="1"/>
      <w:numFmt w:val="lowerLetter"/>
      <w:lvlText w:val="%8."/>
      <w:lvlJc w:val="left"/>
      <w:pPr>
        <w:ind w:left="5760" w:hanging="360"/>
      </w:pPr>
    </w:lvl>
    <w:lvl w:ilvl="8" w:tplc="F4BEA46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056A6"/>
    <w:multiLevelType w:val="hybridMultilevel"/>
    <w:tmpl w:val="EA52E980"/>
    <w:lvl w:ilvl="0" w:tplc="5FF6DB24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96D01316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720CD8A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A6741EE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5B16EDC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6152FBD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AC96A43C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EE233B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9A2881EA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8" w15:restartNumberingAfterBreak="0">
    <w:nsid w:val="3D168657"/>
    <w:multiLevelType w:val="hybridMultilevel"/>
    <w:tmpl w:val="2E7CA87E"/>
    <w:lvl w:ilvl="0" w:tplc="7F56A422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2C94A0E2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9686226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91E0A082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2C25D8C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3F66952A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FDF4FEAC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AD76F5D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6E76483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9" w15:restartNumberingAfterBreak="0">
    <w:nsid w:val="3F16CB6F"/>
    <w:multiLevelType w:val="hybridMultilevel"/>
    <w:tmpl w:val="03F2BFA4"/>
    <w:lvl w:ilvl="0" w:tplc="8D3CA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6BC95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EE6F3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20B4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BA3E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5A24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972C7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FAF1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DC13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C8940A2"/>
    <w:multiLevelType w:val="hybridMultilevel"/>
    <w:tmpl w:val="DAA6C916"/>
    <w:lvl w:ilvl="0" w:tplc="09929A36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825C9608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36EC8C5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C514314A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72B63478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26DC381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1A50C00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C874C39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39AE15E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4CD81DAE"/>
    <w:multiLevelType w:val="hybridMultilevel"/>
    <w:tmpl w:val="1160037C"/>
    <w:lvl w:ilvl="0" w:tplc="1C88132A">
      <w:start w:val="1"/>
      <w:numFmt w:val="decimal"/>
      <w:lvlText w:val="%1."/>
      <w:lvlJc w:val="left"/>
      <w:pPr>
        <w:ind w:left="720" w:hanging="360"/>
      </w:pPr>
    </w:lvl>
    <w:lvl w:ilvl="1" w:tplc="95148BF2">
      <w:start w:val="1"/>
      <w:numFmt w:val="lowerLetter"/>
      <w:lvlText w:val="%2."/>
      <w:lvlJc w:val="left"/>
      <w:pPr>
        <w:ind w:left="1440" w:hanging="360"/>
      </w:pPr>
    </w:lvl>
    <w:lvl w:ilvl="2" w:tplc="5D8ADB4E">
      <w:start w:val="1"/>
      <w:numFmt w:val="lowerRoman"/>
      <w:lvlText w:val="%3."/>
      <w:lvlJc w:val="right"/>
      <w:pPr>
        <w:ind w:left="2160" w:hanging="180"/>
      </w:pPr>
    </w:lvl>
    <w:lvl w:ilvl="3" w:tplc="E4427832">
      <w:start w:val="1"/>
      <w:numFmt w:val="decimal"/>
      <w:lvlText w:val="%4."/>
      <w:lvlJc w:val="left"/>
      <w:pPr>
        <w:ind w:left="2880" w:hanging="360"/>
      </w:pPr>
    </w:lvl>
    <w:lvl w:ilvl="4" w:tplc="AD1EDF8E">
      <w:start w:val="1"/>
      <w:numFmt w:val="lowerLetter"/>
      <w:lvlText w:val="%5."/>
      <w:lvlJc w:val="left"/>
      <w:pPr>
        <w:ind w:left="3600" w:hanging="360"/>
      </w:pPr>
    </w:lvl>
    <w:lvl w:ilvl="5" w:tplc="FC841328">
      <w:start w:val="1"/>
      <w:numFmt w:val="lowerRoman"/>
      <w:lvlText w:val="%6."/>
      <w:lvlJc w:val="right"/>
      <w:pPr>
        <w:ind w:left="4320" w:hanging="180"/>
      </w:pPr>
    </w:lvl>
    <w:lvl w:ilvl="6" w:tplc="2F0EA9DE">
      <w:start w:val="1"/>
      <w:numFmt w:val="decimal"/>
      <w:lvlText w:val="%7."/>
      <w:lvlJc w:val="left"/>
      <w:pPr>
        <w:ind w:left="5040" w:hanging="360"/>
      </w:pPr>
    </w:lvl>
    <w:lvl w:ilvl="7" w:tplc="26CA66D8">
      <w:start w:val="1"/>
      <w:numFmt w:val="lowerLetter"/>
      <w:lvlText w:val="%8."/>
      <w:lvlJc w:val="left"/>
      <w:pPr>
        <w:ind w:left="5760" w:hanging="360"/>
      </w:pPr>
    </w:lvl>
    <w:lvl w:ilvl="8" w:tplc="ED82517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0060C6"/>
    <w:multiLevelType w:val="hybridMultilevel"/>
    <w:tmpl w:val="90962ED2"/>
    <w:lvl w:ilvl="0" w:tplc="B61617D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E0063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8F0C89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EF26E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446D63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663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290DB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6A2A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6544D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CD740C2"/>
    <w:multiLevelType w:val="hybridMultilevel"/>
    <w:tmpl w:val="B6C2C81C"/>
    <w:lvl w:ilvl="0" w:tplc="5952FCB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EA8E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266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BA236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D85B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FC91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7440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C6A10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50AD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2D7CC70"/>
    <w:multiLevelType w:val="hybridMultilevel"/>
    <w:tmpl w:val="A2866C48"/>
    <w:lvl w:ilvl="0" w:tplc="5CE4EF0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4968A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5230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DAA05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42DD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5C034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23A5A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821E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C250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74E35C0"/>
    <w:multiLevelType w:val="hybridMultilevel"/>
    <w:tmpl w:val="89CE236E"/>
    <w:lvl w:ilvl="0" w:tplc="9604B06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CB471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CA298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DE49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F65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FC9D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52BA3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4CF6F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A85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B672814"/>
    <w:multiLevelType w:val="hybridMultilevel"/>
    <w:tmpl w:val="6B64706C"/>
    <w:lvl w:ilvl="0" w:tplc="240A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7" w15:restartNumberingAfterBreak="0">
    <w:nsid w:val="6FF6715D"/>
    <w:multiLevelType w:val="hybridMultilevel"/>
    <w:tmpl w:val="49DAC3A4"/>
    <w:lvl w:ilvl="0" w:tplc="1EAC2C5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E078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36C9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28CEB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8CCA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E267A4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6EF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DC84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8833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0B495EA"/>
    <w:multiLevelType w:val="hybridMultilevel"/>
    <w:tmpl w:val="2BBE75D6"/>
    <w:lvl w:ilvl="0" w:tplc="F136551E">
      <w:start w:val="1"/>
      <w:numFmt w:val="bullet"/>
      <w:lvlText w:val="-"/>
      <w:lvlJc w:val="left"/>
      <w:pPr>
        <w:ind w:left="1068" w:hanging="360"/>
      </w:pPr>
      <w:rPr>
        <w:rFonts w:hint="default" w:ascii="Calibri" w:hAnsi="Calibri"/>
      </w:rPr>
    </w:lvl>
    <w:lvl w:ilvl="1" w:tplc="DA64ED08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DC4A937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07A7E3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4CA00EC8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55502FE2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55A279B8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16040C68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525C21BE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" w16cid:durableId="1235318961">
    <w:abstractNumId w:val="14"/>
  </w:num>
  <w:num w:numId="2" w16cid:durableId="831988653">
    <w:abstractNumId w:val="17"/>
  </w:num>
  <w:num w:numId="3" w16cid:durableId="1505050003">
    <w:abstractNumId w:val="1"/>
  </w:num>
  <w:num w:numId="4" w16cid:durableId="2052144838">
    <w:abstractNumId w:val="12"/>
  </w:num>
  <w:num w:numId="5" w16cid:durableId="1650595238">
    <w:abstractNumId w:val="15"/>
  </w:num>
  <w:num w:numId="6" w16cid:durableId="524710668">
    <w:abstractNumId w:val="2"/>
  </w:num>
  <w:num w:numId="7" w16cid:durableId="286469444">
    <w:abstractNumId w:val="13"/>
  </w:num>
  <w:num w:numId="8" w16cid:durableId="1073352164">
    <w:abstractNumId w:val="6"/>
  </w:num>
  <w:num w:numId="9" w16cid:durableId="1592884121">
    <w:abstractNumId w:val="7"/>
  </w:num>
  <w:num w:numId="10" w16cid:durableId="98915239">
    <w:abstractNumId w:val="10"/>
  </w:num>
  <w:num w:numId="11" w16cid:durableId="1794905379">
    <w:abstractNumId w:val="0"/>
  </w:num>
  <w:num w:numId="12" w16cid:durableId="755514708">
    <w:abstractNumId w:val="9"/>
  </w:num>
  <w:num w:numId="13" w16cid:durableId="1217162335">
    <w:abstractNumId w:val="8"/>
  </w:num>
  <w:num w:numId="14" w16cid:durableId="189227558">
    <w:abstractNumId w:val="5"/>
  </w:num>
  <w:num w:numId="15" w16cid:durableId="112133566">
    <w:abstractNumId w:val="18"/>
  </w:num>
  <w:num w:numId="16" w16cid:durableId="501089604">
    <w:abstractNumId w:val="3"/>
  </w:num>
  <w:num w:numId="17" w16cid:durableId="169834451">
    <w:abstractNumId w:val="11"/>
  </w:num>
  <w:num w:numId="18" w16cid:durableId="1434397921">
    <w:abstractNumId w:val="16"/>
  </w:num>
  <w:num w:numId="19" w16cid:durableId="13081676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85"/>
    <w:rsid w:val="0001A5F3"/>
    <w:rsid w:val="000852EA"/>
    <w:rsid w:val="00087644"/>
    <w:rsid w:val="00091C03"/>
    <w:rsid w:val="0009657F"/>
    <w:rsid w:val="000A42FB"/>
    <w:rsid w:val="00100B89"/>
    <w:rsid w:val="001043E2"/>
    <w:rsid w:val="0012373F"/>
    <w:rsid w:val="001C0E44"/>
    <w:rsid w:val="00202A8E"/>
    <w:rsid w:val="00240C06"/>
    <w:rsid w:val="00274C39"/>
    <w:rsid w:val="002A605D"/>
    <w:rsid w:val="003023A9"/>
    <w:rsid w:val="0030672B"/>
    <w:rsid w:val="003402C6"/>
    <w:rsid w:val="003C1434"/>
    <w:rsid w:val="003E1F75"/>
    <w:rsid w:val="003F0AAC"/>
    <w:rsid w:val="00420410"/>
    <w:rsid w:val="004408C5"/>
    <w:rsid w:val="00466765"/>
    <w:rsid w:val="00482B06"/>
    <w:rsid w:val="004D553A"/>
    <w:rsid w:val="00501AD7"/>
    <w:rsid w:val="00519689"/>
    <w:rsid w:val="0053E480"/>
    <w:rsid w:val="005642BA"/>
    <w:rsid w:val="00612948"/>
    <w:rsid w:val="006451BF"/>
    <w:rsid w:val="0065186C"/>
    <w:rsid w:val="00664D83"/>
    <w:rsid w:val="00677B90"/>
    <w:rsid w:val="00685E59"/>
    <w:rsid w:val="006D0F3A"/>
    <w:rsid w:val="006D370E"/>
    <w:rsid w:val="006D6CD8"/>
    <w:rsid w:val="006E5F0A"/>
    <w:rsid w:val="00706257"/>
    <w:rsid w:val="00753C58"/>
    <w:rsid w:val="00863017"/>
    <w:rsid w:val="008A4F2F"/>
    <w:rsid w:val="008C7C2B"/>
    <w:rsid w:val="0090353A"/>
    <w:rsid w:val="00913F84"/>
    <w:rsid w:val="00926961"/>
    <w:rsid w:val="00945208"/>
    <w:rsid w:val="00980B52"/>
    <w:rsid w:val="00991785"/>
    <w:rsid w:val="00994B21"/>
    <w:rsid w:val="009F243A"/>
    <w:rsid w:val="00A118A4"/>
    <w:rsid w:val="00A61831"/>
    <w:rsid w:val="00A93F07"/>
    <w:rsid w:val="00AC158A"/>
    <w:rsid w:val="00AE2444"/>
    <w:rsid w:val="00BD5B71"/>
    <w:rsid w:val="00BE670B"/>
    <w:rsid w:val="00BF4F99"/>
    <w:rsid w:val="00C02715"/>
    <w:rsid w:val="00C50D85"/>
    <w:rsid w:val="00C5401F"/>
    <w:rsid w:val="00C67AD3"/>
    <w:rsid w:val="00C8405E"/>
    <w:rsid w:val="00CB211D"/>
    <w:rsid w:val="00CF0CC9"/>
    <w:rsid w:val="00D1259C"/>
    <w:rsid w:val="00D22ADC"/>
    <w:rsid w:val="00D30C96"/>
    <w:rsid w:val="00DB01EB"/>
    <w:rsid w:val="00E06BA6"/>
    <w:rsid w:val="00E574D8"/>
    <w:rsid w:val="00EE76FA"/>
    <w:rsid w:val="00F07D69"/>
    <w:rsid w:val="00F76E70"/>
    <w:rsid w:val="00F83485"/>
    <w:rsid w:val="00F87FEC"/>
    <w:rsid w:val="00F977EB"/>
    <w:rsid w:val="00FF7961"/>
    <w:rsid w:val="01B12280"/>
    <w:rsid w:val="01C467A5"/>
    <w:rsid w:val="023A64F0"/>
    <w:rsid w:val="029C2A82"/>
    <w:rsid w:val="02DAB64D"/>
    <w:rsid w:val="0335BA2F"/>
    <w:rsid w:val="03A425FD"/>
    <w:rsid w:val="03A8B529"/>
    <w:rsid w:val="03C172EB"/>
    <w:rsid w:val="03D3DFE6"/>
    <w:rsid w:val="0403F502"/>
    <w:rsid w:val="0414C091"/>
    <w:rsid w:val="0445B3F5"/>
    <w:rsid w:val="044DC7A7"/>
    <w:rsid w:val="0492CAEF"/>
    <w:rsid w:val="0498F2B3"/>
    <w:rsid w:val="04BA20E4"/>
    <w:rsid w:val="04CAEAFB"/>
    <w:rsid w:val="0506EC00"/>
    <w:rsid w:val="0519EBEF"/>
    <w:rsid w:val="05237946"/>
    <w:rsid w:val="0554E98A"/>
    <w:rsid w:val="05F514FF"/>
    <w:rsid w:val="05FB6FB5"/>
    <w:rsid w:val="062DC679"/>
    <w:rsid w:val="072A6078"/>
    <w:rsid w:val="07FAD6E3"/>
    <w:rsid w:val="080CAE9E"/>
    <w:rsid w:val="081BE1EC"/>
    <w:rsid w:val="08863EB0"/>
    <w:rsid w:val="08908521"/>
    <w:rsid w:val="089D723C"/>
    <w:rsid w:val="08EBF96A"/>
    <w:rsid w:val="08F842EA"/>
    <w:rsid w:val="09353FC0"/>
    <w:rsid w:val="09885C29"/>
    <w:rsid w:val="09D0AC95"/>
    <w:rsid w:val="09E6069C"/>
    <w:rsid w:val="0ACEE0D8"/>
    <w:rsid w:val="0B06D762"/>
    <w:rsid w:val="0B07A4AB"/>
    <w:rsid w:val="0B0D6F38"/>
    <w:rsid w:val="0B6504E5"/>
    <w:rsid w:val="0BAD3650"/>
    <w:rsid w:val="0BBAC1D8"/>
    <w:rsid w:val="0BBCB3C6"/>
    <w:rsid w:val="0BD0AA5E"/>
    <w:rsid w:val="0C29E46B"/>
    <w:rsid w:val="0C4A33DD"/>
    <w:rsid w:val="0C50FA89"/>
    <w:rsid w:val="0C8ACF35"/>
    <w:rsid w:val="0CF6E8B8"/>
    <w:rsid w:val="0DCD0A96"/>
    <w:rsid w:val="0DCDA252"/>
    <w:rsid w:val="0DF18E52"/>
    <w:rsid w:val="0E30AF0B"/>
    <w:rsid w:val="0E652663"/>
    <w:rsid w:val="0EEF90BC"/>
    <w:rsid w:val="0EF33773"/>
    <w:rsid w:val="0F90041F"/>
    <w:rsid w:val="101F9E62"/>
    <w:rsid w:val="104E58B4"/>
    <w:rsid w:val="105F63D6"/>
    <w:rsid w:val="10D6EEC5"/>
    <w:rsid w:val="1102C4C5"/>
    <w:rsid w:val="1119CA07"/>
    <w:rsid w:val="113E30FA"/>
    <w:rsid w:val="11BA3D19"/>
    <w:rsid w:val="11BAAD55"/>
    <w:rsid w:val="12229DF7"/>
    <w:rsid w:val="12D298EB"/>
    <w:rsid w:val="13ECAA7A"/>
    <w:rsid w:val="143CE3D6"/>
    <w:rsid w:val="146D9F22"/>
    <w:rsid w:val="146E694C"/>
    <w:rsid w:val="1489A49C"/>
    <w:rsid w:val="14D1E840"/>
    <w:rsid w:val="15698611"/>
    <w:rsid w:val="1571508B"/>
    <w:rsid w:val="15DF3766"/>
    <w:rsid w:val="161A68BA"/>
    <w:rsid w:val="163E372D"/>
    <w:rsid w:val="1647F857"/>
    <w:rsid w:val="16A79809"/>
    <w:rsid w:val="16FE2269"/>
    <w:rsid w:val="174218A8"/>
    <w:rsid w:val="17A59E98"/>
    <w:rsid w:val="17ACB619"/>
    <w:rsid w:val="17B55166"/>
    <w:rsid w:val="17C1EF0E"/>
    <w:rsid w:val="17E632C7"/>
    <w:rsid w:val="18391793"/>
    <w:rsid w:val="1893E02B"/>
    <w:rsid w:val="189944E0"/>
    <w:rsid w:val="18C09CEA"/>
    <w:rsid w:val="18C7B38E"/>
    <w:rsid w:val="18D87631"/>
    <w:rsid w:val="19537114"/>
    <w:rsid w:val="19AF5C1C"/>
    <w:rsid w:val="1ACFF06C"/>
    <w:rsid w:val="1AF23682"/>
    <w:rsid w:val="1B36B94D"/>
    <w:rsid w:val="1BCF2C0E"/>
    <w:rsid w:val="1BF3DA98"/>
    <w:rsid w:val="1C93AFBE"/>
    <w:rsid w:val="1C98EBAD"/>
    <w:rsid w:val="1CCD5C92"/>
    <w:rsid w:val="1CE6FCDE"/>
    <w:rsid w:val="1D3E7000"/>
    <w:rsid w:val="1D6B10EA"/>
    <w:rsid w:val="1D7497F6"/>
    <w:rsid w:val="1DBDA4FF"/>
    <w:rsid w:val="1E609D08"/>
    <w:rsid w:val="1E889754"/>
    <w:rsid w:val="1EA80114"/>
    <w:rsid w:val="1EB6732C"/>
    <w:rsid w:val="1EFA768F"/>
    <w:rsid w:val="1F4E7FA7"/>
    <w:rsid w:val="1F6DB222"/>
    <w:rsid w:val="1F7998D1"/>
    <w:rsid w:val="1FC24DF1"/>
    <w:rsid w:val="1FD0A82B"/>
    <w:rsid w:val="1FDD4122"/>
    <w:rsid w:val="20177F34"/>
    <w:rsid w:val="201D4F7A"/>
    <w:rsid w:val="20343A28"/>
    <w:rsid w:val="2037ED3B"/>
    <w:rsid w:val="203DAFB2"/>
    <w:rsid w:val="208B2E68"/>
    <w:rsid w:val="20CAA977"/>
    <w:rsid w:val="21104A46"/>
    <w:rsid w:val="2125DCAC"/>
    <w:rsid w:val="2140FE48"/>
    <w:rsid w:val="2194B4DB"/>
    <w:rsid w:val="21C12B83"/>
    <w:rsid w:val="2202AA2C"/>
    <w:rsid w:val="2288E205"/>
    <w:rsid w:val="22964995"/>
    <w:rsid w:val="22B0ED00"/>
    <w:rsid w:val="22B2A8D8"/>
    <w:rsid w:val="231AAE9F"/>
    <w:rsid w:val="23B59922"/>
    <w:rsid w:val="23CDEE6E"/>
    <w:rsid w:val="2421F0CA"/>
    <w:rsid w:val="2454ED21"/>
    <w:rsid w:val="24740DC3"/>
    <w:rsid w:val="247DA742"/>
    <w:rsid w:val="24BFA68C"/>
    <w:rsid w:val="24C23333"/>
    <w:rsid w:val="254EC5D3"/>
    <w:rsid w:val="255134C6"/>
    <w:rsid w:val="257CE390"/>
    <w:rsid w:val="25CE5806"/>
    <w:rsid w:val="25EBB247"/>
    <w:rsid w:val="2603AAC9"/>
    <w:rsid w:val="26041D9C"/>
    <w:rsid w:val="2608D913"/>
    <w:rsid w:val="26FA0B7C"/>
    <w:rsid w:val="272F80CD"/>
    <w:rsid w:val="27B1B0EC"/>
    <w:rsid w:val="27FCFCF6"/>
    <w:rsid w:val="280713BE"/>
    <w:rsid w:val="282D6393"/>
    <w:rsid w:val="287EED5F"/>
    <w:rsid w:val="292DBCD6"/>
    <w:rsid w:val="294F16AA"/>
    <w:rsid w:val="298A0340"/>
    <w:rsid w:val="29B94915"/>
    <w:rsid w:val="29BC5E57"/>
    <w:rsid w:val="29C933F4"/>
    <w:rsid w:val="29CB699B"/>
    <w:rsid w:val="29D1DC48"/>
    <w:rsid w:val="2A3436ED"/>
    <w:rsid w:val="2A60DDCD"/>
    <w:rsid w:val="2B55B754"/>
    <w:rsid w:val="2C4FD7E2"/>
    <w:rsid w:val="2C52FA13"/>
    <w:rsid w:val="2C6A0347"/>
    <w:rsid w:val="2CD2DA92"/>
    <w:rsid w:val="2CEC44FA"/>
    <w:rsid w:val="2CFB5B3B"/>
    <w:rsid w:val="2D02076A"/>
    <w:rsid w:val="2D030A5D"/>
    <w:rsid w:val="2D1187C5"/>
    <w:rsid w:val="2D719EF6"/>
    <w:rsid w:val="2D798E0C"/>
    <w:rsid w:val="2DEF134F"/>
    <w:rsid w:val="2E0B011A"/>
    <w:rsid w:val="2E0F2DE0"/>
    <w:rsid w:val="2E704D20"/>
    <w:rsid w:val="2EB8031B"/>
    <w:rsid w:val="2EE8B3B0"/>
    <w:rsid w:val="2F3D8FA8"/>
    <w:rsid w:val="2F4632AB"/>
    <w:rsid w:val="2F68CEE9"/>
    <w:rsid w:val="2F7DF10F"/>
    <w:rsid w:val="3002BAA7"/>
    <w:rsid w:val="3015BD6B"/>
    <w:rsid w:val="3016AAE7"/>
    <w:rsid w:val="30184DD2"/>
    <w:rsid w:val="3055B693"/>
    <w:rsid w:val="311F9026"/>
    <w:rsid w:val="313F3288"/>
    <w:rsid w:val="31651F0C"/>
    <w:rsid w:val="3204313D"/>
    <w:rsid w:val="3248AE62"/>
    <w:rsid w:val="326AC699"/>
    <w:rsid w:val="32988825"/>
    <w:rsid w:val="33F219E7"/>
    <w:rsid w:val="3490DE79"/>
    <w:rsid w:val="34BBAC4A"/>
    <w:rsid w:val="34FDFC76"/>
    <w:rsid w:val="3543A839"/>
    <w:rsid w:val="356FE599"/>
    <w:rsid w:val="35BC6E9B"/>
    <w:rsid w:val="35DB6AAA"/>
    <w:rsid w:val="35E02FFA"/>
    <w:rsid w:val="35E3E068"/>
    <w:rsid w:val="35F90F29"/>
    <w:rsid w:val="364588A5"/>
    <w:rsid w:val="3682D00C"/>
    <w:rsid w:val="36918685"/>
    <w:rsid w:val="36F16E06"/>
    <w:rsid w:val="37197221"/>
    <w:rsid w:val="383888A5"/>
    <w:rsid w:val="383F3DBE"/>
    <w:rsid w:val="3848821D"/>
    <w:rsid w:val="38751C83"/>
    <w:rsid w:val="38814915"/>
    <w:rsid w:val="392C3EC4"/>
    <w:rsid w:val="398B4F9F"/>
    <w:rsid w:val="39B15382"/>
    <w:rsid w:val="39E44032"/>
    <w:rsid w:val="3A02A23F"/>
    <w:rsid w:val="3A10ECE4"/>
    <w:rsid w:val="3A2C7CBE"/>
    <w:rsid w:val="3A6C5F31"/>
    <w:rsid w:val="3A8C2CD0"/>
    <w:rsid w:val="3A936AC8"/>
    <w:rsid w:val="3B14E860"/>
    <w:rsid w:val="3B3B58A8"/>
    <w:rsid w:val="3B657A63"/>
    <w:rsid w:val="3B6ABBAE"/>
    <w:rsid w:val="3BEA16D6"/>
    <w:rsid w:val="3C07729D"/>
    <w:rsid w:val="3C1643AD"/>
    <w:rsid w:val="3C55C2B5"/>
    <w:rsid w:val="3C6E65C0"/>
    <w:rsid w:val="3C7120B9"/>
    <w:rsid w:val="3C7B9262"/>
    <w:rsid w:val="3C8DA21A"/>
    <w:rsid w:val="3D77E908"/>
    <w:rsid w:val="3DA70FEA"/>
    <w:rsid w:val="3F8D6377"/>
    <w:rsid w:val="40185B27"/>
    <w:rsid w:val="406DD2E7"/>
    <w:rsid w:val="40DB6179"/>
    <w:rsid w:val="413CA5C5"/>
    <w:rsid w:val="4161133D"/>
    <w:rsid w:val="41D8AAB7"/>
    <w:rsid w:val="41EB1746"/>
    <w:rsid w:val="41F575EA"/>
    <w:rsid w:val="4249ED79"/>
    <w:rsid w:val="42953DD0"/>
    <w:rsid w:val="42C60EC0"/>
    <w:rsid w:val="42F7324C"/>
    <w:rsid w:val="44045AA3"/>
    <w:rsid w:val="44F66CF5"/>
    <w:rsid w:val="45119DF4"/>
    <w:rsid w:val="46124660"/>
    <w:rsid w:val="4615F37D"/>
    <w:rsid w:val="46351AB4"/>
    <w:rsid w:val="463875D7"/>
    <w:rsid w:val="464DACBD"/>
    <w:rsid w:val="46863930"/>
    <w:rsid w:val="46A83C24"/>
    <w:rsid w:val="4701619C"/>
    <w:rsid w:val="4701B8EC"/>
    <w:rsid w:val="470A6FF6"/>
    <w:rsid w:val="471BA63D"/>
    <w:rsid w:val="47B86648"/>
    <w:rsid w:val="48583597"/>
    <w:rsid w:val="48918411"/>
    <w:rsid w:val="492B9473"/>
    <w:rsid w:val="495C4496"/>
    <w:rsid w:val="49A55D0D"/>
    <w:rsid w:val="49C7A462"/>
    <w:rsid w:val="4A61353A"/>
    <w:rsid w:val="4A6198F7"/>
    <w:rsid w:val="4B07F583"/>
    <w:rsid w:val="4B437AFF"/>
    <w:rsid w:val="4B67B71B"/>
    <w:rsid w:val="4B68986C"/>
    <w:rsid w:val="4BF0CBFB"/>
    <w:rsid w:val="4C044FAE"/>
    <w:rsid w:val="4C403D26"/>
    <w:rsid w:val="4C66B30C"/>
    <w:rsid w:val="4CE101B1"/>
    <w:rsid w:val="4CF14D76"/>
    <w:rsid w:val="4D40516C"/>
    <w:rsid w:val="4E78C356"/>
    <w:rsid w:val="4E894559"/>
    <w:rsid w:val="4E9CCD8B"/>
    <w:rsid w:val="4E9F57DD"/>
    <w:rsid w:val="4EB8E488"/>
    <w:rsid w:val="4EE36C44"/>
    <w:rsid w:val="4F2C37E3"/>
    <w:rsid w:val="4F5E8BEC"/>
    <w:rsid w:val="4F930F65"/>
    <w:rsid w:val="4FC5376A"/>
    <w:rsid w:val="50145181"/>
    <w:rsid w:val="5018A273"/>
    <w:rsid w:val="50737321"/>
    <w:rsid w:val="50F7FFD4"/>
    <w:rsid w:val="517183A5"/>
    <w:rsid w:val="51942D1A"/>
    <w:rsid w:val="51CE081E"/>
    <w:rsid w:val="52559FF3"/>
    <w:rsid w:val="5267FEC9"/>
    <w:rsid w:val="53504335"/>
    <w:rsid w:val="5376BA1E"/>
    <w:rsid w:val="540B4FB5"/>
    <w:rsid w:val="54EBB96E"/>
    <w:rsid w:val="54EFA497"/>
    <w:rsid w:val="54FA6F21"/>
    <w:rsid w:val="54FD4DBD"/>
    <w:rsid w:val="54FD4DBD"/>
    <w:rsid w:val="5528260C"/>
    <w:rsid w:val="552AB914"/>
    <w:rsid w:val="555FA028"/>
    <w:rsid w:val="55A1E804"/>
    <w:rsid w:val="56841B26"/>
    <w:rsid w:val="5692FD35"/>
    <w:rsid w:val="56B4A995"/>
    <w:rsid w:val="56FB7089"/>
    <w:rsid w:val="56FDC0EA"/>
    <w:rsid w:val="570AC530"/>
    <w:rsid w:val="573F8BFE"/>
    <w:rsid w:val="57721BA2"/>
    <w:rsid w:val="58047E2F"/>
    <w:rsid w:val="580F89AE"/>
    <w:rsid w:val="582BB262"/>
    <w:rsid w:val="58C70C30"/>
    <w:rsid w:val="58F9FDFC"/>
    <w:rsid w:val="5918C57C"/>
    <w:rsid w:val="59196A44"/>
    <w:rsid w:val="5997A26F"/>
    <w:rsid w:val="59D937C8"/>
    <w:rsid w:val="5A058E10"/>
    <w:rsid w:val="5A68A787"/>
    <w:rsid w:val="5A840D1F"/>
    <w:rsid w:val="5A9207A8"/>
    <w:rsid w:val="5A9FCBCC"/>
    <w:rsid w:val="5AA21192"/>
    <w:rsid w:val="5B0668AF"/>
    <w:rsid w:val="5B53C713"/>
    <w:rsid w:val="5B5474CB"/>
    <w:rsid w:val="5B5F9A26"/>
    <w:rsid w:val="5C843FF0"/>
    <w:rsid w:val="5C8900D2"/>
    <w:rsid w:val="5CA3726A"/>
    <w:rsid w:val="5D0ED5DF"/>
    <w:rsid w:val="5D40B973"/>
    <w:rsid w:val="5D4ACEEE"/>
    <w:rsid w:val="5D53E8B6"/>
    <w:rsid w:val="5D69E4A2"/>
    <w:rsid w:val="5E26FAE4"/>
    <w:rsid w:val="5E4C3BA3"/>
    <w:rsid w:val="5E55B394"/>
    <w:rsid w:val="5E7D6A13"/>
    <w:rsid w:val="5E91557D"/>
    <w:rsid w:val="5E9CEC0A"/>
    <w:rsid w:val="5ED49E2D"/>
    <w:rsid w:val="5EF8F29A"/>
    <w:rsid w:val="5F415952"/>
    <w:rsid w:val="5F7E951F"/>
    <w:rsid w:val="60696F0A"/>
    <w:rsid w:val="60F455B7"/>
    <w:rsid w:val="61153A05"/>
    <w:rsid w:val="612BE69E"/>
    <w:rsid w:val="6136FF27"/>
    <w:rsid w:val="61B16E41"/>
    <w:rsid w:val="61BF0205"/>
    <w:rsid w:val="61C63440"/>
    <w:rsid w:val="62249057"/>
    <w:rsid w:val="629FE169"/>
    <w:rsid w:val="6331DA59"/>
    <w:rsid w:val="634975D1"/>
    <w:rsid w:val="639106A1"/>
    <w:rsid w:val="63EF31ED"/>
    <w:rsid w:val="6409556E"/>
    <w:rsid w:val="64628A03"/>
    <w:rsid w:val="649BD243"/>
    <w:rsid w:val="64C573F1"/>
    <w:rsid w:val="6531FBF3"/>
    <w:rsid w:val="6546A09D"/>
    <w:rsid w:val="6546EC2C"/>
    <w:rsid w:val="65853FD7"/>
    <w:rsid w:val="65D88104"/>
    <w:rsid w:val="65D96E18"/>
    <w:rsid w:val="661BEB30"/>
    <w:rsid w:val="664A3ED8"/>
    <w:rsid w:val="6690CFC1"/>
    <w:rsid w:val="66ED103C"/>
    <w:rsid w:val="670B74AB"/>
    <w:rsid w:val="6719E847"/>
    <w:rsid w:val="673E54CD"/>
    <w:rsid w:val="67EB617E"/>
    <w:rsid w:val="67FA3748"/>
    <w:rsid w:val="6806F499"/>
    <w:rsid w:val="6854F9B4"/>
    <w:rsid w:val="687DD81E"/>
    <w:rsid w:val="689FE0D2"/>
    <w:rsid w:val="68C44887"/>
    <w:rsid w:val="68DACEC1"/>
    <w:rsid w:val="6902B701"/>
    <w:rsid w:val="693779D0"/>
    <w:rsid w:val="69544D37"/>
    <w:rsid w:val="697FF907"/>
    <w:rsid w:val="69DFBE75"/>
    <w:rsid w:val="6ACDE73D"/>
    <w:rsid w:val="6B1A2ADA"/>
    <w:rsid w:val="6B370A36"/>
    <w:rsid w:val="6B603E0D"/>
    <w:rsid w:val="6B873FA1"/>
    <w:rsid w:val="6BC753F1"/>
    <w:rsid w:val="6BEBE512"/>
    <w:rsid w:val="6C0BEB1A"/>
    <w:rsid w:val="6C4EB31B"/>
    <w:rsid w:val="6CB85715"/>
    <w:rsid w:val="6CC04D92"/>
    <w:rsid w:val="6CDDDFA4"/>
    <w:rsid w:val="6D5F4A02"/>
    <w:rsid w:val="6D951140"/>
    <w:rsid w:val="6DADCF1A"/>
    <w:rsid w:val="6DD3B931"/>
    <w:rsid w:val="6DE41B0A"/>
    <w:rsid w:val="6E39F0C3"/>
    <w:rsid w:val="6E5AA302"/>
    <w:rsid w:val="6EAB6BD3"/>
    <w:rsid w:val="6EE82740"/>
    <w:rsid w:val="6EF609E9"/>
    <w:rsid w:val="6F18B1B7"/>
    <w:rsid w:val="6F3686DA"/>
    <w:rsid w:val="6F74B6D7"/>
    <w:rsid w:val="6FD401A4"/>
    <w:rsid w:val="70992E94"/>
    <w:rsid w:val="71232131"/>
    <w:rsid w:val="71E2A5EC"/>
    <w:rsid w:val="720EF69E"/>
    <w:rsid w:val="722B3AB4"/>
    <w:rsid w:val="724F5A06"/>
    <w:rsid w:val="726901AB"/>
    <w:rsid w:val="72C95B09"/>
    <w:rsid w:val="736EE0F3"/>
    <w:rsid w:val="73D0CF56"/>
    <w:rsid w:val="73E2A27B"/>
    <w:rsid w:val="745072C9"/>
    <w:rsid w:val="74E4373E"/>
    <w:rsid w:val="75072053"/>
    <w:rsid w:val="75171137"/>
    <w:rsid w:val="756EA7A5"/>
    <w:rsid w:val="75E95761"/>
    <w:rsid w:val="75F69254"/>
    <w:rsid w:val="7640DCD9"/>
    <w:rsid w:val="767D0B8C"/>
    <w:rsid w:val="768C0EBC"/>
    <w:rsid w:val="76A3EC78"/>
    <w:rsid w:val="76C9E6E5"/>
    <w:rsid w:val="76D74184"/>
    <w:rsid w:val="76DEEE14"/>
    <w:rsid w:val="76E3CC15"/>
    <w:rsid w:val="77087018"/>
    <w:rsid w:val="77404F7D"/>
    <w:rsid w:val="775977DA"/>
    <w:rsid w:val="778379EA"/>
    <w:rsid w:val="778EFA39"/>
    <w:rsid w:val="77B93972"/>
    <w:rsid w:val="78517BAB"/>
    <w:rsid w:val="7887AE05"/>
    <w:rsid w:val="78BF9E7D"/>
    <w:rsid w:val="78CD2743"/>
    <w:rsid w:val="7963E6CA"/>
    <w:rsid w:val="7986B8FB"/>
    <w:rsid w:val="7A500607"/>
    <w:rsid w:val="7A7E85A0"/>
    <w:rsid w:val="7AB0DB1A"/>
    <w:rsid w:val="7B3C8EF4"/>
    <w:rsid w:val="7B82CFE2"/>
    <w:rsid w:val="7BF73F3F"/>
    <w:rsid w:val="7CD86374"/>
    <w:rsid w:val="7CF45CB7"/>
    <w:rsid w:val="7D03B466"/>
    <w:rsid w:val="7D930FA0"/>
    <w:rsid w:val="7DC8B95E"/>
    <w:rsid w:val="7DD25A43"/>
    <w:rsid w:val="7DF21442"/>
    <w:rsid w:val="7DF42C04"/>
    <w:rsid w:val="7EAA39C8"/>
    <w:rsid w:val="7EB4C98C"/>
    <w:rsid w:val="7ED680EB"/>
    <w:rsid w:val="7EF1356A"/>
    <w:rsid w:val="7F9009D5"/>
    <w:rsid w:val="7FAA9254"/>
    <w:rsid w:val="7FBD0F91"/>
    <w:rsid w:val="7FC83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E2826"/>
  <w15:chartTrackingRefBased/>
  <w15:docId w15:val="{E1372356-E151-453D-9126-088B4DF6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353A"/>
    <w:pPr>
      <w:keepNext/>
      <w:keepLines/>
      <w:spacing w:before="360" w:after="80"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24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0353A"/>
    <w:pPr>
      <w:keepNext/>
      <w:keepLines/>
      <w:spacing w:before="160" w:after="80"/>
      <w:outlineLvl w:val="1"/>
    </w:pPr>
    <w:rPr>
      <w:rFonts w:ascii="Times New Roman" w:hAnsi="Times New Roman" w:eastAsiaTheme="majorEastAsia" w:cstheme="majorBidi"/>
      <w:b/>
      <w:color w:val="000000" w:themeColor="text1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0D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0D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0D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0D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0D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0D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0D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90353A"/>
    <w:rPr>
      <w:rFonts w:ascii="Times New Roman" w:hAnsi="Times New Roman" w:eastAsiaTheme="majorEastAsia" w:cstheme="majorBidi"/>
      <w:b/>
      <w:color w:val="000000" w:themeColor="text1"/>
      <w:sz w:val="24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90353A"/>
    <w:rPr>
      <w:rFonts w:ascii="Times New Roman" w:hAnsi="Times New Roman" w:eastAsiaTheme="majorEastAsia" w:cstheme="majorBidi"/>
      <w:b/>
      <w:color w:val="000000" w:themeColor="text1"/>
      <w:szCs w:val="32"/>
    </w:rPr>
  </w:style>
  <w:style w:type="character" w:styleId="Ttulo3Car" w:customStyle="1">
    <w:name w:val="Título 3 Car"/>
    <w:basedOn w:val="Fuentedeprrafopredeter"/>
    <w:link w:val="Ttulo3"/>
    <w:uiPriority w:val="9"/>
    <w:semiHidden/>
    <w:rsid w:val="00C50D8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C50D85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C50D85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C50D85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C50D85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C50D85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C50D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0D8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C50D8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90353A"/>
    <w:pPr>
      <w:numPr>
        <w:ilvl w:val="1"/>
      </w:numPr>
      <w:spacing w:after="0"/>
      <w:ind w:left="708"/>
    </w:pPr>
    <w:rPr>
      <w:rFonts w:ascii="Times New Roman" w:hAnsi="Times New Roman" w:eastAsiaTheme="majorEastAsia" w:cstheme="majorBidi"/>
      <w:color w:val="000000" w:themeColor="text1"/>
      <w:spacing w:val="15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90353A"/>
    <w:rPr>
      <w:rFonts w:ascii="Times New Roman" w:hAnsi="Times New Roman" w:eastAsiaTheme="majorEastAsia" w:cstheme="majorBidi"/>
      <w:color w:val="000000" w:themeColor="text1"/>
      <w:spacing w:val="15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0D85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C50D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0D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0D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0D8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50D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0D85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C50D85"/>
    <w:pPr>
      <w:spacing w:before="240" w:after="0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C50D85"/>
    <w:pPr>
      <w:spacing w:after="100"/>
      <w:ind w:left="220"/>
    </w:pPr>
    <w:rPr>
      <w:rFonts w:cs="Times New Roman" w:eastAsiaTheme="minorEastAsia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50D85"/>
    <w:pPr>
      <w:spacing w:after="100"/>
    </w:pPr>
    <w:rPr>
      <w:rFonts w:cs="Times New Roman" w:eastAsiaTheme="minorEastAsia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C50D85"/>
    <w:pPr>
      <w:spacing w:after="100"/>
      <w:ind w:left="440"/>
    </w:pPr>
    <w:rPr>
      <w:rFonts w:cs="Times New Roman" w:eastAsiaTheme="minorEastAsia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50D85"/>
    <w:rPr>
      <w:color w:val="467886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7Colorful-Accent5" mc:Ignorable="w14">
    <w:name xmlns:w="http://schemas.openxmlformats.org/wordprocessingml/2006/main" w:val="Grid Table 7 Colorful Accent 5"/>
    <w:basedOn xmlns:w="http://schemas.openxmlformats.org/wordprocessingml/2006/main" w:val="Tablanormal"/>
    <w:uiPriority xmlns:w="http://schemas.openxmlformats.org/wordprocessingml/2006/main" w:val="52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color w:val="2F5496" w:themeColor="accent5" w:themeShade="BF"/>
    </w:rPr>
    <w:tblPr xmlns:w="http://schemas.openxmlformats.org/wordprocessingml/2006/main">
      <w:tblStyleRowBandSize w:val="1"/>
      <w:tblStyleColBandSize w:val="1"/>
      <w:tblInd w:w="0" w:type="dxa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D9E2F3" w:themeFill="accent5" w:themeFillTint="33"/>
      </w:tcPr>
    </w:tblStylePr>
    <w:tblStylePr xmlns:w="http://schemas.openxmlformats.org/wordprocessingml/2006/main" w:type="band1Horz">
      <w:tblPr/>
      <w:tcPr>
        <w:shd w:val="clear" w:color="auto" w:fill="D9E2F3" w:themeFill="accent5" w:themeFillTint="33"/>
      </w:tcPr>
    </w:tblStylePr>
    <w:tblStylePr xmlns:w="http://schemas.openxmlformats.org/wordprocessingml/2006/main" w:type="neCell">
      <w:tblPr/>
      <w:tcPr>
        <w:tcBorders>
          <w:bottom w:val="single" w:color="8EAADB" w:themeColor="accent5" w:themeTint="99" w:sz="4" w:space="0"/>
        </w:tcBorders>
      </w:tcPr>
    </w:tblStylePr>
    <w:tblStylePr xmlns:w="http://schemas.openxmlformats.org/wordprocessingml/2006/main" w:type="nwCell">
      <w:tblPr/>
      <w:tcPr>
        <w:tcBorders>
          <w:bottom w:val="single" w:color="8EAADB" w:themeColor="accent5" w:themeTint="99" w:sz="4" w:space="0"/>
        </w:tcBorders>
      </w:tcPr>
    </w:tblStylePr>
    <w:tblStylePr xmlns:w="http://schemas.openxmlformats.org/wordprocessingml/2006/main" w:type="seCell">
      <w:tblPr/>
      <w:tcPr>
        <w:tcBorders>
          <w:top w:val="single" w:color="8EAADB" w:themeColor="accent5" w:themeTint="99" w:sz="4" w:space="0"/>
        </w:tcBorders>
      </w:tcPr>
    </w:tblStylePr>
    <w:tblStylePr xmlns:w="http://schemas.openxmlformats.org/wordprocessingml/2006/main" w:type="swCell">
      <w:tblPr/>
      <w:tcPr>
        <w:tcBorders>
          <w:top w:val="single" w:color="8EAADB" w:themeColor="accent5" w:themeTint="99" w:sz="4" w:space="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3.png" Id="rId11" /><Relationship Type="http://schemas.openxmlformats.org/officeDocument/2006/relationships/numbering" Target="numbering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theme" Target="theme/theme1.xml" Id="rId19" /><Relationship Type="http://schemas.openxmlformats.org/officeDocument/2006/relationships/customXml" Target="../customXml/item4.xml" Id="rId4" /><Relationship Type="http://schemas.openxmlformats.org/officeDocument/2006/relationships/image" Target="/media/image9.png" Id="R961a1427210a4ec6" /><Relationship Type="http://schemas.openxmlformats.org/officeDocument/2006/relationships/image" Target="/media/imagea.png" Id="Rc098085082e54f2c" /><Relationship Type="http://schemas.openxmlformats.org/officeDocument/2006/relationships/image" Target="/media/imageb.png" Id="R8e684846f6fa49ec" /><Relationship Type="http://schemas.openxmlformats.org/officeDocument/2006/relationships/image" Target="/media/imagec.png" Id="Rc7fb9e433e464de6" /><Relationship Type="http://schemas.openxmlformats.org/officeDocument/2006/relationships/image" Target="/media/imaged.png" Id="R8cadc07d37ac48d9" /><Relationship Type="http://schemas.openxmlformats.org/officeDocument/2006/relationships/image" Target="/media/imagee.png" Id="R7ad21a3449b34c2b" /><Relationship Type="http://schemas.openxmlformats.org/officeDocument/2006/relationships/image" Target="/media/imagef.png" Id="Ra0fc26f53c4d4df2" /><Relationship Type="http://schemas.openxmlformats.org/officeDocument/2006/relationships/image" Target="/media/image10.png" Id="Red39bd98765d4b2c" /><Relationship Type="http://schemas.openxmlformats.org/officeDocument/2006/relationships/image" Target="/media/image11.png" Id="R614fe78abf0f4029" /><Relationship Type="http://schemas.openxmlformats.org/officeDocument/2006/relationships/image" Target="/media/image12.png" Id="Rfeb1d982fd76426c" /><Relationship Type="http://schemas.openxmlformats.org/officeDocument/2006/relationships/image" Target="/media/image13.png" Id="R1f3fda66f62c461c" /><Relationship Type="http://schemas.openxmlformats.org/officeDocument/2006/relationships/image" Target="/media/image14.png" Id="Rcaffd5cab11e4c38" /><Relationship Type="http://schemas.openxmlformats.org/officeDocument/2006/relationships/image" Target="/media/image15.png" Id="Rbd7877d6d8de4f48" /><Relationship Type="http://schemas.microsoft.com/office/2020/10/relationships/intelligence" Target="intelligence2.xml" Id="Re1d953e6f59e41ee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139fc08-070c-4f74-9e99-61ec6e90017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298DA1F501614FB12579FE2A32D03C" ma:contentTypeVersion="15" ma:contentTypeDescription="Crear nuevo documento." ma:contentTypeScope="" ma:versionID="f5b7f6b03ebfbb0441795f978e6e0ae8">
  <xsd:schema xmlns:xsd="http://www.w3.org/2001/XMLSchema" xmlns:xs="http://www.w3.org/2001/XMLSchema" xmlns:p="http://schemas.microsoft.com/office/2006/metadata/properties" xmlns:ns3="c139fc08-070c-4f74-9e99-61ec6e900177" xmlns:ns4="48f19293-b251-4984-87f0-8c3a108a476c" targetNamespace="http://schemas.microsoft.com/office/2006/metadata/properties" ma:root="true" ma:fieldsID="5351f86e2d20e55f66ea7bc76bbdeab4" ns3:_="" ns4:_="">
    <xsd:import namespace="c139fc08-070c-4f74-9e99-61ec6e900177"/>
    <xsd:import namespace="48f19293-b251-4984-87f0-8c3a108a47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39fc08-070c-4f74-9e99-61ec6e9001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f19293-b251-4984-87f0-8c3a108a476c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078612-3AB8-4525-BDBB-76368AA0A2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F0B430-AEA6-41CB-8172-0B99A8C31434}">
  <ds:schemaRefs>
    <ds:schemaRef ds:uri="http://purl.org/dc/terms/"/>
    <ds:schemaRef ds:uri="c139fc08-070c-4f74-9e99-61ec6e900177"/>
    <ds:schemaRef ds:uri="48f19293-b251-4984-87f0-8c3a108a476c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98A5FD77-3A9E-4F79-877B-72972C01900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886FA9-FFC3-4422-BAB4-6998E0A47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39fc08-070c-4f74-9e99-61ec6e900177"/>
    <ds:schemaRef ds:uri="48f19293-b251-4984-87f0-8c3a108a47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 Esteban Triviño Nieves</dc:creator>
  <keywords/>
  <dc:description/>
  <lastModifiedBy>Catalina Santamaria Ibarra</lastModifiedBy>
  <revision>3</revision>
  <dcterms:created xsi:type="dcterms:W3CDTF">2024-05-31T23:26:00.0000000Z</dcterms:created>
  <dcterms:modified xsi:type="dcterms:W3CDTF">2024-06-03T03:16:07.1914718Z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0x010100B6298DA1F501614FB12579FE2A32D03C</vt:lpwstr>
  </property>
</Properties>
</file>