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6CA" w:rsidRDefault="003676CA">
      <w:r>
        <w:t>2.4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4322"/>
        <w:gridCol w:w="5284"/>
      </w:tblGrid>
      <w:tr w:rsidR="003676CA" w:rsidTr="003676CA">
        <w:tc>
          <w:tcPr>
            <w:tcW w:w="4322" w:type="dxa"/>
          </w:tcPr>
          <w:p w:rsidR="003676CA" w:rsidRDefault="003676CA">
            <w:r>
              <w:t>Declaración de variables</w:t>
            </w:r>
          </w:p>
        </w:tc>
        <w:tc>
          <w:tcPr>
            <w:tcW w:w="5284" w:type="dxa"/>
          </w:tcPr>
          <w:p w:rsidR="003676CA" w:rsidRDefault="003676CA">
            <w:r>
              <w:t>Asignación de valores a las variables</w:t>
            </w:r>
          </w:p>
        </w:tc>
      </w:tr>
      <w:tr w:rsidR="003676CA" w:rsidTr="003676CA">
        <w:tc>
          <w:tcPr>
            <w:tcW w:w="4322" w:type="dxa"/>
          </w:tcPr>
          <w:p w:rsidR="003676CA" w:rsidRDefault="003676CA">
            <w:proofErr w:type="spellStart"/>
            <w:r>
              <w:t>Int</w:t>
            </w:r>
            <w:proofErr w:type="spellEnd"/>
            <w:r>
              <w:t xml:space="preserve"> precio;</w:t>
            </w:r>
          </w:p>
        </w:tc>
        <w:tc>
          <w:tcPr>
            <w:tcW w:w="5284" w:type="dxa"/>
          </w:tcPr>
          <w:p w:rsidR="003676CA" w:rsidRDefault="003676CA">
            <w:r>
              <w:t>Precio = 35.0;                                    no</w:t>
            </w:r>
          </w:p>
        </w:tc>
      </w:tr>
      <w:tr w:rsidR="003676CA" w:rsidTr="003676CA">
        <w:tc>
          <w:tcPr>
            <w:tcW w:w="4322" w:type="dxa"/>
          </w:tcPr>
          <w:p w:rsidR="003676CA" w:rsidRDefault="003676CA">
            <w:r>
              <w:t>Doublé precio;</w:t>
            </w:r>
          </w:p>
        </w:tc>
        <w:tc>
          <w:tcPr>
            <w:tcW w:w="5284" w:type="dxa"/>
          </w:tcPr>
          <w:p w:rsidR="003676CA" w:rsidRDefault="003676CA">
            <w:r>
              <w:t>Precio = 6;                                          si 6.0</w:t>
            </w:r>
          </w:p>
        </w:tc>
      </w:tr>
      <w:tr w:rsidR="003676CA" w:rsidTr="003676CA">
        <w:tc>
          <w:tcPr>
            <w:tcW w:w="4322" w:type="dxa"/>
          </w:tcPr>
          <w:p w:rsidR="003676CA" w:rsidRDefault="003676CA">
            <w:proofErr w:type="spellStart"/>
            <w:r>
              <w:t>Int</w:t>
            </w:r>
            <w:proofErr w:type="spellEnd"/>
            <w:r>
              <w:t xml:space="preserve"> texto;</w:t>
            </w:r>
          </w:p>
        </w:tc>
        <w:tc>
          <w:tcPr>
            <w:tcW w:w="5284" w:type="dxa"/>
          </w:tcPr>
          <w:p w:rsidR="003676CA" w:rsidRDefault="003676CA">
            <w:r>
              <w:t>Texto = “hola”;                                  no</w:t>
            </w:r>
          </w:p>
        </w:tc>
      </w:tr>
      <w:tr w:rsidR="003676CA" w:rsidTr="003676CA">
        <w:tc>
          <w:tcPr>
            <w:tcW w:w="4322" w:type="dxa"/>
          </w:tcPr>
          <w:p w:rsidR="003676CA" w:rsidRDefault="003676CA">
            <w:proofErr w:type="spellStart"/>
            <w:r>
              <w:t>Float</w:t>
            </w:r>
            <w:proofErr w:type="spellEnd"/>
            <w:r>
              <w:t xml:space="preserve"> precio;</w:t>
            </w:r>
          </w:p>
        </w:tc>
        <w:tc>
          <w:tcPr>
            <w:tcW w:w="5284" w:type="dxa"/>
          </w:tcPr>
          <w:p w:rsidR="003676CA" w:rsidRDefault="003676CA">
            <w:r>
              <w:t>Precio = 34.56f;                                 si</w:t>
            </w:r>
          </w:p>
        </w:tc>
      </w:tr>
      <w:tr w:rsidR="003676CA" w:rsidTr="003676CA">
        <w:tc>
          <w:tcPr>
            <w:tcW w:w="4322" w:type="dxa"/>
          </w:tcPr>
          <w:p w:rsidR="003676CA" w:rsidRDefault="003676CA">
            <w:r>
              <w:t>Doublé tasa;</w:t>
            </w:r>
          </w:p>
        </w:tc>
        <w:tc>
          <w:tcPr>
            <w:tcW w:w="5284" w:type="dxa"/>
          </w:tcPr>
          <w:p w:rsidR="003676CA" w:rsidRDefault="003676CA">
            <w:r>
              <w:t>Tasa = precio *0.07;                         si no pierde presión</w:t>
            </w:r>
          </w:p>
        </w:tc>
      </w:tr>
      <w:tr w:rsidR="003676CA" w:rsidTr="003676CA">
        <w:tc>
          <w:tcPr>
            <w:tcW w:w="4322" w:type="dxa"/>
          </w:tcPr>
          <w:p w:rsidR="003676CA" w:rsidRDefault="003676CA">
            <w:proofErr w:type="spellStart"/>
            <w:r>
              <w:t>Int</w:t>
            </w:r>
            <w:proofErr w:type="spellEnd"/>
            <w:r>
              <w:t xml:space="preserve"> pago;</w:t>
            </w:r>
          </w:p>
        </w:tc>
        <w:tc>
          <w:tcPr>
            <w:tcW w:w="5284" w:type="dxa"/>
          </w:tcPr>
          <w:p w:rsidR="003676CA" w:rsidRDefault="003676CA">
            <w:r>
              <w:t>Pago =50;                                           si</w:t>
            </w:r>
          </w:p>
        </w:tc>
      </w:tr>
      <w:tr w:rsidR="003676CA" w:rsidTr="003676CA">
        <w:tc>
          <w:tcPr>
            <w:tcW w:w="4322" w:type="dxa"/>
          </w:tcPr>
          <w:p w:rsidR="003676CA" w:rsidRDefault="003676CA">
            <w:proofErr w:type="spellStart"/>
            <w:r>
              <w:t>Double</w:t>
            </w:r>
            <w:proofErr w:type="spellEnd"/>
            <w:r>
              <w:t xml:space="preserve"> </w:t>
            </w:r>
            <w:bookmarkStart w:id="0" w:name="_GoBack"/>
            <w:bookmarkEnd w:id="0"/>
            <w:r>
              <w:t>cambio;</w:t>
            </w:r>
          </w:p>
        </w:tc>
        <w:tc>
          <w:tcPr>
            <w:tcW w:w="5284" w:type="dxa"/>
          </w:tcPr>
          <w:p w:rsidR="003676CA" w:rsidRDefault="003676CA">
            <w:r>
              <w:t xml:space="preserve">Cambio = pago – precio – tasa;     si 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</w:tr>
    </w:tbl>
    <w:p w:rsidR="00323C20" w:rsidRDefault="007C3859"/>
    <w:sectPr w:rsidR="00323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6CA"/>
    <w:rsid w:val="003676CA"/>
    <w:rsid w:val="005D1089"/>
    <w:rsid w:val="007C3859"/>
    <w:rsid w:val="009361DE"/>
    <w:rsid w:val="00C5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7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7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</dc:creator>
  <cp:lastModifiedBy>DAW1</cp:lastModifiedBy>
  <cp:revision>2</cp:revision>
  <dcterms:created xsi:type="dcterms:W3CDTF">2022-09-26T11:30:00Z</dcterms:created>
  <dcterms:modified xsi:type="dcterms:W3CDTF">2022-09-26T12:01:00Z</dcterms:modified>
</cp:coreProperties>
</file>