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_sgpmp.xml" ContentType="application/vnd.openxmlformats-officedocument.wordprocessingml.footer+xml"/>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s-CO"/>
        </w:rPr>
        <w:t xml:space="preserve">Documento de Ambiente de Trabajo — Área de Implementación</w:t>
      </w:r>
    </w:p>
    <w:p>
      <w:pPr>
        <w:pStyle w:val="Subtitle"/>
      </w:pPr>
      <w:r>
        <w:rPr>
          <w:lang w:val="es-CO"/>
        </w:rPr>
        <w:t xml:space="preserve">Sistema de Gestión Pecuaria Multiespecie de Precisión (SGPMP)</w:t>
      </w:r>
    </w:p>
    <w:p>
      <w:pPr>
        <w:pStyle w:val="Author"/>
      </w:pPr>
      <w:r>
        <w:rPr>
          <w:lang w:val="es-CO"/>
        </w:rPr>
        <w:t xml:space="preserve">Sebastián Sandoval Chavarro</w:t>
      </w:r>
    </w:p>
    <w:p>
      <w:pPr>
        <w:pStyle w:val="Author"/>
      </w:pPr>
      <w:r>
        <w:rPr>
          <w:lang w:val="es-CO"/>
        </w:rPr>
        <w:t xml:space="preserve">Juan Hernando Perdomo Mosquera</w:t>
      </w:r>
    </w:p>
    <w:p>
      <w:pPr>
        <w:pStyle w:val="Date"/>
      </w:pPr>
      <w:r>
        <w:rPr>
          <w:lang w:val="es-CO"/>
        </w:rPr>
        <w:t xml:space="preserve">Universidad Surcolombiana · Facultad de Ingeniería · Octubre de 2026</w:t>
      </w:r>
    </w:p>
    <w:sdt>
      <w:sdtPr>
        <w:docPartObj>
          <w:docPartGallery w:val="Table of Contents"/>
          <w:docPartUnique/>
        </w:docPartObj>
      </w:sdtPr>
      <w:sdtContent>
        <w:p>
          <w:pPr>
            <w:pStyle w:val="TOCHeading"/>
          </w:pPr>
          <w:r>
            <w:rPr>
              <w:lang w:val="es-CO"/>
            </w:rPr>
            <w:t xml:space="preserve">Tabla de Contenido</w:t>
          </w:r>
        </w:p>
        <w:p>
          <w:r>
            <w:fldChar w:fldCharType="begin" w:dirty="true"/>
            <w:instrText xml:space="preserve">TOC \o "1-3" \h \z \u</w:instrText>
            <w:fldChar w:fldCharType="separate"/>
            <w:fldChar w:fldCharType="end"/>
          </w:r>
        </w:p>
      </w:sdtContent>
    </w:sdt>
    <w:p>
      <w:pPr>
        <w:pStyle w:val="Heading1"/>
      </w:pPr>
      <w:bookmarkStart w:id="9" w:name="_24d6119fbff099055344c646b763122868d5e2d"/>
      <w:r>
        <w:rPr>
          <w:lang w:val="es-CO"/>
        </w:rPr>
        <w:t xml:space="preserve">Control del documento</w:t>
      </w:r>
      <w:bookmarkEnd w:id="9"/>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s-CO"/>
              </w:rPr>
              <w:t xml:space="preserve">Campo</w:t>
            </w:r>
          </w:p>
        </w:tc>
        <w:tc>
          <w:tcPr/>
          <w:p>
            <w:pPr>
              <w:pStyle w:val="Compact"/>
            </w:pPr>
            <w:r>
              <w:rPr>
                <w:lang w:val="es-CO"/>
              </w:rPr>
              <w:t xml:space="preserve">Detalle</w:t>
            </w:r>
          </w:p>
        </w:tc>
      </w:tr>
      <w:tr>
        <w:tc>
          <w:tcPr/>
          <w:p>
            <w:pPr>
              <w:pStyle w:val="Compact"/>
            </w:pPr>
            <w:r>
              <w:rPr>
                <w:lang w:val="es-CO"/>
              </w:rPr>
              <w:t xml:space="preserve">Título</w:t>
            </w:r>
          </w:p>
        </w:tc>
        <w:tc>
          <w:tcPr/>
          <w:p>
            <w:pPr>
              <w:pStyle w:val="Compact"/>
            </w:pPr>
            <w:r>
              <w:rPr>
                <w:lang w:val="es-CO"/>
              </w:rPr>
              <w:t xml:space="preserve">Documento de Ambiente de Trabajo — Área de Implementación (SGPMP)</w:t>
            </w:r>
          </w:p>
        </w:tc>
      </w:tr>
      <w:tr>
        <w:tc>
          <w:tcPr/>
          <w:p>
            <w:pPr>
              <w:pStyle w:val="Compact"/>
            </w:pPr>
            <w:r>
              <w:rPr>
                <w:lang w:val="es-CO"/>
              </w:rPr>
              <w:t xml:space="preserve">Proyecto</w:t>
            </w:r>
          </w:p>
        </w:tc>
        <w:tc>
          <w:tcPr/>
          <w:p>
            <w:pPr>
              <w:pStyle w:val="Compact"/>
            </w:pPr>
            <w:r>
              <w:rPr>
                <w:lang w:val="es-CO"/>
              </w:rPr>
              <w:t xml:space="preserve">Sistema de Gestión Pecuaria Multiespecie de Precisión (SGPMP) — Proyecto Integrador IV</w:t>
            </w:r>
          </w:p>
        </w:tc>
      </w:tr>
      <w:tr>
        <w:tc>
          <w:tcPr/>
          <w:p>
            <w:pPr>
              <w:pStyle w:val="Compact"/>
            </w:pPr>
            <w:r>
              <w:rPr>
                <w:lang w:val="es-CO"/>
              </w:rPr>
              <w:t xml:space="preserve">Institución</w:t>
            </w:r>
          </w:p>
        </w:tc>
        <w:tc>
          <w:tcPr/>
          <w:p>
            <w:pPr>
              <w:pStyle w:val="Compact"/>
            </w:pPr>
            <w:r>
              <w:rPr>
                <w:lang w:val="es-CO"/>
              </w:rPr>
              <w:t xml:space="preserve">Universidad Surcolombiana — Facultad de Ingeniería</w:t>
            </w:r>
          </w:p>
        </w:tc>
      </w:tr>
      <w:tr>
        <w:tc>
          <w:tcPr/>
          <w:p>
            <w:pPr>
              <w:pStyle w:val="Compact"/>
            </w:pPr>
            <w:r>
              <w:rPr>
                <w:lang w:val="es-CO"/>
              </w:rPr>
              <w:t xml:space="preserve">Área</w:t>
            </w:r>
          </w:p>
        </w:tc>
        <w:tc>
          <w:tcPr/>
          <w:p>
            <w:pPr>
              <w:pStyle w:val="Compact"/>
            </w:pPr>
            <w:r>
              <w:rPr>
                <w:lang w:val="es-CO"/>
              </w:rPr>
              <w:t xml:space="preserve">Implementación</w:t>
            </w:r>
          </w:p>
        </w:tc>
      </w:tr>
      <w:tr>
        <w:tc>
          <w:tcPr/>
          <w:p>
            <w:pPr>
              <w:pStyle w:val="Compact"/>
            </w:pPr>
            <w:r>
              <w:rPr>
                <w:lang w:val="es-CO"/>
              </w:rPr>
              <w:t xml:space="preserve">Versión</w:t>
            </w:r>
          </w:p>
        </w:tc>
        <w:tc>
          <w:tcPr/>
          <w:p>
            <w:pPr>
              <w:pStyle w:val="Compact"/>
            </w:pPr>
            <w:r>
              <w:rPr>
                <w:lang w:val="es-CO"/>
              </w:rPr>
              <w:t xml:space="preserve">1.5 (segunda entrega, corrección de REV-02)</w:t>
            </w:r>
          </w:p>
        </w:tc>
      </w:tr>
      <w:tr>
        <w:tc>
          <w:tcPr/>
          <w:p>
            <w:pPr>
              <w:pStyle w:val="Compact"/>
            </w:pPr>
            <w:r>
              <w:rPr>
                <w:lang w:val="es-CO"/>
              </w:rPr>
              <w:t xml:space="preserve">Fecha</w:t>
            </w:r>
          </w:p>
        </w:tc>
        <w:tc>
          <w:tcPr/>
          <w:p>
            <w:pPr>
              <w:pStyle w:val="Compact"/>
            </w:pPr>
            <w:r>
              <w:rPr>
                <w:lang w:val="es-CO"/>
              </w:rPr>
              <w:t xml:space="preserve">Octubre de 2026 (fecha de corte del código: 2026-10-13)</w:t>
            </w:r>
          </w:p>
        </w:tc>
      </w:tr>
      <w:tr>
        <w:tc>
          <w:tcPr/>
          <w:p>
            <w:pPr>
              <w:pStyle w:val="Compact"/>
            </w:pPr>
            <w:r>
              <w:rPr>
                <w:lang w:val="es-CO"/>
              </w:rPr>
              <w:t xml:space="preserve">Autores</w:t>
            </w:r>
          </w:p>
        </w:tc>
        <w:tc>
          <w:tcPr/>
          <w:p>
            <w:pPr>
              <w:pStyle w:val="Compact"/>
            </w:pPr>
            <w:r>
              <w:rPr>
                <w:lang w:val="es-CO"/>
              </w:rPr>
              <w:t xml:space="preserve">Sebastián Sandoval Chavarro · Juan Hernando Perdomo Mosquera</w:t>
            </w:r>
          </w:p>
        </w:tc>
      </w:tr>
      <w:tr>
        <w:tc>
          <w:tcPr/>
          <w:p>
            <w:pPr>
              <w:pStyle w:val="Compact"/>
            </w:pPr>
            <w:r>
              <w:rPr>
                <w:lang w:val="es-CO"/>
              </w:rPr>
              <w:t xml:space="preserve">Estado</w:t>
            </w:r>
          </w:p>
        </w:tc>
        <w:tc>
          <w:tcPr/>
          <w:p>
            <w:pPr>
              <w:pStyle w:val="Compact"/>
            </w:pPr>
            <w:r>
              <w:rPr>
                <w:lang w:val="es-CO"/>
              </w:rPr>
              <w:t xml:space="preserve">Borrador para revisión REV-03</w:t>
            </w:r>
          </w:p>
        </w:tc>
      </w:tr>
      <w:tr>
        <w:tc>
          <w:tcPr/>
          <w:p>
            <w:pPr>
              <w:pStyle w:val="Compact"/>
            </w:pPr>
            <w:r>
              <w:rPr>
                <w:lang w:val="es-CO"/>
              </w:rPr>
              <w:t xml:space="preserve">Revisiones</w:t>
            </w:r>
          </w:p>
        </w:tc>
        <w:tc>
          <w:tcPr/>
          <w:p>
            <w:pPr>
              <w:pStyle w:val="Compact"/>
            </w:pPr>
            <w:r>
              <w:rPr>
                <w:lang w:val="es-CO"/>
              </w:rPr>
              <w:t xml:space="preserve">REV-01 (2026-10-12) y REV-02 (2026-10-13), Líder de Implementación</w:t>
            </w:r>
          </w:p>
        </w:tc>
      </w:tr>
      <w:tr>
        <w:tc>
          <w:tcPr/>
          <w:p>
            <w:pPr>
              <w:pStyle w:val="Compact"/>
            </w:pPr>
            <w:r>
              <w:rPr>
                <w:lang w:val="es-CO"/>
              </w:rPr>
              <w:t xml:space="preserve">Historia de usuario</w:t>
            </w:r>
          </w:p>
        </w:tc>
        <w:tc>
          <w:tcPr/>
          <w:p>
            <w:pPr>
              <w:pStyle w:val="Compact"/>
            </w:pPr>
            <w:r>
              <w:rPr>
                <w:lang w:val="es-CO"/>
              </w:rPr>
              <w:t xml:space="preserve">HU-IMP-DOC-01</w:t>
            </w:r>
          </w:p>
        </w:tc>
      </w:tr>
      <w:tr>
        <w:tc>
          <w:tcPr/>
          <w:p>
            <w:pPr>
              <w:pStyle w:val="Compact"/>
            </w:pPr>
            <w:r>
              <w:rPr>
                <w:lang w:val="es-CO"/>
              </w:rPr>
              <w:t xml:space="preserve">Fuente</w:t>
            </w:r>
          </w:p>
        </w:tc>
        <w:tc>
          <w:tcPr/>
          <w:p>
            <w:pPr>
              <w:pStyle w:val="Compact"/>
            </w:pPr>
            <w:r>
              <w:rPr>
                <w:rStyle w:val="VerbatimChar"/>
                <w:lang w:val="es-CO"/>
              </w:rPr>
              <w:t xml:space="preserve">historias/HU-IMP-DOC-01_documento-ambiente-trabajo/entregables/AMBIENTE-DE-TRABAJO-IMPLEMENTACION.md</w:t>
            </w:r>
            <w:r>
              <w:rPr>
                <w:lang w:val="es-CO"/>
              </w:rPr>
              <w:t xml:space="preserve"> </w:t>
            </w:r>
            <w:r>
              <w:rPr>
                <w:lang w:val="es-CO"/>
              </w:rPr>
              <w:t xml:space="preserve">en SGMP-Integracion. El Word se genera con</w:t>
            </w:r>
            <w:r>
              <w:rPr>
                <w:lang w:val="es-CO"/>
              </w:rPr>
              <w:t xml:space="preserve"> </w:t>
            </w:r>
            <w:r>
              <w:rPr>
                <w:rStyle w:val="VerbatimChar"/>
                <w:lang w:val="es-CO"/>
              </w:rPr>
              <w:t xml:space="preserve">herramientas/md2docx.ps1</w:t>
            </w:r>
            <w:r>
              <w:rPr>
                <w:lang w:val="es-CO"/>
              </w:rPr>
              <w:t xml:space="preserve">; no se edita a mano.</w:t>
            </w:r>
          </w:p>
        </w:tc>
      </w:tr>
      <w:tr>
        <w:tc>
          <w:tcPr/>
          <w:p>
            <w:pPr>
              <w:pStyle w:val="Compact"/>
            </w:pPr>
            <w:r>
              <w:rPr>
                <w:lang w:val="es-CO"/>
              </w:rPr>
              <w:t xml:space="preserve">Rama de trabajo</w:t>
            </w:r>
          </w:p>
        </w:tc>
        <w:tc>
          <w:tcPr/>
          <w:p>
            <w:pPr>
              <w:pStyle w:val="Compact"/>
            </w:pPr>
            <w:r>
              <w:rPr>
                <w:rStyle w:val="VerbatimChar"/>
                <w:lang w:val="es-CO"/>
              </w:rPr>
              <w:t xml:space="preserve">docs/ambiente-trabajo-v1.5</w:t>
            </w:r>
            <w:r>
              <w:rPr>
                <w:lang w:val="es-CO"/>
              </w:rPr>
              <w:t xml:space="preserve"> </w:t>
            </w:r>
            <w:r>
              <w:rPr>
                <w:lang w:val="es-CO"/>
              </w:rPr>
              <w:t xml:space="preserve">en SGMP-Integracion, creada desde</w:t>
            </w:r>
            <w:r>
              <w:rPr>
                <w:lang w:val="es-CO"/>
              </w:rPr>
              <w:t xml:space="preserve"> </w:t>
            </w:r>
            <w:r>
              <w:rPr>
                <w:rStyle w:val="VerbatimChar"/>
                <w:lang w:val="es-CO"/>
              </w:rPr>
              <w:t xml:space="preserve">main</w:t>
            </w:r>
            <w:r>
              <w:rPr>
                <w:lang w:val="es-CO"/>
              </w:rPr>
              <w:t xml:space="preserve"> </w:t>
            </w:r>
            <w:r>
              <w:rPr>
                <w:lang w:val="es-CO"/>
              </w:rPr>
              <w:t xml:space="preserve">(</w:t>
            </w:r>
            <w:r>
              <w:rPr>
                <w:rStyle w:val="VerbatimChar"/>
                <w:lang w:val="es-CO"/>
              </w:rPr>
              <w:t xml:space="preserve">895d81c</w:t>
            </w:r>
            <w:r>
              <w:rPr>
                <w:lang w:val="es-CO"/>
              </w:rPr>
              <w:t xml:space="preserve">)</w:t>
            </w:r>
          </w:p>
        </w:tc>
      </w:tr>
    </w:tbl>
    <w:p>
      <w:pPr>
        <w:pStyle w:val="Heading1"/>
      </w:pPr>
      <w:bookmarkStart w:id="10" w:name="_0afdab2a85bb870ba17c9bc60d330f8bc822812"/>
      <w:r>
        <w:rPr>
          <w:lang w:val="es-CO"/>
        </w:rPr>
        <w:t xml:space="preserve">Fuentes y fecha de corte</w:t>
      </w:r>
      <w:bookmarkEnd w:id="10"/>
    </w:p>
    <w:p>
      <w:pPr>
        <w:pStyle w:val="FirstParagraph"/>
      </w:pPr>
      <w:r>
        <w:rPr>
          <w:lang w:val="es-CO"/>
        </w:rPr>
        <w:t xml:space="preserve">Toda afirmación técnica de este documento se verificó contra los commits de la tabla siguiente, fijados en el corte del 2026-10-13 a las 10:59:47 -0500 (</w:t>
      </w:r>
      <w:r>
        <w:rPr>
          <w:rStyle w:val="VerbatimChar"/>
          <w:lang w:val="es-CO"/>
        </w:rPr>
        <w:t xml:space="preserve">registros/entornos/corte-2026-10-13.md</w:t>
      </w:r>
      <w:r>
        <w:rPr>
          <w:lang w:val="es-CO"/>
        </w:rPr>
        <w:t xml:space="preserve">). Si una rama avanza después del corte, el documento describe el estado del commit citado, no el de la rama.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CO"/>
              </w:rPr>
              <w:t xml:space="preserve">Repositorio (abreviatura)</w:t>
            </w:r>
          </w:p>
        </w:tc>
        <w:tc>
          <w:tcPr/>
          <w:p>
            <w:pPr>
              <w:pStyle w:val="Compact"/>
            </w:pPr>
            <w:r>
              <w:rPr>
                <w:lang w:val="es-CO"/>
              </w:rPr>
              <w:t xml:space="preserve">Rama</w:t>
            </w:r>
          </w:p>
        </w:tc>
        <w:tc>
          <w:tcPr/>
          <w:p>
            <w:pPr>
              <w:pStyle w:val="Compact"/>
            </w:pPr>
            <w:r>
              <w:rPr>
                <w:lang w:val="es-CO"/>
              </w:rPr>
              <w:t xml:space="preserve">Entorno</w:t>
            </w:r>
          </w:p>
        </w:tc>
        <w:tc>
          <w:tcPr/>
          <w:p>
            <w:pPr>
              <w:pStyle w:val="Compact"/>
            </w:pPr>
            <w:r>
              <w:rPr>
                <w:lang w:val="es-CO"/>
              </w:rPr>
              <w:t xml:space="preserve">Commit</w:t>
            </w:r>
          </w:p>
        </w:tc>
        <w:tc>
          <w:tcPr/>
          <w:p>
            <w:pPr>
              <w:pStyle w:val="Compact"/>
            </w:pPr>
            <w:r>
              <w:rPr>
                <w:lang w:val="es-CO"/>
              </w:rPr>
              <w:t xml:space="preserve">Fecha del commit</w:t>
            </w:r>
          </w:p>
        </w:tc>
      </w:tr>
      <w:tr>
        <w:tc>
          <w:tcPr/>
          <w:p>
            <w:pPr>
              <w:pStyle w:val="Compact"/>
            </w:pPr>
            <w:r>
              <w:rPr>
                <w:lang w:val="es-CO"/>
              </w:rPr>
              <w:t xml:space="preserve">sgpmp-backend (BE)</w:t>
            </w:r>
          </w:p>
        </w:tc>
        <w:tc>
          <w:tcPr/>
          <w:p>
            <w:pPr>
              <w:pStyle w:val="Compact"/>
            </w:pPr>
            <w:r>
              <w:rPr>
                <w:lang w:val="es-CO"/>
              </w:rPr>
              <w:t xml:space="preserve">dev</w:t>
            </w:r>
          </w:p>
        </w:tc>
        <w:tc>
          <w:tcPr/>
          <w:p>
            <w:pPr>
              <w:pStyle w:val="Compact"/>
            </w:pPr>
            <w:r>
              <w:rPr>
                <w:lang w:val="es-CO"/>
              </w:rPr>
              <w:t xml:space="preserve">DEV</w:t>
            </w:r>
          </w:p>
        </w:tc>
        <w:tc>
          <w:tcPr/>
          <w:p>
            <w:pPr>
              <w:pStyle w:val="Compact"/>
            </w:pPr>
            <w:r>
              <w:rPr>
                <w:rStyle w:val="VerbatimChar"/>
                <w:lang w:val="es-CO"/>
              </w:rPr>
              <w:t xml:space="preserve">bd8b6d4f</w:t>
            </w:r>
          </w:p>
        </w:tc>
        <w:tc>
          <w:tcPr/>
          <w:p>
            <w:pPr>
              <w:pStyle w:val="Compact"/>
            </w:pPr>
            <w:r>
              <w:rPr>
                <w:lang w:val="es-CO"/>
              </w:rPr>
              <w:t xml:space="preserve">2026-10-13 00:55:40 -0500</w:t>
            </w:r>
          </w:p>
        </w:tc>
      </w:tr>
      <w:tr>
        <w:tc>
          <w:tcPr/>
          <w:p>
            <w:pPr>
              <w:pStyle w:val="Compact"/>
            </w:pPr>
            <w:r>
              <w:rPr>
                <w:lang w:val="es-CO"/>
              </w:rPr>
              <w:t xml:space="preserve">sgpmp-backend (BE)</w:t>
            </w:r>
          </w:p>
        </w:tc>
        <w:tc>
          <w:tcPr/>
          <w:p>
            <w:pPr>
              <w:pStyle w:val="Compact"/>
            </w:pPr>
            <w:r>
              <w:rPr>
                <w:lang w:val="es-CO"/>
              </w:rPr>
              <w:t xml:space="preserve">test</w:t>
            </w:r>
          </w:p>
        </w:tc>
        <w:tc>
          <w:tcPr/>
          <w:p>
            <w:pPr>
              <w:pStyle w:val="Compact"/>
            </w:pPr>
            <w:r>
              <w:rPr>
                <w:lang w:val="es-CO"/>
              </w:rPr>
              <w:t xml:space="preserve">TEST</w:t>
            </w:r>
          </w:p>
        </w:tc>
        <w:tc>
          <w:tcPr/>
          <w:p>
            <w:pPr>
              <w:pStyle w:val="Compact"/>
            </w:pPr>
            <w:r>
              <w:rPr>
                <w:rStyle w:val="VerbatimChar"/>
                <w:lang w:val="es-CO"/>
              </w:rPr>
              <w:t xml:space="preserve">81487428</w:t>
            </w:r>
          </w:p>
        </w:tc>
        <w:tc>
          <w:tcPr/>
          <w:p>
            <w:pPr>
              <w:pStyle w:val="Compact"/>
            </w:pPr>
            <w:r>
              <w:rPr>
                <w:lang w:val="es-CO"/>
              </w:rPr>
              <w:t xml:space="preserve">2026-10-12 17:58:22 -0500</w:t>
            </w:r>
          </w:p>
        </w:tc>
      </w:tr>
      <w:tr>
        <w:tc>
          <w:tcPr/>
          <w:p>
            <w:pPr>
              <w:pStyle w:val="Compact"/>
            </w:pPr>
            <w:r>
              <w:rPr>
                <w:lang w:val="es-CO"/>
              </w:rPr>
              <w:t xml:space="preserve">sgpmp-backend (BE)</w:t>
            </w:r>
          </w:p>
        </w:tc>
        <w:tc>
          <w:tcPr/>
          <w:p>
            <w:pPr>
              <w:pStyle w:val="Compact"/>
            </w:pPr>
            <w:r>
              <w:rPr>
                <w:lang w:val="es-CO"/>
              </w:rPr>
              <w:t xml:space="preserve">main</w:t>
            </w:r>
          </w:p>
        </w:tc>
        <w:tc>
          <w:tcPr/>
          <w:p>
            <w:pPr>
              <w:pStyle w:val="Compact"/>
            </w:pPr>
            <w:r>
              <w:rPr>
                <w:lang w:val="es-CO"/>
              </w:rPr>
              <w:t xml:space="preserve">PROD</w:t>
            </w:r>
          </w:p>
        </w:tc>
        <w:tc>
          <w:tcPr/>
          <w:p>
            <w:pPr>
              <w:pStyle w:val="Compact"/>
            </w:pPr>
            <w:r>
              <w:rPr>
                <w:rStyle w:val="VerbatimChar"/>
                <w:lang w:val="es-CO"/>
              </w:rPr>
              <w:t xml:space="preserve">8a7e6327</w:t>
            </w:r>
          </w:p>
        </w:tc>
        <w:tc>
          <w:tcPr/>
          <w:p>
            <w:pPr>
              <w:pStyle w:val="Compact"/>
            </w:pPr>
            <w:r>
              <w:rPr>
                <w:lang w:val="es-CO"/>
              </w:rPr>
              <w:t xml:space="preserve">2026-10-13 05:55:27 +0000</w:t>
            </w:r>
          </w:p>
        </w:tc>
      </w:tr>
      <w:tr>
        <w:tc>
          <w:tcPr/>
          <w:p>
            <w:pPr>
              <w:pStyle w:val="Compact"/>
            </w:pPr>
            <w:r>
              <w:rPr>
                <w:lang w:val="es-CO"/>
              </w:rPr>
              <w:t xml:space="preserve">SGPMP-FRONT-END-PWA (FE)</w:t>
            </w:r>
          </w:p>
        </w:tc>
        <w:tc>
          <w:tcPr/>
          <w:p>
            <w:pPr>
              <w:pStyle w:val="Compact"/>
            </w:pPr>
            <w:r>
              <w:rPr>
                <w:lang w:val="es-CO"/>
              </w:rPr>
              <w:t xml:space="preserve">dev</w:t>
            </w:r>
          </w:p>
        </w:tc>
        <w:tc>
          <w:tcPr/>
          <w:p>
            <w:pPr>
              <w:pStyle w:val="Compact"/>
            </w:pPr>
            <w:r>
              <w:rPr>
                <w:lang w:val="es-CO"/>
              </w:rPr>
              <w:t xml:space="preserve">DEV</w:t>
            </w:r>
          </w:p>
        </w:tc>
        <w:tc>
          <w:tcPr/>
          <w:p>
            <w:pPr>
              <w:pStyle w:val="Compact"/>
            </w:pPr>
            <w:r>
              <w:rPr>
                <w:rStyle w:val="VerbatimChar"/>
                <w:lang w:val="es-CO"/>
              </w:rPr>
              <w:t xml:space="preserve">8c30fa3</w:t>
            </w:r>
          </w:p>
        </w:tc>
        <w:tc>
          <w:tcPr/>
          <w:p>
            <w:pPr>
              <w:pStyle w:val="Compact"/>
            </w:pPr>
            <w:r>
              <w:rPr>
                <w:lang w:val="es-CO"/>
              </w:rPr>
              <w:t xml:space="preserve">2026-10-13 15:53:24 +0000</w:t>
            </w:r>
          </w:p>
        </w:tc>
      </w:tr>
      <w:tr>
        <w:tc>
          <w:tcPr/>
          <w:p>
            <w:pPr>
              <w:pStyle w:val="Compact"/>
            </w:pPr>
            <w:r>
              <w:rPr>
                <w:lang w:val="es-CO"/>
              </w:rPr>
              <w:t xml:space="preserve">SGPMP-FRONT-END-PWA (FE)</w:t>
            </w:r>
          </w:p>
        </w:tc>
        <w:tc>
          <w:tcPr/>
          <w:p>
            <w:pPr>
              <w:pStyle w:val="Compact"/>
            </w:pPr>
            <w:r>
              <w:rPr>
                <w:lang w:val="es-CO"/>
              </w:rPr>
              <w:t xml:space="preserve">test</w:t>
            </w:r>
          </w:p>
        </w:tc>
        <w:tc>
          <w:tcPr/>
          <w:p>
            <w:pPr>
              <w:pStyle w:val="Compact"/>
            </w:pPr>
            <w:r>
              <w:rPr>
                <w:lang w:val="es-CO"/>
              </w:rPr>
              <w:t xml:space="preserve">TEST</w:t>
            </w:r>
          </w:p>
        </w:tc>
        <w:tc>
          <w:tcPr/>
          <w:p>
            <w:pPr>
              <w:pStyle w:val="Compact"/>
            </w:pPr>
            <w:r>
              <w:rPr>
                <w:rStyle w:val="VerbatimChar"/>
                <w:lang w:val="es-CO"/>
              </w:rPr>
              <w:t xml:space="preserve">95fa674</w:t>
            </w:r>
          </w:p>
        </w:tc>
        <w:tc>
          <w:tcPr/>
          <w:p>
            <w:pPr>
              <w:pStyle w:val="Compact"/>
            </w:pPr>
            <w:r>
              <w:rPr>
                <w:lang w:val="es-CO"/>
              </w:rPr>
              <w:t xml:space="preserve">2026-10-12 18:05:06 -0500</w:t>
            </w:r>
          </w:p>
        </w:tc>
      </w:tr>
      <w:tr>
        <w:tc>
          <w:tcPr/>
          <w:p>
            <w:pPr>
              <w:pStyle w:val="Compact"/>
            </w:pPr>
            <w:r>
              <w:rPr>
                <w:lang w:val="es-CO"/>
              </w:rPr>
              <w:t xml:space="preserve">SGPMP-FRONT-END-PWA (FE)</w:t>
            </w:r>
          </w:p>
        </w:tc>
        <w:tc>
          <w:tcPr/>
          <w:p>
            <w:pPr>
              <w:pStyle w:val="Compact"/>
            </w:pPr>
            <w:r>
              <w:rPr>
                <w:lang w:val="es-CO"/>
              </w:rPr>
              <w:t xml:space="preserve">main</w:t>
            </w:r>
          </w:p>
        </w:tc>
        <w:tc>
          <w:tcPr/>
          <w:p>
            <w:pPr>
              <w:pStyle w:val="Compact"/>
            </w:pPr>
            <w:r>
              <w:rPr>
                <w:lang w:val="es-CO"/>
              </w:rPr>
              <w:t xml:space="preserve">PROD</w:t>
            </w:r>
          </w:p>
        </w:tc>
        <w:tc>
          <w:tcPr/>
          <w:p>
            <w:pPr>
              <w:pStyle w:val="Compact"/>
            </w:pPr>
            <w:r>
              <w:rPr>
                <w:rStyle w:val="VerbatimChar"/>
                <w:lang w:val="es-CO"/>
              </w:rPr>
              <w:t xml:space="preserve">2132c62</w:t>
            </w:r>
          </w:p>
        </w:tc>
        <w:tc>
          <w:tcPr/>
          <w:p>
            <w:pPr>
              <w:pStyle w:val="Compact"/>
            </w:pPr>
            <w:r>
              <w:rPr>
                <w:lang w:val="es-CO"/>
              </w:rPr>
              <w:t xml:space="preserve">2026-10-13 05:50:23 +0000</w:t>
            </w:r>
          </w:p>
        </w:tc>
      </w:tr>
      <w:tr>
        <w:tc>
          <w:tcPr/>
          <w:p>
            <w:pPr>
              <w:pStyle w:val="Compact"/>
            </w:pPr>
            <w:r>
              <w:rPr>
                <w:lang w:val="es-CO"/>
              </w:rPr>
              <w:t xml:space="preserve">BROKER-MQTT-SGPMP (BRK)</w:t>
            </w:r>
          </w:p>
        </w:tc>
        <w:tc>
          <w:tcPr/>
          <w:p>
            <w:pPr>
              <w:pStyle w:val="Compact"/>
            </w:pPr>
            <w:r>
              <w:rPr>
                <w:lang w:val="es-CO"/>
              </w:rPr>
              <w:t xml:space="preserve">develop</w:t>
            </w:r>
          </w:p>
        </w:tc>
        <w:tc>
          <w:tcPr/>
          <w:p>
            <w:pPr>
              <w:pStyle w:val="Compact"/>
            </w:pPr>
            <w:r>
              <w:rPr>
                <w:lang w:val="es-CO"/>
              </w:rPr>
              <w:t xml:space="preserve">DEV</w:t>
            </w:r>
          </w:p>
        </w:tc>
        <w:tc>
          <w:tcPr/>
          <w:p>
            <w:pPr>
              <w:pStyle w:val="Compact"/>
            </w:pPr>
            <w:r>
              <w:rPr>
                <w:rStyle w:val="VerbatimChar"/>
                <w:lang w:val="es-CO"/>
              </w:rPr>
              <w:t xml:space="preserve">44e29b6</w:t>
            </w:r>
          </w:p>
        </w:tc>
        <w:tc>
          <w:tcPr/>
          <w:p>
            <w:pPr>
              <w:pStyle w:val="Compact"/>
            </w:pPr>
            <w:r>
              <w:rPr>
                <w:lang w:val="es-CO"/>
              </w:rPr>
              <w:t xml:space="preserve">2026-10-12 17:37:32 -0500</w:t>
            </w:r>
          </w:p>
        </w:tc>
      </w:tr>
      <w:tr>
        <w:tc>
          <w:tcPr/>
          <w:p>
            <w:pPr>
              <w:pStyle w:val="Compact"/>
            </w:pPr>
            <w:r>
              <w:rPr>
                <w:lang w:val="es-CO"/>
              </w:rPr>
              <w:t xml:space="preserve">BROKER-MQTT-SGPMP (BRK)</w:t>
            </w:r>
          </w:p>
        </w:tc>
        <w:tc>
          <w:tcPr/>
          <w:p>
            <w:pPr>
              <w:pStyle w:val="Compact"/>
            </w:pPr>
            <w:r>
              <w:rPr>
                <w:lang w:val="es-CO"/>
              </w:rPr>
              <w:t xml:space="preserve">test</w:t>
            </w:r>
          </w:p>
        </w:tc>
        <w:tc>
          <w:tcPr/>
          <w:p>
            <w:pPr>
              <w:pStyle w:val="Compact"/>
            </w:pPr>
            <w:r>
              <w:rPr>
                <w:lang w:val="es-CO"/>
              </w:rPr>
              <w:t xml:space="preserve">TEST</w:t>
            </w:r>
          </w:p>
        </w:tc>
        <w:tc>
          <w:tcPr/>
          <w:p>
            <w:pPr>
              <w:pStyle w:val="Compact"/>
            </w:pPr>
            <w:r>
              <w:rPr>
                <w:rStyle w:val="VerbatimChar"/>
                <w:lang w:val="es-CO"/>
              </w:rPr>
              <w:t xml:space="preserve">7cbdb3f</w:t>
            </w:r>
          </w:p>
        </w:tc>
        <w:tc>
          <w:tcPr/>
          <w:p>
            <w:pPr>
              <w:pStyle w:val="Compact"/>
            </w:pPr>
            <w:r>
              <w:rPr>
                <w:lang w:val="es-CO"/>
              </w:rPr>
              <w:t xml:space="preserve">2026-10-09 21:40:46 -0500</w:t>
            </w:r>
          </w:p>
        </w:tc>
      </w:tr>
      <w:tr>
        <w:tc>
          <w:tcPr/>
          <w:p>
            <w:pPr>
              <w:pStyle w:val="Compact"/>
            </w:pPr>
            <w:r>
              <w:rPr>
                <w:lang w:val="es-CO"/>
              </w:rPr>
              <w:t xml:space="preserve">BROKER-MQTT-SGPMP (BRK)</w:t>
            </w:r>
          </w:p>
        </w:tc>
        <w:tc>
          <w:tcPr/>
          <w:p>
            <w:pPr>
              <w:pStyle w:val="Compact"/>
            </w:pPr>
            <w:r>
              <w:rPr>
                <w:lang w:val="es-CO"/>
              </w:rPr>
              <w:t xml:space="preserve">main</w:t>
            </w:r>
          </w:p>
        </w:tc>
        <w:tc>
          <w:tcPr/>
          <w:p>
            <w:pPr>
              <w:pStyle w:val="Compact"/>
            </w:pPr>
            <w:r>
              <w:rPr>
                <w:lang w:val="es-CO"/>
              </w:rPr>
              <w:t xml:space="preserve">PROD</w:t>
            </w:r>
          </w:p>
        </w:tc>
        <w:tc>
          <w:tcPr/>
          <w:p>
            <w:pPr>
              <w:pStyle w:val="Compact"/>
            </w:pPr>
            <w:r>
              <w:rPr>
                <w:rStyle w:val="VerbatimChar"/>
                <w:lang w:val="es-CO"/>
              </w:rPr>
              <w:t xml:space="preserve">cebd430</w:t>
            </w:r>
          </w:p>
        </w:tc>
        <w:tc>
          <w:tcPr/>
          <w:p>
            <w:pPr>
              <w:pStyle w:val="Compact"/>
            </w:pPr>
            <w:r>
              <w:rPr>
                <w:lang w:val="es-CO"/>
              </w:rPr>
              <w:t xml:space="preserve">2026-10-12 22:33:39 +0000</w:t>
            </w:r>
          </w:p>
        </w:tc>
      </w:tr>
      <w:tr>
        <w:tc>
          <w:tcPr/>
          <w:p>
            <w:pPr>
              <w:pStyle w:val="Compact"/>
            </w:pPr>
            <w:r>
              <w:rPr>
                <w:lang w:val="es-CO"/>
              </w:rPr>
              <w:t xml:space="preserve">SGMP-Integracion (INT)</w:t>
            </w:r>
          </w:p>
        </w:tc>
        <w:tc>
          <w:tcPr/>
          <w:p>
            <w:pPr>
              <w:pStyle w:val="Compact"/>
            </w:pPr>
            <w:r>
              <w:rPr>
                <w:lang w:val="es-CO"/>
              </w:rPr>
              <w:t xml:space="preserve">main</w:t>
            </w:r>
          </w:p>
        </w:tc>
        <w:tc>
          <w:tcPr/>
          <w:p>
            <w:pPr>
              <w:pStyle w:val="Compact"/>
            </w:pPr>
            <w:r>
              <w:rPr>
                <w:lang w:val="es-CO"/>
              </w:rPr>
              <w:t xml:space="preserve">—</w:t>
            </w:r>
          </w:p>
        </w:tc>
        <w:tc>
          <w:tcPr/>
          <w:p>
            <w:pPr>
              <w:pStyle w:val="Compact"/>
            </w:pPr>
            <w:r>
              <w:rPr>
                <w:rStyle w:val="VerbatimChar"/>
                <w:lang w:val="es-CO"/>
              </w:rPr>
              <w:t xml:space="preserve">895d81c</w:t>
            </w:r>
          </w:p>
        </w:tc>
        <w:tc>
          <w:tcPr/>
          <w:p>
            <w:pPr>
              <w:pStyle w:val="Compact"/>
            </w:pPr>
            <w:r>
              <w:rPr>
                <w:lang w:val="es-CO"/>
              </w:rPr>
              <w:t xml:space="preserve">Base de la rama</w:t>
            </w:r>
            <w:r>
              <w:rPr>
                <w:lang w:val="es-CO"/>
              </w:rPr>
              <w:t xml:space="preserve"> </w:t>
            </w:r>
            <w:r>
              <w:rPr>
                <w:rStyle w:val="VerbatimChar"/>
                <w:lang w:val="es-CO"/>
              </w:rPr>
              <w:t xml:space="preserve">docs/ambiente-trabajo-v1.5</w:t>
            </w:r>
          </w:p>
        </w:tc>
      </w:tr>
    </w:tbl>
    <w:p>
      <w:pPr>
        <w:pStyle w:val="FirstParagraph"/>
      </w:pPr>
      <w:r>
        <w:rPr>
          <w:lang w:val="es-CO"/>
        </w:rPr>
        <w:t xml:space="preserve">Otras fuentes: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Fuente</w:t>
            </w:r>
          </w:p>
        </w:tc>
        <w:tc>
          <w:tcPr/>
          <w:p>
            <w:pPr>
              <w:pStyle w:val="Compact"/>
            </w:pPr>
            <w:r>
              <w:rPr>
                <w:lang w:val="es-CO"/>
              </w:rPr>
              <w:t xml:space="preserve">Qué aporta</w:t>
            </w:r>
          </w:p>
        </w:tc>
        <w:tc>
          <w:tcPr/>
          <w:p>
            <w:pPr>
              <w:pStyle w:val="Compact"/>
            </w:pPr>
            <w:r>
              <w:rPr>
                <w:lang w:val="es-CO"/>
              </w:rPr>
              <w:t xml:space="preserve">Fecha</w:t>
            </w:r>
          </w:p>
        </w:tc>
      </w:tr>
      <w:tr>
        <w:tc>
          <w:tcPr/>
          <w:p>
            <w:pPr>
              <w:pStyle w:val="Compact"/>
            </w:pPr>
            <w:r>
              <w:rPr>
                <w:rStyle w:val="VerbatimChar"/>
                <w:lang w:val="es-CO"/>
              </w:rPr>
              <w:t xml:space="preserve">decisiones/ADR-001-flujos-por-tipo-de-trabajo.md</w:t>
            </w:r>
          </w:p>
        </w:tc>
        <w:tc>
          <w:tcPr/>
          <w:p>
            <w:pPr>
              <w:pStyle w:val="Compact"/>
            </w:pPr>
            <w:r>
              <w:rPr>
                <w:lang w:val="es-CO"/>
              </w:rPr>
              <w:t xml:space="preserve">Los tres flujos del Camino B (Sección 5)</w:t>
            </w:r>
          </w:p>
        </w:tc>
        <w:tc>
          <w:tcPr/>
          <w:p>
            <w:pPr>
              <w:pStyle w:val="Compact"/>
            </w:pPr>
            <w:r>
              <w:rPr>
                <w:lang w:val="es-CO"/>
              </w:rPr>
              <w:t xml:space="preserve">2026-10-12</w:t>
            </w:r>
          </w:p>
        </w:tc>
      </w:tr>
      <w:tr>
        <w:tc>
          <w:tcPr/>
          <w:p>
            <w:pPr>
              <w:pStyle w:val="Compact"/>
            </w:pPr>
            <w:r>
              <w:rPr>
                <w:rStyle w:val="VerbatimChar"/>
                <w:lang w:val="es-CO"/>
              </w:rPr>
              <w:t xml:space="preserve">registros/seguridad/registro-SEG.md</w:t>
            </w:r>
          </w:p>
        </w:tc>
        <w:tc>
          <w:tcPr/>
          <w:p>
            <w:pPr>
              <w:pStyle w:val="Compact"/>
            </w:pPr>
            <w:r>
              <w:rPr>
                <w:lang w:val="es-CO"/>
              </w:rPr>
              <w:t xml:space="preserve">Estado de las directrices SEG por rama (Sección 7)</w:t>
            </w:r>
          </w:p>
        </w:tc>
        <w:tc>
          <w:tcPr/>
          <w:p>
            <w:pPr>
              <w:pStyle w:val="Compact"/>
            </w:pPr>
            <w:r>
              <w:rPr>
                <w:lang w:val="es-CO"/>
              </w:rPr>
              <w:t xml:space="preserve">Corte 2026-10-13</w:t>
            </w:r>
          </w:p>
        </w:tc>
      </w:tr>
      <w:tr>
        <w:tc>
          <w:tcPr/>
          <w:p>
            <w:pPr>
              <w:pStyle w:val="Compact"/>
            </w:pPr>
            <w:r>
              <w:rPr>
                <w:rStyle w:val="VerbatimChar"/>
                <w:lang w:val="es-CO"/>
              </w:rPr>
              <w:t xml:space="preserve">registros/incidencias/registro.md</w:t>
            </w:r>
          </w:p>
        </w:tc>
        <w:tc>
          <w:tcPr/>
          <w:p>
            <w:pPr>
              <w:pStyle w:val="Compact"/>
            </w:pPr>
            <w:r>
              <w:rPr>
                <w:lang w:val="es-CO"/>
              </w:rPr>
              <w:t xml:space="preserve">Registro vivo de incidencias (Sección 11.4)</w:t>
            </w:r>
          </w:p>
        </w:tc>
        <w:tc>
          <w:tcPr/>
          <w:p>
            <w:pPr>
              <w:pStyle w:val="Compact"/>
            </w:pPr>
            <w:r>
              <w:rPr>
                <w:lang w:val="es-CO"/>
              </w:rPr>
              <w:t xml:space="preserve">2026-10-13</w:t>
            </w:r>
          </w:p>
        </w:tc>
      </w:tr>
      <w:tr>
        <w:tc>
          <w:tcPr/>
          <w:p>
            <w:pPr>
              <w:pStyle w:val="Compact"/>
            </w:pPr>
            <w:r>
              <w:rPr>
                <w:rStyle w:val="VerbatimChar"/>
                <w:lang w:val="es-CO"/>
              </w:rPr>
              <w:t xml:space="preserve">historias/HU-IMP-AMB-09_mapa-puertos-protocolos/entregables/</w:t>
            </w:r>
          </w:p>
        </w:tc>
        <w:tc>
          <w:tcPr/>
          <w:p>
            <w:pPr>
              <w:pStyle w:val="Compact"/>
            </w:pPr>
            <w:r>
              <w:rPr>
                <w:lang w:val="es-CO"/>
              </w:rPr>
              <w:t xml:space="preserve">Mapa de puertos y protocolos v1.5 (Diagrama 1)</w:t>
            </w:r>
          </w:p>
        </w:tc>
        <w:tc>
          <w:tcPr/>
          <w:p>
            <w:pPr>
              <w:pStyle w:val="Compact"/>
            </w:pPr>
            <w:r>
              <w:rPr>
                <w:lang w:val="es-CO"/>
              </w:rPr>
              <w:t xml:space="preserve">2026-10-12</w:t>
            </w:r>
          </w:p>
        </w:tc>
      </w:tr>
      <w:tr>
        <w:tc>
          <w:tcPr/>
          <w:p>
            <w:pPr>
              <w:pStyle w:val="Compact"/>
            </w:pPr>
            <w:r>
              <w:rPr>
                <w:lang w:val="es-CO"/>
              </w:rPr>
              <w:t xml:space="preserve">Despliegue (consola de Dokploy)</w:t>
            </w:r>
          </w:p>
        </w:tc>
        <w:tc>
          <w:tcPr/>
          <w:p>
            <w:pPr>
              <w:pStyle w:val="Compact"/>
            </w:pPr>
            <w:r>
              <w:rPr>
                <w:lang w:val="es-CO"/>
              </w:rPr>
              <w:t xml:space="preserve">Dominios, rutas, puertos de host y valores no sensibles de las variables</w:t>
            </w:r>
          </w:p>
        </w:tc>
        <w:tc>
          <w:tcPr/>
          <w:p>
            <w:pPr>
              <w:pStyle w:val="Compact"/>
            </w:pPr>
            <w:r>
              <w:rPr>
                <w:lang w:val="es-CO"/>
              </w:rPr>
              <w:t xml:space="preserve">Corte 2026-10-12</w:t>
            </w:r>
          </w:p>
        </w:tc>
      </w:tr>
    </w:tbl>
    <w:p>
      <w:pPr>
        <w:pStyle w:val="FirstParagraph"/>
      </w:pPr>
      <w:r>
        <w:rPr>
          <w:b/>
          <w:bCs/>
          <w:lang w:val="es-CO"/>
        </w:rPr>
        <w:t xml:space="preserve">Convención de citas.</w:t>
      </w:r>
      <w:r>
        <w:rPr>
          <w:lang w:val="es-CO"/>
        </w:rPr>
        <w:t xml:space="preserve"> </w:t>
      </w:r>
      <w:r>
        <w:rPr>
          <w:rStyle w:val="VerbatimChar"/>
          <w:lang w:val="es-CO"/>
        </w:rPr>
        <w:t xml:space="preserve">BE main@8a7e6327 docker-compose.prod.yml:67-68</w:t>
      </w:r>
      <w:r>
        <w:rPr>
          <w:lang w:val="es-CO"/>
        </w:rPr>
        <w:t xml:space="preserve"> </w:t>
      </w:r>
      <w:r>
        <w:rPr>
          <w:lang w:val="es-CO"/>
        </w:rPr>
        <w:t xml:space="preserve">significa: repositorio sgpmp-backend, rama</w:t>
      </w:r>
      <w:r>
        <w:rPr>
          <w:lang w:val="es-CO"/>
        </w:rPr>
        <w:t xml:space="preserve"> </w:t>
      </w:r>
      <w:r>
        <w:rPr>
          <w:rStyle w:val="VerbatimChar"/>
          <w:lang w:val="es-CO"/>
        </w:rPr>
        <w:t xml:space="preserve">main</w:t>
      </w:r>
      <w:r>
        <w:rPr>
          <w:lang w:val="es-CO"/>
        </w:rPr>
        <w:t xml:space="preserve">, commit</w:t>
      </w:r>
      <w:r>
        <w:rPr>
          <w:lang w:val="es-CO"/>
        </w:rPr>
        <w:t xml:space="preserve"> </w:t>
      </w:r>
      <w:r>
        <w:rPr>
          <w:rStyle w:val="VerbatimChar"/>
          <w:lang w:val="es-CO"/>
        </w:rPr>
        <w:t xml:space="preserve">8a7e6327</w:t>
      </w:r>
      <w:r>
        <w:rPr>
          <w:lang w:val="es-CO"/>
        </w:rPr>
        <w:t xml:space="preserve">, archivo</w:t>
      </w:r>
      <w:r>
        <w:rPr>
          <w:lang w:val="es-CO"/>
        </w:rPr>
        <w:t xml:space="preserve"> </w:t>
      </w:r>
      <w:r>
        <w:rPr>
          <w:rStyle w:val="VerbatimChar"/>
          <w:lang w:val="es-CO"/>
        </w:rPr>
        <w:t xml:space="preserve">docker-compose.prod.yml</w:t>
      </w:r>
      <w:r>
        <w:rPr>
          <w:lang w:val="es-CO"/>
        </w:rPr>
        <w:t xml:space="preserve">, líneas 67 a 68. Cuando una afirmación es información recibida de otro equipo, se indica el equipo y la fecha en lugar del commit.</w:t>
      </w:r>
    </w:p>
    <w:p>
      <w:r>
        <w:br w:type="page"/>
      </w:r>
    </w:p>
    <w:p>
      <w:pPr>
        <w:pStyle w:val="Heading1"/>
      </w:pPr>
      <w:bookmarkStart w:id="11" w:name="_ad0bea12eaff8ee487de9be10d7355d8750d6b7"/>
      <w:r>
        <w:rPr>
          <w:lang w:val="es-CO"/>
        </w:rPr>
        <w:t xml:space="preserve">1. Introducción — Qué es el ambiente de trabajo</w:t>
      </w:r>
      <w:bookmarkEnd w:id="11"/>
    </w:p>
    <w:p>
      <w:pPr>
        <w:pStyle w:val="FirstParagraph"/>
      </w:pPr>
      <w:r>
        <w:rPr>
          <w:lang w:val="es-CO"/>
        </w:rPr>
        <w:t xml:space="preserve">El ambiente de trabajo del equipo de Implementación se apoya, como el del resto de equipos del proyecto, en Git como sistema de control de versiones y en GitHub como plataforma de colaboración. En octubre de 2026 el líder del proyecto redefinió el rol del equipo: Implementación es responsable de las</w:t>
      </w:r>
      <w:r>
        <w:rPr>
          <w:lang w:val="es-CO"/>
        </w:rPr>
        <w:t xml:space="preserve"> </w:t>
      </w:r>
      <w:r>
        <w:rPr>
          <w:b/>
          <w:bCs/>
          <w:lang w:val="es-CO"/>
        </w:rPr>
        <w:t xml:space="preserve">imágenes</w:t>
      </w:r>
      <w:r>
        <w:rPr>
          <w:lang w:val="es-CO"/>
        </w:rPr>
        <w:t xml:space="preserve"> </w:t>
      </w:r>
      <w:r>
        <w:rPr>
          <w:lang w:val="es-CO"/>
        </w:rPr>
        <w:t xml:space="preserve">(Dockerfile,</w:t>
      </w:r>
      <w:r>
        <w:rPr>
          <w:lang w:val="es-CO"/>
        </w:rPr>
        <w:t xml:space="preserve"> </w:t>
      </w:r>
      <w:r>
        <w:rPr>
          <w:rStyle w:val="VerbatimChar"/>
          <w:lang w:val="es-CO"/>
        </w:rPr>
        <w:t xml:space="preserve">.dockerignore</w:t>
      </w:r>
      <w:r>
        <w:rPr>
          <w:lang w:val="es-CO"/>
        </w:rPr>
        <w:t xml:space="preserve"> </w:t>
      </w:r>
      <w:r>
        <w:rPr>
          <w:lang w:val="es-CO"/>
        </w:rPr>
        <w:t xml:space="preserve">y compose), de los</w:t>
      </w:r>
      <w:r>
        <w:rPr>
          <w:lang w:val="es-CO"/>
        </w:rPr>
        <w:t xml:space="preserve"> </w:t>
      </w:r>
      <w:r>
        <w:rPr>
          <w:b/>
          <w:bCs/>
          <w:lang w:val="es-CO"/>
        </w:rPr>
        <w:t xml:space="preserve">entornos DEV, TEST y PROD</w:t>
      </w:r>
      <w:r>
        <w:rPr>
          <w:lang w:val="es-CO"/>
        </w:rPr>
        <w:t xml:space="preserve">, de las</w:t>
      </w:r>
      <w:r>
        <w:rPr>
          <w:lang w:val="es-CO"/>
        </w:rPr>
        <w:t xml:space="preserve"> </w:t>
      </w:r>
      <w:r>
        <w:rPr>
          <w:b/>
          <w:bCs/>
          <w:lang w:val="es-CO"/>
        </w:rPr>
        <w:t xml:space="preserve">variables de entorno</w:t>
      </w:r>
      <w:r>
        <w:rPr>
          <w:lang w:val="es-CO"/>
        </w:rPr>
        <w:t xml:space="preserve"> </w:t>
      </w:r>
      <w:r>
        <w:rPr>
          <w:lang w:val="es-CO"/>
        </w:rPr>
        <w:t xml:space="preserve">(catálogo, nombres, plantillas y sensibilidad, nunca sus valores reales), del</w:t>
      </w:r>
      <w:r>
        <w:rPr>
          <w:lang w:val="es-CO"/>
        </w:rPr>
        <w:t xml:space="preserve"> </w:t>
      </w:r>
      <w:r>
        <w:rPr>
          <w:b/>
          <w:bCs/>
          <w:lang w:val="es-CO"/>
        </w:rPr>
        <w:t xml:space="preserve">nginx</w:t>
      </w:r>
      <w:r>
        <w:rPr>
          <w:lang w:val="es-CO"/>
        </w:rPr>
        <w:t xml:space="preserve"> </w:t>
      </w:r>
      <w:r>
        <w:rPr>
          <w:lang w:val="es-CO"/>
        </w:rPr>
        <w:t xml:space="preserve">del frontend, de las</w:t>
      </w:r>
      <w:r>
        <w:rPr>
          <w:lang w:val="es-CO"/>
        </w:rPr>
        <w:t xml:space="preserve"> </w:t>
      </w:r>
      <w:r>
        <w:rPr>
          <w:b/>
          <w:bCs/>
          <w:lang w:val="es-CO"/>
        </w:rPr>
        <w:t xml:space="preserve">incidencias de comunicación</w:t>
      </w:r>
      <w:r>
        <w:rPr>
          <w:lang w:val="es-CO"/>
        </w:rPr>
        <w:t xml:space="preserve"> </w:t>
      </w:r>
      <w:r>
        <w:rPr>
          <w:lang w:val="es-CO"/>
        </w:rPr>
        <w:t xml:space="preserve">entre componentes causadas por esos archivos y de aplicar las</w:t>
      </w:r>
      <w:r>
        <w:rPr>
          <w:lang w:val="es-CO"/>
        </w:rPr>
        <w:t xml:space="preserve"> </w:t>
      </w:r>
      <w:r>
        <w:rPr>
          <w:b/>
          <w:bCs/>
          <w:lang w:val="es-CO"/>
        </w:rPr>
        <w:t xml:space="preserve">directrices de seguridad</w:t>
      </w:r>
      <w:r>
        <w:rPr>
          <w:lang w:val="es-CO"/>
        </w:rPr>
        <w:t xml:space="preserve"> </w:t>
      </w:r>
      <w:r>
        <w:rPr>
          <w:lang w:val="es-CO"/>
        </w:rPr>
        <w:t xml:space="preserve">que define Análisis. No desarrolla funcionalidad (Desarrollo), no ejecuta las pruebas de aceptación (Pruebas) ni libera a producción (Despliegue).</w:t>
      </w:r>
    </w:p>
    <w:p>
      <w:pPr>
        <w:pStyle w:val="BodyText"/>
      </w:pPr>
      <w:r>
        <w:rPr>
          <w:lang w:val="es-CO"/>
        </w:rPr>
        <w:t xml:space="preserve">Este documento describe cómo funciona ese ambiente: la estructura de ramas y roles, las entradas y salidas del equipo, los tres entornos de ejecución y su infraestructura en Dokploy, el catálogo de variables, la Sandbox de pruebas de base de datos, los tres flujos de trabajo del Camino B (ADR-001), las directrices de seguridad, la integración con AIoT, la comunicación entre equipos y el ambiente local. Incluye la trazabilidad con la metodología anterior (Sección 12) y el control de cambios (Sección 13).</w:t>
      </w:r>
    </w:p>
    <w:p>
      <w:pPr>
        <w:pStyle w:val="BodyText"/>
      </w:pPr>
      <w:r>
        <w:rPr>
          <w:lang w:val="es-CO"/>
        </w:rPr>
        <w:t xml:space="preserve">Los entornos DEV y TEST están desplegados en Dokploy, con dominios, rutas y puertos definidos por Despliegue (Sección 3.8). Las afirmaciones técnicas se contrastaron con los commits de la tabla de fuentes (corte 2026-10-13). El rol de Implementación se resume así:</w:t>
      </w:r>
    </w:p>
    <w:p>
      <w:pPr>
        <w:pStyle w:val="BodyText"/>
      </w:pPr>
      <w:r>
        <w:rPr>
          <w:b/>
          <w:bCs/>
          <w:lang w:val="es-CO"/>
        </w:rPr>
        <w:t xml:space="preserve">Imágenes · Entornos · Variables · nginx · Incidencias de comunicación · Directrices SEG</w:t>
      </w:r>
    </w:p>
    <w:p>
      <w:pPr>
        <w:pStyle w:val="BodyText"/>
      </w:pPr>
      <w:r>
        <w:rPr>
          <w:lang w:val="es-CO"/>
        </w:rPr>
        <w:t xml:space="preserve">Implementación trabaja con ramas propias y Pull Requests hacia la rama de cada entorno; cada Pull Request lo aprueba el líder responsable de esa rama (Sección 2.2). El trabajo se organiza en los tres flujos del Camino B (Sección 5).</w:t>
      </w:r>
    </w:p>
    <w:p>
      <w:pPr>
        <w:pStyle w:val="Heading1"/>
      </w:pPr>
      <w:bookmarkStart w:id="12" w:name="_ece70ec0be4dda4e3b766af8336240a0cdd7a98"/>
      <w:r>
        <w:rPr>
          <w:lang w:val="es-CO"/>
        </w:rPr>
        <w:t xml:space="preserve">2. Cómo funciona — Estructura de ramas y roles</w:t>
      </w:r>
      <w:bookmarkEnd w:id="12"/>
    </w:p>
    <w:p>
      <w:pPr>
        <w:pStyle w:val="Heading2"/>
      </w:pPr>
      <w:bookmarkStart w:id="13" w:name="_7034a635cc8ed193c8e6bd3577f1925394d8d69"/>
      <w:r>
        <w:rPr>
          <w:lang w:val="es-CO"/>
        </w:rPr>
        <w:t xml:space="preserve">2.1 Tipos de rama</w:t>
      </w:r>
      <w:bookmarkEnd w:id="13"/>
    </w:p>
    <w:p>
      <w:pPr>
        <w:pStyle w:val="FirstParagraph"/>
      </w:pPr>
      <w:r>
        <w:rPr>
          <w:lang w:val="es-CO"/>
        </w:rPr>
        <w:t xml:space="preserve">El backend del SGPMP es un monolito modular: un solo servicio sobre una única base PostgreSQL. Cada repositorio de código mantiene tres ramas de entorno de larga vida. Implementación no mantiene una rama de integración propia: trabaja con ramas cortas que se fusionan por Pull Request.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Rama</w:t>
            </w:r>
          </w:p>
        </w:tc>
        <w:tc>
          <w:tcPr/>
          <w:p>
            <w:pPr>
              <w:pStyle w:val="Compact"/>
            </w:pPr>
            <w:r>
              <w:rPr>
                <w:lang w:val="es-CO"/>
              </w:rPr>
              <w:t xml:space="preserve">Nace de</w:t>
            </w:r>
          </w:p>
        </w:tc>
        <w:tc>
          <w:tcPr/>
          <w:p>
            <w:pPr>
              <w:pStyle w:val="Compact"/>
            </w:pPr>
            <w:r>
              <w:rPr>
                <w:lang w:val="es-CO"/>
              </w:rPr>
              <w:t xml:space="preserve">Función</w:t>
            </w:r>
          </w:p>
        </w:tc>
      </w:tr>
      <w:tr>
        <w:tc>
          <w:tcPr/>
          <w:p>
            <w:pPr>
              <w:pStyle w:val="Compact"/>
            </w:pPr>
            <w:r>
              <w:rPr>
                <w:rStyle w:val="VerbatimChar"/>
                <w:lang w:val="es-CO"/>
              </w:rPr>
              <w:t xml:space="preserve">dev</w:t>
            </w:r>
            <w:r>
              <w:rPr>
                <w:lang w:val="es-CO"/>
              </w:rPr>
              <w:t xml:space="preserve"> </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w:t>
            </w:r>
            <w:r>
              <w:rPr>
                <w:lang w:val="es-CO"/>
              </w:rPr>
              <w:t xml:space="preserve"> </w:t>
            </w:r>
            <w:r>
              <w:rPr>
                <w:rStyle w:val="VerbatimChar"/>
                <w:lang w:val="es-CO"/>
              </w:rPr>
              <w:t xml:space="preserve">main</w:t>
            </w:r>
            <w:r>
              <w:rPr>
                <w:lang w:val="es-CO"/>
              </w:rPr>
              <w:t xml:space="preserve"> </w:t>
            </w:r>
            <w:r>
              <w:rPr>
                <w:lang w:val="es-CO"/>
              </w:rPr>
              <w:t xml:space="preserve">(backend y frontend)</w:t>
            </w:r>
          </w:p>
        </w:tc>
        <w:tc>
          <w:tcPr/>
          <w:p>
            <w:pPr>
              <w:pStyle w:val="Compact"/>
            </w:pPr>
            <w:r>
              <w:rPr>
                <w:lang w:val="es-CO"/>
              </w:rPr>
              <w:t xml:space="preserve">— (larga vida)</w:t>
            </w:r>
          </w:p>
        </w:tc>
        <w:tc>
          <w:tcPr/>
          <w:p>
            <w:pPr>
              <w:pStyle w:val="Compact"/>
            </w:pPr>
            <w:r>
              <w:rPr>
                <w:lang w:val="es-CO"/>
              </w:rPr>
              <w:t xml:space="preserve">Ramas de entorno:</w:t>
            </w:r>
            <w:r>
              <w:rPr>
                <w:lang w:val="es-CO"/>
              </w:rPr>
              <w:t xml:space="preserve"> </w:t>
            </w:r>
            <w:r>
              <w:rPr>
                <w:rStyle w:val="VerbatimChar"/>
                <w:lang w:val="es-CO"/>
              </w:rPr>
              <w:t xml:space="preserve">dev</w:t>
            </w:r>
            <w:r>
              <w:rPr>
                <w:lang w:val="es-CO"/>
              </w:rPr>
              <w:t xml:space="preserve"> </w:t>
            </w:r>
            <w:r>
              <w:rPr>
                <w:lang w:val="es-CO"/>
              </w:rPr>
              <w:t xml:space="preserve">→ DEV,</w:t>
            </w:r>
            <w:r>
              <w:rPr>
                <w:lang w:val="es-CO"/>
              </w:rPr>
              <w:t xml:space="preserve"> </w:t>
            </w:r>
            <w:r>
              <w:rPr>
                <w:rStyle w:val="VerbatimChar"/>
                <w:lang w:val="es-CO"/>
              </w:rPr>
              <w:t xml:space="preserve">test</w:t>
            </w:r>
            <w:r>
              <w:rPr>
                <w:lang w:val="es-CO"/>
              </w:rPr>
              <w:t xml:space="preserve"> </w:t>
            </w:r>
            <w:r>
              <w:rPr>
                <w:lang w:val="es-CO"/>
              </w:rPr>
              <w:t xml:space="preserve">→ TEST,</w:t>
            </w:r>
            <w:r>
              <w:rPr>
                <w:lang w:val="es-CO"/>
              </w:rPr>
              <w:t xml:space="preserve"> </w:t>
            </w:r>
            <w:r>
              <w:rPr>
                <w:rStyle w:val="VerbatimChar"/>
                <w:lang w:val="es-CO"/>
              </w:rPr>
              <w:t xml:space="preserve">main</w:t>
            </w:r>
            <w:r>
              <w:rPr>
                <w:lang w:val="es-CO"/>
              </w:rPr>
              <w:t xml:space="preserve"> </w:t>
            </w:r>
            <w:r>
              <w:rPr>
                <w:lang w:val="es-CO"/>
              </w:rPr>
              <w:t xml:space="preserve">→ PROD (Sección 3.6). Reciben cambios solo por Pull Request; los aprobadores están en la Sección 2.2.</w:t>
            </w:r>
          </w:p>
        </w:tc>
      </w:tr>
      <w:tr>
        <w:tc>
          <w:tcPr/>
          <w:p>
            <w:pPr>
              <w:pStyle w:val="Compact"/>
            </w:pPr>
            <w:r>
              <w:rPr>
                <w:rStyle w:val="VerbatimChar"/>
                <w:lang w:val="es-CO"/>
              </w:rPr>
              <w:t xml:space="preserve">develop</w:t>
            </w:r>
            <w:r>
              <w:rPr>
                <w:lang w:val="es-CO"/>
              </w:rPr>
              <w:t xml:space="preserve"> </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w:t>
            </w:r>
            <w:r>
              <w:rPr>
                <w:lang w:val="es-CO"/>
              </w:rPr>
              <w:t xml:space="preserve"> </w:t>
            </w:r>
            <w:r>
              <w:rPr>
                <w:rStyle w:val="VerbatimChar"/>
                <w:lang w:val="es-CO"/>
              </w:rPr>
              <w:t xml:space="preserve">main</w:t>
            </w:r>
            <w:r>
              <w:rPr>
                <w:lang w:val="es-CO"/>
              </w:rPr>
              <w:t xml:space="preserve"> </w:t>
            </w:r>
            <w:r>
              <w:rPr>
                <w:lang w:val="es-CO"/>
              </w:rPr>
              <w:t xml:space="preserve">(broker de AIoT)</w:t>
            </w:r>
          </w:p>
        </w:tc>
        <w:tc>
          <w:tcPr/>
          <w:p>
            <w:pPr>
              <w:pStyle w:val="Compact"/>
            </w:pPr>
            <w:r>
              <w:rPr>
                <w:lang w:val="es-CO"/>
              </w:rPr>
              <w:t xml:space="preserve">— (larga vida)</w:t>
            </w:r>
          </w:p>
        </w:tc>
        <w:tc>
          <w:tcPr/>
          <w:p>
            <w:pPr>
              <w:pStyle w:val="Compact"/>
            </w:pPr>
            <w:r>
              <w:rPr>
                <w:lang w:val="es-CO"/>
              </w:rPr>
              <w:t xml:space="preserve">Ramas de entorno del repositorio BROKER-MQTT-SGPMP (Sección 8.1). Las promueve AIoT.</w:t>
            </w:r>
          </w:p>
        </w:tc>
      </w:tr>
      <w:tr>
        <w:tc>
          <w:tcPr/>
          <w:p>
            <w:pPr>
              <w:pStyle w:val="Compact"/>
            </w:pPr>
            <w:r>
              <w:rPr>
                <w:rStyle w:val="VerbatimChar"/>
                <w:lang w:val="es-CO"/>
              </w:rPr>
              <w:t xml:space="preserve">feat/&lt;descripción&gt;</w:t>
            </w:r>
          </w:p>
        </w:tc>
        <w:tc>
          <w:tcPr/>
          <w:p>
            <w:pPr>
              <w:pStyle w:val="Compact"/>
            </w:pPr>
            <w:r>
              <w:rPr>
                <w:lang w:val="es-CO"/>
              </w:rPr>
              <w:t xml:space="preserve">La rama de entorno donde entra el cambio (normalmente</w:t>
            </w:r>
            <w:r>
              <w:rPr>
                <w:lang w:val="es-CO"/>
              </w:rPr>
              <w:t xml:space="preserve"> </w:t>
            </w:r>
            <w:r>
              <w:rPr>
                <w:rStyle w:val="VerbatimChar"/>
                <w:lang w:val="es-CO"/>
              </w:rPr>
              <w:t xml:space="preserve">dev</w:t>
            </w:r>
            <w:r>
              <w:rPr>
                <w:lang w:val="es-CO"/>
              </w:rPr>
              <w:t xml:space="preserve">)</w:t>
            </w:r>
          </w:p>
        </w:tc>
        <w:tc>
          <w:tcPr/>
          <w:p>
            <w:pPr>
              <w:pStyle w:val="Compact"/>
            </w:pPr>
            <w:r>
              <w:rPr>
                <w:lang w:val="es-CO"/>
              </w:rPr>
              <w:t xml:space="preserve">Nueva capacidad de ambiente: compose, Dockerfile, nginx, variables o plantillas.</w:t>
            </w:r>
          </w:p>
        </w:tc>
      </w:tr>
      <w:tr>
        <w:tc>
          <w:tcPr/>
          <w:p>
            <w:pPr>
              <w:pStyle w:val="Compact"/>
            </w:pPr>
            <w:r>
              <w:rPr>
                <w:rStyle w:val="VerbatimChar"/>
                <w:lang w:val="es-CO"/>
              </w:rPr>
              <w:t xml:space="preserve">fix/&lt;descripción&gt;</w:t>
            </w:r>
          </w:p>
        </w:tc>
        <w:tc>
          <w:tcPr/>
          <w:p>
            <w:pPr>
              <w:pStyle w:val="Compact"/>
            </w:pPr>
            <w:r>
              <w:rPr>
                <w:lang w:val="es-CO"/>
              </w:rPr>
              <w:t xml:space="preserve">Ídem</w:t>
            </w:r>
          </w:p>
        </w:tc>
        <w:tc>
          <w:tcPr/>
          <w:p>
            <w:pPr>
              <w:pStyle w:val="Compact"/>
            </w:pPr>
            <w:r>
              <w:rPr>
                <w:lang w:val="es-CO"/>
              </w:rPr>
              <w:t xml:space="preserve">Corrección puntual de ambiente o de una incidencia de comunicación.</w:t>
            </w:r>
          </w:p>
        </w:tc>
      </w:tr>
      <w:tr>
        <w:tc>
          <w:tcPr/>
          <w:p>
            <w:pPr>
              <w:pStyle w:val="Compact"/>
            </w:pPr>
            <w:r>
              <w:rPr>
                <w:rStyle w:val="VerbatimChar"/>
                <w:lang w:val="es-CO"/>
              </w:rPr>
              <w:t xml:space="preserve">chore/&lt;descripción&gt;</w:t>
            </w:r>
          </w:p>
        </w:tc>
        <w:tc>
          <w:tcPr/>
          <w:p>
            <w:pPr>
              <w:pStyle w:val="Compact"/>
            </w:pPr>
            <w:r>
              <w:rPr>
                <w:lang w:val="es-CO"/>
              </w:rPr>
              <w:t xml:space="preserve">Ídem</w:t>
            </w:r>
          </w:p>
        </w:tc>
        <w:tc>
          <w:tcPr/>
          <w:p>
            <w:pPr>
              <w:pStyle w:val="Compact"/>
            </w:pPr>
            <w:r>
              <w:rPr>
                <w:lang w:val="es-CO"/>
              </w:rPr>
              <w:t xml:space="preserve">Mantenimiento sin cambio funcional.</w:t>
            </w:r>
          </w:p>
        </w:tc>
      </w:tr>
      <w:tr>
        <w:tc>
          <w:tcPr/>
          <w:p>
            <w:pPr>
              <w:pStyle w:val="Compact"/>
            </w:pPr>
            <w:r>
              <w:rPr>
                <w:rStyle w:val="VerbatimChar"/>
                <w:lang w:val="es-CO"/>
              </w:rPr>
              <w:t xml:space="preserve">docs/&lt;descripción&gt;</w:t>
            </w:r>
          </w:p>
        </w:tc>
        <w:tc>
          <w:tcPr/>
          <w:p>
            <w:pPr>
              <w:pStyle w:val="Compact"/>
            </w:pPr>
            <w:r>
              <w:rPr>
                <w:rStyle w:val="VerbatimChar"/>
                <w:lang w:val="es-CO"/>
              </w:rPr>
              <w:t xml:space="preserve">main</w:t>
            </w:r>
            <w:r>
              <w:rPr>
                <w:lang w:val="es-CO"/>
              </w:rPr>
              <w:t xml:space="preserve"> </w:t>
            </w:r>
            <w:r>
              <w:rPr>
                <w:lang w:val="es-CO"/>
              </w:rPr>
              <w:t xml:space="preserve">de SGMP-Integracion</w:t>
            </w:r>
          </w:p>
        </w:tc>
        <w:tc>
          <w:tcPr/>
          <w:p>
            <w:pPr>
              <w:pStyle w:val="Compact"/>
            </w:pPr>
            <w:r>
              <w:rPr>
                <w:lang w:val="es-CO"/>
              </w:rPr>
              <w:t xml:space="preserve">Documentación del ambiente (por ejemplo, este documento).</w:t>
            </w:r>
          </w:p>
        </w:tc>
      </w:tr>
    </w:tbl>
    <w:p>
      <w:pPr>
        <w:pStyle w:val="FirstParagraph"/>
      </w:pPr>
      <w:r>
        <w:rPr>
          <w:lang w:val="es-CO"/>
        </w:rPr>
        <w:t xml:space="preserve">SGMP-Integracion sigue la misma convención de prefijos (</w:t>
      </w:r>
      <w:r>
        <w:rPr>
          <w:rStyle w:val="VerbatimChar"/>
          <w:lang w:val="es-CO"/>
        </w:rPr>
        <w:t xml:space="preserve">FLUJO-GIT.md</w:t>
      </w:r>
      <w:r>
        <w:rPr>
          <w:lang w:val="es-CO"/>
        </w:rPr>
        <w:t xml:space="preserve">), tiene una sola rama de larga vida (</w:t>
      </w:r>
      <w:r>
        <w:rPr>
          <w:rStyle w:val="VerbatimChar"/>
          <w:lang w:val="es-CO"/>
        </w:rPr>
        <w:t xml:space="preserve">main</w:t>
      </w:r>
      <w:r>
        <w:rPr>
          <w:lang w:val="es-CO"/>
        </w:rPr>
        <w:t xml:space="preserve">) y no aloja código de aplicación.</w:t>
      </w:r>
    </w:p>
    <w:p>
      <w:pPr>
        <w:pStyle w:val="Heading2"/>
      </w:pPr>
      <w:bookmarkStart w:id="14" w:name="_89636098bbe1124fb734b30391e831a5bcc3a5b"/>
      <w:r>
        <w:rPr>
          <w:lang w:val="es-CO"/>
        </w:rPr>
        <w:t xml:space="preserve">2.2 Roles y aprobaciones</w:t>
      </w:r>
      <w:bookmarkEnd w:id="14"/>
    </w:p>
    <w:p>
      <w:pPr>
        <w:pStyle w:val="FirstParagraph"/>
      </w:pPr>
      <w:r>
        <w:rPr>
          <w:lang w:val="es-CO"/>
        </w:rPr>
        <w:t xml:space="preserve">El equipo de Implementación tiene dos integrantes con roles distintos: el líder planifica, revisa y aprueba; el integrante ejecuta.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Rol</w:t>
            </w:r>
          </w:p>
        </w:tc>
        <w:tc>
          <w:tcPr/>
          <w:p>
            <w:pPr>
              <w:pStyle w:val="Compact"/>
            </w:pPr>
            <w:r>
              <w:rPr>
                <w:lang w:val="es-CO"/>
              </w:rPr>
              <w:t xml:space="preserve">Qué hace</w:t>
            </w:r>
          </w:p>
        </w:tc>
        <w:tc>
          <w:tcPr/>
          <w:p>
            <w:pPr>
              <w:pStyle w:val="Compact"/>
            </w:pPr>
            <w:r>
              <w:rPr>
                <w:lang w:val="es-CO"/>
              </w:rPr>
              <w:t xml:space="preserve">Qué aprueba o entrega</w:t>
            </w:r>
          </w:p>
        </w:tc>
      </w:tr>
      <w:tr>
        <w:tc>
          <w:tcPr/>
          <w:p>
            <w:pPr>
              <w:pStyle w:val="Compact"/>
            </w:pPr>
            <w:r>
              <w:rPr>
                <w:lang w:val="es-CO"/>
              </w:rPr>
              <w:t xml:space="preserve">Líder de Implementación (Sebastián Sandoval Chavarro)</w:t>
            </w:r>
          </w:p>
        </w:tc>
        <w:tc>
          <w:tcPr/>
          <w:p>
            <w:pPr>
              <w:pStyle w:val="Compact"/>
            </w:pPr>
            <w:r>
              <w:rPr>
                <w:lang w:val="es-CO"/>
              </w:rPr>
              <w:t xml:space="preserve">Planifica el trabajo (historias de usuario), revisa el trabajo del integrante y emite los dictámenes de revisión (REV-xx); coordina prioridades con los demás equipos.</w:t>
            </w:r>
          </w:p>
        </w:tc>
        <w:tc>
          <w:tcPr/>
          <w:p>
            <w:pPr>
              <w:pStyle w:val="Compact"/>
            </w:pPr>
            <w:r>
              <w:rPr>
                <w:lang w:val="es-CO"/>
              </w:rPr>
              <w:t xml:space="preserve">Aprueba los Pull Requests de SGMP-Integracion y el cierre de cada historia de usuario. No aprueba Pull Requests de los repositorios de código.</w:t>
            </w:r>
          </w:p>
        </w:tc>
      </w:tr>
      <w:tr>
        <w:tc>
          <w:tcPr/>
          <w:p>
            <w:pPr>
              <w:pStyle w:val="Compact"/>
            </w:pPr>
            <w:r>
              <w:rPr>
                <w:lang w:val="es-CO"/>
              </w:rPr>
              <w:t xml:space="preserve">Integrante de Implementación (Juan Hernando Perdomo Mosquera)</w:t>
            </w:r>
          </w:p>
        </w:tc>
        <w:tc>
          <w:tcPr/>
          <w:p>
            <w:pPr>
              <w:pStyle w:val="Compact"/>
            </w:pPr>
            <w:r>
              <w:rPr>
                <w:lang w:val="es-CO"/>
              </w:rPr>
              <w:t xml:space="preserve">Ejecuta: imágenes, compose, variables, nginx, incidencias de comunicación y documentación del ambiente.</w:t>
            </w:r>
          </w:p>
        </w:tc>
        <w:tc>
          <w:tcPr/>
          <w:p>
            <w:pPr>
              <w:pStyle w:val="Compact"/>
            </w:pPr>
            <w:r>
              <w:rPr>
                <w:lang w:val="es-CO"/>
              </w:rPr>
              <w:t xml:space="preserve">Entrega ramas</w:t>
            </w:r>
            <w:r>
              <w:rPr>
                <w:lang w:val="es-CO"/>
              </w:rPr>
              <w:t xml:space="preserve"> </w:t>
            </w:r>
            <w:r>
              <w:rPr>
                <w:rStyle w:val="VerbatimChar"/>
                <w:lang w:val="es-CO"/>
              </w:rPr>
              <w:t xml:space="preserve">feat/</w:t>
            </w:r>
            <w:r>
              <w:rPr>
                <w:lang w:val="es-CO"/>
              </w:rPr>
              <w:t xml:space="preserve">,</w:t>
            </w:r>
            <w:r>
              <w:rPr>
                <w:lang w:val="es-CO"/>
              </w:rPr>
              <w:t xml:space="preserve"> </w:t>
            </w:r>
            <w:r>
              <w:rPr>
                <w:rStyle w:val="VerbatimChar"/>
                <w:lang w:val="es-CO"/>
              </w:rPr>
              <w:t xml:space="preserve">fix/</w:t>
            </w:r>
            <w:r>
              <w:rPr>
                <w:lang w:val="es-CO"/>
              </w:rPr>
              <w:t xml:space="preserve">,</w:t>
            </w:r>
            <w:r>
              <w:rPr>
                <w:lang w:val="es-CO"/>
              </w:rPr>
              <w:t xml:space="preserve"> </w:t>
            </w:r>
            <w:r>
              <w:rPr>
                <w:rStyle w:val="VerbatimChar"/>
                <w:lang w:val="es-CO"/>
              </w:rPr>
              <w:t xml:space="preserve">chore/</w:t>
            </w:r>
            <w:r>
              <w:rPr>
                <w:lang w:val="es-CO"/>
              </w:rPr>
              <w:t xml:space="preserve"> </w:t>
            </w:r>
            <w:r>
              <w:rPr>
                <w:lang w:val="es-CO"/>
              </w:rPr>
              <w:t xml:space="preserve">o</w:t>
            </w:r>
            <w:r>
              <w:rPr>
                <w:lang w:val="es-CO"/>
              </w:rPr>
              <w:t xml:space="preserve"> </w:t>
            </w:r>
            <w:r>
              <w:rPr>
                <w:rStyle w:val="VerbatimChar"/>
                <w:lang w:val="es-CO"/>
              </w:rPr>
              <w:t xml:space="preserve">docs/</w:t>
            </w:r>
            <w:r>
              <w:rPr>
                <w:lang w:val="es-CO"/>
              </w:rPr>
              <w:t xml:space="preserve"> </w:t>
            </w:r>
            <w:r>
              <w:rPr>
                <w:lang w:val="es-CO"/>
              </w:rPr>
              <w:t xml:space="preserve">con su Pull Request, las evidencias y la actualización de los registros.</w:t>
            </w:r>
          </w:p>
        </w:tc>
      </w:tr>
    </w:tbl>
    <w:p>
      <w:pPr>
        <w:pStyle w:val="FirstParagraph"/>
      </w:pPr>
      <w:r>
        <w:rPr>
          <w:lang w:val="es-CO"/>
        </w:rPr>
        <w:t xml:space="preserve">Aprobación de los Pull Requests según la rama destino: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Repositorio</w:t>
            </w:r>
          </w:p>
        </w:tc>
        <w:tc>
          <w:tcPr/>
          <w:p>
            <w:pPr>
              <w:pStyle w:val="Compact"/>
            </w:pPr>
            <w:r>
              <w:rPr>
                <w:lang w:val="es-CO"/>
              </w:rPr>
              <w:t xml:space="preserve">Rama destino</w:t>
            </w:r>
          </w:p>
        </w:tc>
        <w:tc>
          <w:tcPr/>
          <w:p>
            <w:pPr>
              <w:pStyle w:val="Compact"/>
            </w:pPr>
            <w:r>
              <w:rPr>
                <w:lang w:val="es-CO"/>
              </w:rPr>
              <w:t xml:space="preserve">Aprueba el Pull Request</w:t>
            </w:r>
          </w:p>
        </w:tc>
      </w:tr>
      <w:tr>
        <w:tc>
          <w:tcPr/>
          <w:p>
            <w:pPr>
              <w:pStyle w:val="Compact"/>
            </w:pPr>
            <w:r>
              <w:rPr>
                <w:lang w:val="es-CO"/>
              </w:rPr>
              <w:t xml:space="preserve">sgpmp-backend y SGPMP-FRONT-END-PWA</w:t>
            </w:r>
          </w:p>
        </w:tc>
        <w:tc>
          <w:tcPr/>
          <w:p>
            <w:pPr>
              <w:pStyle w:val="Compact"/>
            </w:pPr>
            <w:r>
              <w:rPr>
                <w:rStyle w:val="VerbatimChar"/>
                <w:lang w:val="es-CO"/>
              </w:rPr>
              <w:t xml:space="preserve">dev</w:t>
            </w:r>
          </w:p>
        </w:tc>
        <w:tc>
          <w:tcPr/>
          <w:p>
            <w:pPr>
              <w:pStyle w:val="Compact"/>
            </w:pPr>
            <w:r>
              <w:rPr>
                <w:lang w:val="es-CO"/>
              </w:rPr>
              <w:t xml:space="preserve">Líder de Desarrollo</w:t>
            </w:r>
          </w:p>
        </w:tc>
      </w:tr>
      <w:tr>
        <w:tc>
          <w:tcPr/>
          <w:p>
            <w:pPr>
              <w:pStyle w:val="Compact"/>
            </w:pPr>
            <w:r>
              <w:rPr>
                <w:lang w:val="es-CO"/>
              </w:rPr>
              <w:t xml:space="preserve">sgpmp-backend y SGPMP-FRONT-END-PWA</w:t>
            </w:r>
          </w:p>
        </w:tc>
        <w:tc>
          <w:tcPr/>
          <w:p>
            <w:pPr>
              <w:pStyle w:val="Compact"/>
            </w:pPr>
            <w:r>
              <w:rPr>
                <w:rStyle w:val="VerbatimChar"/>
                <w:lang w:val="es-CO"/>
              </w:rPr>
              <w:t xml:space="preserve">test</w:t>
            </w:r>
          </w:p>
        </w:tc>
        <w:tc>
          <w:tcPr/>
          <w:p>
            <w:pPr>
              <w:pStyle w:val="Compact"/>
            </w:pPr>
            <w:r>
              <w:rPr>
                <w:lang w:val="es-CO"/>
              </w:rPr>
              <w:t xml:space="preserve">Líder de Pruebas</w:t>
            </w:r>
          </w:p>
        </w:tc>
      </w:tr>
      <w:tr>
        <w:tc>
          <w:tcPr/>
          <w:p>
            <w:pPr>
              <w:pStyle w:val="Compact"/>
            </w:pPr>
            <w:r>
              <w:rPr>
                <w:lang w:val="es-CO"/>
              </w:rPr>
              <w:t xml:space="preserve">sgpmp-backend y SGPMP-FRONT-END-PWA</w:t>
            </w:r>
          </w:p>
        </w:tc>
        <w:tc>
          <w:tcPr/>
          <w:p>
            <w:pPr>
              <w:pStyle w:val="Compact"/>
            </w:pPr>
            <w:r>
              <w:rPr>
                <w:rStyle w:val="VerbatimChar"/>
                <w:lang w:val="es-CO"/>
              </w:rPr>
              <w:t xml:space="preserve">main</w:t>
            </w:r>
          </w:p>
        </w:tc>
        <w:tc>
          <w:tcPr/>
          <w:p>
            <w:pPr>
              <w:pStyle w:val="Compact"/>
            </w:pPr>
            <w:r>
              <w:rPr>
                <w:lang w:val="es-CO"/>
              </w:rPr>
              <w:t xml:space="preserve">Líder de Despliegue</w:t>
            </w:r>
          </w:p>
        </w:tc>
      </w:tr>
      <w:tr>
        <w:tc>
          <w:tcPr/>
          <w:p>
            <w:pPr>
              <w:pStyle w:val="Compact"/>
            </w:pPr>
            <w:r>
              <w:rPr>
                <w:lang w:val="es-CO"/>
              </w:rPr>
              <w:t xml:space="preserve">BROKER-MQTT-SGPMP</w:t>
            </w:r>
          </w:p>
        </w:tc>
        <w:tc>
          <w:tcPr/>
          <w:p>
            <w:pPr>
              <w:pStyle w:val="Compact"/>
            </w:pPr>
            <w:r>
              <w:rPr>
                <w:rStyle w:val="VerbatimChar"/>
                <w:lang w:val="es-CO"/>
              </w:rPr>
              <w:t xml:space="preserve">develop</w:t>
            </w:r>
            <w:r>
              <w:rPr>
                <w:lang w:val="es-CO"/>
              </w:rPr>
              <w:t xml:space="preserve">,</w:t>
            </w:r>
            <w:r>
              <w:rPr>
                <w:lang w:val="es-CO"/>
              </w:rPr>
              <w:t xml:space="preserve"> </w:t>
            </w:r>
            <w:r>
              <w:rPr>
                <w:rStyle w:val="VerbatimChar"/>
                <w:lang w:val="es-CO"/>
              </w:rPr>
              <w:t xml:space="preserve">test</w:t>
            </w:r>
            <w:r>
              <w:rPr>
                <w:lang w:val="es-CO"/>
              </w:rPr>
              <w:t xml:space="preserve">,</w:t>
            </w:r>
            <w:r>
              <w:rPr>
                <w:lang w:val="es-CO"/>
              </w:rPr>
              <w:t xml:space="preserve"> </w:t>
            </w:r>
            <w:r>
              <w:rPr>
                <w:rStyle w:val="VerbatimChar"/>
                <w:lang w:val="es-CO"/>
              </w:rPr>
              <w:t xml:space="preserve">main</w:t>
            </w:r>
          </w:p>
        </w:tc>
        <w:tc>
          <w:tcPr/>
          <w:p>
            <w:pPr>
              <w:pStyle w:val="Compact"/>
            </w:pPr>
            <w:r>
              <w:rPr>
                <w:lang w:val="es-CO"/>
              </w:rPr>
              <w:t xml:space="preserve">Equipo AIoT</w:t>
            </w:r>
          </w:p>
        </w:tc>
      </w:tr>
      <w:tr>
        <w:tc>
          <w:tcPr/>
          <w:p>
            <w:pPr>
              <w:pStyle w:val="Compact"/>
            </w:pPr>
            <w:r>
              <w:rPr>
                <w:lang w:val="es-CO"/>
              </w:rPr>
              <w:t xml:space="preserve">SGMP-Integracion</w:t>
            </w:r>
          </w:p>
        </w:tc>
        <w:tc>
          <w:tcPr/>
          <w:p>
            <w:pPr>
              <w:pStyle w:val="Compact"/>
            </w:pPr>
            <w:r>
              <w:rPr>
                <w:rStyle w:val="VerbatimChar"/>
                <w:lang w:val="es-CO"/>
              </w:rPr>
              <w:t xml:space="preserve">main</w:t>
            </w:r>
          </w:p>
        </w:tc>
        <w:tc>
          <w:tcPr/>
          <w:p>
            <w:pPr>
              <w:pStyle w:val="Compact"/>
            </w:pPr>
            <w:r>
              <w:rPr>
                <w:lang w:val="es-CO"/>
              </w:rPr>
              <w:t xml:space="preserve">Líder de Implementación</w:t>
            </w:r>
          </w:p>
        </w:tc>
      </w:tr>
      <w:tr>
        <w:tc>
          <w:tcPr/>
          <w:p>
            <w:pPr>
              <w:pStyle w:val="Compact"/>
            </w:pPr>
            <w:r>
              <w:rPr>
                <w:lang w:val="es-CO"/>
              </w:rPr>
              <w:t xml:space="preserve">DBIntegrador</w:t>
            </w:r>
          </w:p>
        </w:tc>
        <w:tc>
          <w:tcPr/>
          <w:p>
            <w:pPr>
              <w:pStyle w:val="Compact"/>
            </w:pPr>
            <w:r>
              <w:rPr>
                <w:lang w:val="es-CO"/>
              </w:rPr>
              <w:t xml:space="preserve">—</w:t>
            </w:r>
          </w:p>
        </w:tc>
        <w:tc>
          <w:tcPr/>
          <w:p>
            <w:pPr>
              <w:pStyle w:val="Compact"/>
            </w:pPr>
            <w:r>
              <w:rPr>
                <w:lang w:val="es-CO"/>
              </w:rPr>
              <w:t xml:space="preserve">DBA (Implementación solo lee)</w:t>
            </w:r>
          </w:p>
        </w:tc>
      </w:tr>
    </w:tbl>
    <w:p>
      <w:pPr>
        <w:pStyle w:val="FirstParagraph"/>
      </w:pPr>
      <w:r>
        <w:rPr>
          <w:lang w:val="es-CO"/>
        </w:rPr>
        <w:t xml:space="preserve">Implementación abre los Pull Requests; no los fusiona ni hace push directo a las ramas de entorno. Las revisiones formales (REV-01, REV-02…) se guardan en la carpeta</w:t>
      </w:r>
      <w:r>
        <w:rPr>
          <w:lang w:val="es-CO"/>
        </w:rPr>
        <w:t xml:space="preserve"> </w:t>
      </w:r>
      <w:r>
        <w:rPr>
          <w:rStyle w:val="VerbatimChar"/>
          <w:lang w:val="es-CO"/>
        </w:rPr>
        <w:t xml:space="preserve">revisiones/</w:t>
      </w:r>
      <w:r>
        <w:rPr>
          <w:lang w:val="es-CO"/>
        </w:rPr>
        <w:t xml:space="preserve"> </w:t>
      </w:r>
      <w:r>
        <w:rPr>
          <w:lang w:val="es-CO"/>
        </w:rPr>
        <w:t xml:space="preserve">de cada historia.</w:t>
      </w:r>
    </w:p>
    <w:p>
      <w:pPr>
        <w:pStyle w:val="Heading2"/>
      </w:pPr>
      <w:bookmarkStart w:id="15" w:name="_4987f94649de612bc1fce9c031db966b5de788a"/>
      <w:r>
        <w:rPr>
          <w:lang w:val="es-CO"/>
        </w:rPr>
        <w:t xml:space="preserve">2.3 Fronteras de responsabilidad con los demás equipos</w:t>
      </w:r>
      <w:bookmarkEnd w:id="15"/>
    </w:p>
    <w:p>
      <w:pPr>
        <w:pStyle w:val="FirstParagraph"/>
      </w:pPr>
      <w:r>
        <w:rPr>
          <w:b/>
          <w:bCs/>
          <w:lang w:val="es-CO"/>
        </w:rPr>
        <w:t xml:space="preserve">Pruebas</w:t>
      </w:r>
      <w:r>
        <w:rPr>
          <w:lang w:val="es-CO"/>
        </w:rPr>
        <w:t xml:space="preserve"> </w:t>
      </w:r>
      <w:r>
        <w:rPr>
          <w:lang w:val="es-CO"/>
        </w:rPr>
        <w:t xml:space="preserve">valida en TEST lo que Desarrollo e Implementación entregan. Implementación le entrega el ambiente TEST operativo, la Sandbox y el Contrato de entrega del ambiente TEST.</w:t>
      </w:r>
    </w:p>
    <w:p>
      <w:pPr>
        <w:pStyle w:val="BodyText"/>
      </w:pPr>
      <w:r>
        <w:rPr>
          <w:b/>
          <w:bCs/>
          <w:lang w:val="es-CO"/>
        </w:rPr>
        <w:t xml:space="preserve">Despliegue</w:t>
      </w:r>
      <w:r>
        <w:rPr>
          <w:lang w:val="es-CO"/>
        </w:rPr>
        <w:t xml:space="preserve"> </w:t>
      </w:r>
      <w:r>
        <w:rPr>
          <w:lang w:val="es-CO"/>
        </w:rPr>
        <w:t xml:space="preserve">opera Dokploy, ejecuta la liberación, define los dominios, rutas, reglas de Traefik y puertos de host de cada ambiente, y carga los valores de las variables. Implementación le entrega los artefactos de PROD (compose, plantilla de variables y contrato).</w:t>
      </w:r>
    </w:p>
    <w:p>
      <w:pPr>
        <w:pStyle w:val="BodyText"/>
      </w:pPr>
      <w:r>
        <w:rPr>
          <w:b/>
          <w:bCs/>
          <w:lang w:val="es-CO"/>
        </w:rPr>
        <w:t xml:space="preserve">AIoT</w:t>
      </w:r>
      <w:r>
        <w:rPr>
          <w:lang w:val="es-CO"/>
        </w:rPr>
        <w:t xml:space="preserve"> </w:t>
      </w:r>
      <w:r>
        <w:rPr>
          <w:lang w:val="es-CO"/>
        </w:rPr>
        <w:t xml:space="preserve">es responsable del gateway MQTT↔HTTPS (BROKER-MQTT-SGPMP), de Mosquitto y, con Desarrollo, de los protocolos y del contrato de mensajería.</w:t>
      </w:r>
      <w:r>
        <w:rPr>
          <w:lang w:val="es-CO"/>
        </w:rPr>
        <w:t xml:space="preserve"> </w:t>
      </w:r>
      <w:r>
        <w:rPr>
          <w:b/>
          <w:bCs/>
          <w:lang w:val="es-CO"/>
        </w:rPr>
        <w:t xml:space="preserve">Desarrollo</w:t>
      </w:r>
      <w:r>
        <w:rPr>
          <w:lang w:val="es-CO"/>
        </w:rPr>
        <w:t xml:space="preserve"> </w:t>
      </w:r>
      <w:r>
        <w:rPr>
          <w:lang w:val="es-CO"/>
        </w:rPr>
        <w:t xml:space="preserve">es responsable de los endpoints, de la conexión backend–frontend y de la lógica de aplicación.</w:t>
      </w:r>
      <w:r>
        <w:rPr>
          <w:lang w:val="es-CO"/>
        </w:rPr>
        <w:t xml:space="preserve"> </w:t>
      </w:r>
      <w:r>
        <w:rPr>
          <w:b/>
          <w:bCs/>
          <w:lang w:val="es-CO"/>
        </w:rPr>
        <w:t xml:space="preserve">Análisis</w:t>
      </w:r>
      <w:r>
        <w:rPr>
          <w:lang w:val="es-CO"/>
        </w:rPr>
        <w:t xml:space="preserve"> </w:t>
      </w:r>
      <w:r>
        <w:rPr>
          <w:lang w:val="es-CO"/>
        </w:rPr>
        <w:t xml:space="preserve">define las directrices de seguridad (SEG) que Implementación aplica en imágenes, nginx y compose. El</w:t>
      </w:r>
      <w:r>
        <w:rPr>
          <w:lang w:val="es-CO"/>
        </w:rPr>
        <w:t xml:space="preserve"> </w:t>
      </w:r>
      <w:r>
        <w:rPr>
          <w:b/>
          <w:bCs/>
          <w:lang w:val="es-CO"/>
        </w:rPr>
        <w:t xml:space="preserve">DBA</w:t>
      </w:r>
      <w:r>
        <w:rPr>
          <w:lang w:val="es-CO"/>
        </w:rPr>
        <w:t xml:space="preserve"> </w:t>
      </w:r>
      <w:r>
        <w:rPr>
          <w:lang w:val="es-CO"/>
        </w:rPr>
        <w:t xml:space="preserve">mantiene el esquema, los roles y el mecanismo de Sandbox (repositorio DBIntegrador).</w:t>
      </w:r>
    </w:p>
    <w:p>
      <w:pPr>
        <w:pStyle w:val="Heading2"/>
      </w:pPr>
      <w:bookmarkStart w:id="16" w:name="_f254712c112115d69eb18c3bed8be886b962a11"/>
      <w:r>
        <w:rPr>
          <w:lang w:val="es-CO"/>
        </w:rPr>
        <w:t xml:space="preserve">2.4 Entradas y salidas del equipo de Implementación</w:t>
      </w:r>
      <w:bookmarkEnd w:id="16"/>
    </w:p>
    <w:p>
      <w:pPr>
        <w:pStyle w:val="FirstParagraph"/>
      </w:pPr>
      <w:r>
        <w:rPr>
          <w:lang w:val="es-CO"/>
        </w:rPr>
        <w:t xml:space="preserve">Implementación es un punto de coordinación: recibe de Despliegue los dominios y puertos, de AIoT y Desarrollo los protocolos, de Análisis las directrices de seguridad y del DBA el esquema; entrega Dockerfiles, compose, plantillas de variables, nginx y los entornos montados. Cada dato se referencia desde su fuente (Sección 10).</w:t>
      </w:r>
    </w:p>
    <w:p>
      <w:pPr>
        <w:pStyle w:val="Heading3"/>
      </w:pPr>
      <w:bookmarkStart w:id="17" w:name="_18797f7eeb0da0000e7d96d2aad1cf9cd3a9bfa"/>
      <w:r>
        <w:rPr>
          <w:lang w:val="es-CO"/>
        </w:rPr>
        <w:t xml:space="preserve">Entradas — lo que Implementación recibe</w:t>
      </w:r>
      <w:bookmarkEnd w:id="17"/>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Origen</w:t>
            </w:r>
          </w:p>
        </w:tc>
        <w:tc>
          <w:tcPr/>
          <w:p>
            <w:pPr>
              <w:pStyle w:val="Compact"/>
            </w:pPr>
            <w:r>
              <w:rPr>
                <w:lang w:val="es-CO"/>
              </w:rPr>
              <w:t xml:space="preserve">Qué recibe</w:t>
            </w:r>
          </w:p>
        </w:tc>
        <w:tc>
          <w:tcPr/>
          <w:p>
            <w:pPr>
              <w:pStyle w:val="Compact"/>
            </w:pPr>
            <w:r>
              <w:rPr>
                <w:lang w:val="es-CO"/>
              </w:rPr>
              <w:t xml:space="preserve">Dónde se usa</w:t>
            </w:r>
          </w:p>
        </w:tc>
      </w:tr>
      <w:tr>
        <w:tc>
          <w:tcPr/>
          <w:p>
            <w:pPr>
              <w:pStyle w:val="Compact"/>
            </w:pPr>
            <w:r>
              <w:rPr>
                <w:lang w:val="es-CO"/>
              </w:rPr>
              <w:t xml:space="preserve">Despliegue</w:t>
            </w:r>
          </w:p>
        </w:tc>
        <w:tc>
          <w:tcPr/>
          <w:p>
            <w:pPr>
              <w:pStyle w:val="Compact"/>
            </w:pPr>
            <w:r>
              <w:rPr>
                <w:lang w:val="es-CO"/>
              </w:rPr>
              <w:t xml:space="preserve">Dominios, rutas y puertos de host de DEV, TEST y PROD; valores no sensibles cargados en Dokploy.</w:t>
            </w:r>
          </w:p>
        </w:tc>
        <w:tc>
          <w:tcPr/>
          <w:p>
            <w:pPr>
              <w:pStyle w:val="Compact"/>
            </w:pPr>
            <w:r>
              <w:rPr>
                <w:lang w:val="es-CO"/>
              </w:rPr>
              <w:t xml:space="preserve">Secciones 3.4 y 3.8</w:t>
            </w:r>
          </w:p>
        </w:tc>
      </w:tr>
      <w:tr>
        <w:tc>
          <w:tcPr/>
          <w:p>
            <w:pPr>
              <w:pStyle w:val="Compact"/>
            </w:pPr>
            <w:r>
              <w:rPr>
                <w:lang w:val="es-CO"/>
              </w:rPr>
              <w:t xml:space="preserve">AIoT</w:t>
            </w:r>
          </w:p>
        </w:tc>
        <w:tc>
          <w:tcPr/>
          <w:p>
            <w:pPr>
              <w:pStyle w:val="Compact"/>
            </w:pPr>
            <w:r>
              <w:rPr>
                <w:lang w:val="es-CO"/>
              </w:rPr>
              <w:t xml:space="preserve">Gateway MQTT↔HTTPS y Mosquitto (ramas</w:t>
            </w:r>
            <w:r>
              <w:rPr>
                <w:lang w:val="es-CO"/>
              </w:rPr>
              <w:t xml:space="preserve"> </w:t>
            </w:r>
            <w:r>
              <w:rPr>
                <w:rStyle w:val="VerbatimChar"/>
                <w:lang w:val="es-CO"/>
              </w:rPr>
              <w:t xml:space="preserve">develop</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y</w:t>
            </w:r>
            <w:r>
              <w:rPr>
                <w:lang w:val="es-CO"/>
              </w:rPr>
              <w:t xml:space="preserve"> </w:t>
            </w:r>
            <w:r>
              <w:rPr>
                <w:rStyle w:val="VerbatimChar"/>
                <w:lang w:val="es-CO"/>
              </w:rPr>
              <w:t xml:space="preserve">main</w:t>
            </w:r>
            <w:r>
              <w:rPr>
                <w:lang w:val="es-CO"/>
              </w:rPr>
              <w:t xml:space="preserve">), convención de topics y protocolos MQTT y TLS.</w:t>
            </w:r>
          </w:p>
        </w:tc>
        <w:tc>
          <w:tcPr/>
          <w:p>
            <w:pPr>
              <w:pStyle w:val="Compact"/>
            </w:pPr>
            <w:r>
              <w:rPr>
                <w:lang w:val="es-CO"/>
              </w:rPr>
              <w:t xml:space="preserve">Sección 8</w:t>
            </w:r>
          </w:p>
        </w:tc>
      </w:tr>
      <w:tr>
        <w:tc>
          <w:tcPr/>
          <w:p>
            <w:pPr>
              <w:pStyle w:val="Compact"/>
            </w:pPr>
            <w:r>
              <w:rPr>
                <w:lang w:val="es-CO"/>
              </w:rPr>
              <w:t xml:space="preserve">Desarrollo</w:t>
            </w:r>
          </w:p>
        </w:tc>
        <w:tc>
          <w:tcPr/>
          <w:p>
            <w:pPr>
              <w:pStyle w:val="Compact"/>
            </w:pPr>
            <w:r>
              <w:rPr>
                <w:lang w:val="es-CO"/>
              </w:rPr>
              <w:t xml:space="preserve">Código de</w:t>
            </w:r>
            <w:r>
              <w:rPr>
                <w:lang w:val="es-CO"/>
              </w:rPr>
              <w:t xml:space="preserve"> </w:t>
            </w:r>
            <w:r>
              <w:rPr>
                <w:rStyle w:val="VerbatimChar"/>
                <w:lang w:val="es-CO"/>
              </w:rPr>
              <w:t xml:space="preserve">dev</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y</w:t>
            </w:r>
            <w:r>
              <w:rPr>
                <w:lang w:val="es-CO"/>
              </w:rPr>
              <w:t xml:space="preserve"> </w:t>
            </w:r>
            <w:r>
              <w:rPr>
                <w:rStyle w:val="VerbatimChar"/>
                <w:lang w:val="es-CO"/>
              </w:rPr>
              <w:t xml:space="preserve">main</w:t>
            </w:r>
            <w:r>
              <w:rPr>
                <w:lang w:val="es-CO"/>
              </w:rPr>
              <w:t xml:space="preserve"> </w:t>
            </w:r>
            <w:r>
              <w:rPr>
                <w:lang w:val="es-CO"/>
              </w:rPr>
              <w:t xml:space="preserve">del backend y del frontend; endpoints y contrato de mensajería con el gateway.</w:t>
            </w:r>
          </w:p>
        </w:tc>
        <w:tc>
          <w:tcPr/>
          <w:p>
            <w:pPr>
              <w:pStyle w:val="Compact"/>
            </w:pPr>
            <w:r>
              <w:rPr>
                <w:lang w:val="es-CO"/>
              </w:rPr>
              <w:t xml:space="preserve">Secciones 3.3 y 3.4</w:t>
            </w:r>
          </w:p>
        </w:tc>
      </w:tr>
      <w:tr>
        <w:tc>
          <w:tcPr/>
          <w:p>
            <w:pPr>
              <w:pStyle w:val="Compact"/>
            </w:pPr>
            <w:r>
              <w:rPr>
                <w:lang w:val="es-CO"/>
              </w:rPr>
              <w:t xml:space="preserve">DBA</w:t>
            </w:r>
          </w:p>
        </w:tc>
        <w:tc>
          <w:tcPr/>
          <w:p>
            <w:pPr>
              <w:pStyle w:val="Compact"/>
            </w:pPr>
            <w:r>
              <w:rPr>
                <w:lang w:val="es-CO"/>
              </w:rPr>
              <w:t xml:space="preserve">Repositorio DBIntegrador (dump y esquemas</w:t>
            </w:r>
            <w:r>
              <w:rPr>
                <w:lang w:val="es-CO"/>
              </w:rPr>
              <w:t xml:space="preserve"> </w:t>
            </w:r>
            <w:r>
              <w:rPr>
                <w:rStyle w:val="VerbatimChar"/>
                <w:lang w:val="es-CO"/>
              </w:rPr>
              <w:t xml:space="preserve">modulo1</w:t>
            </w:r>
            <w:r>
              <w:rPr>
                <w:lang w:val="es-CO"/>
              </w:rPr>
              <w:t xml:space="preserve">–</w:t>
            </w:r>
            <w:r>
              <w:rPr>
                <w:rStyle w:val="VerbatimChar"/>
                <w:lang w:val="es-CO"/>
              </w:rPr>
              <w:t xml:space="preserve">modulo9</w:t>
            </w:r>
            <w:r>
              <w:rPr>
                <w:lang w:val="es-CO"/>
              </w:rPr>
              <w:t xml:space="preserve">), roles por equipo y mecanismo de Sandbox.</w:t>
            </w:r>
          </w:p>
        </w:tc>
        <w:tc>
          <w:tcPr/>
          <w:p>
            <w:pPr>
              <w:pStyle w:val="Compact"/>
            </w:pPr>
            <w:r>
              <w:rPr>
                <w:lang w:val="es-CO"/>
              </w:rPr>
              <w:t xml:space="preserve">Secciones 3.9 y 11.1</w:t>
            </w:r>
          </w:p>
        </w:tc>
      </w:tr>
      <w:tr>
        <w:tc>
          <w:tcPr/>
          <w:p>
            <w:pPr>
              <w:pStyle w:val="Compact"/>
            </w:pPr>
            <w:r>
              <w:rPr>
                <w:lang w:val="es-CO"/>
              </w:rPr>
              <w:t xml:space="preserve">Análisis</w:t>
            </w:r>
          </w:p>
        </w:tc>
        <w:tc>
          <w:tcPr/>
          <w:p>
            <w:pPr>
              <w:pStyle w:val="Compact"/>
            </w:pPr>
            <w:r>
              <w:rPr>
                <w:lang w:val="es-CO"/>
              </w:rPr>
              <w:t xml:space="preserve">Directrices de seguridad (SEG) y sus criterios de aceptación.</w:t>
            </w:r>
          </w:p>
        </w:tc>
        <w:tc>
          <w:tcPr/>
          <w:p>
            <w:pPr>
              <w:pStyle w:val="Compact"/>
            </w:pPr>
            <w:r>
              <w:rPr>
                <w:lang w:val="es-CO"/>
              </w:rPr>
              <w:t xml:space="preserve">Sección 7</w:t>
            </w:r>
          </w:p>
        </w:tc>
      </w:tr>
      <w:tr>
        <w:tc>
          <w:tcPr/>
          <w:p>
            <w:pPr>
              <w:pStyle w:val="Compact"/>
            </w:pPr>
            <w:r>
              <w:rPr>
                <w:lang w:val="es-CO"/>
              </w:rPr>
              <w:t xml:space="preserve">Pruebas</w:t>
            </w:r>
          </w:p>
        </w:tc>
        <w:tc>
          <w:tcPr/>
          <w:p>
            <w:pPr>
              <w:pStyle w:val="Compact"/>
            </w:pPr>
            <w:r>
              <w:rPr>
                <w:lang w:val="es-CO"/>
              </w:rPr>
              <w:t xml:space="preserve">Hallazgos de la validación en TEST.</w:t>
            </w:r>
          </w:p>
        </w:tc>
        <w:tc>
          <w:tcPr/>
          <w:p>
            <w:pPr>
              <w:pStyle w:val="Compact"/>
            </w:pPr>
            <w:r>
              <w:rPr>
                <w:lang w:val="es-CO"/>
              </w:rPr>
              <w:t xml:space="preserve">Secciones 5 y 6</w:t>
            </w:r>
          </w:p>
        </w:tc>
      </w:tr>
    </w:tbl>
    <w:p>
      <w:pPr>
        <w:pStyle w:val="Heading3"/>
      </w:pPr>
      <w:bookmarkStart w:id="18" w:name="_ff7c67916bf84c497826d9985472f864cdb3799"/>
      <w:r>
        <w:rPr>
          <w:lang w:val="es-CO"/>
        </w:rPr>
        <w:t xml:space="preserve">Salidas — lo que Implementación entrega</w:t>
      </w:r>
      <w:bookmarkEnd w:id="18"/>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Destino</w:t>
            </w:r>
          </w:p>
        </w:tc>
        <w:tc>
          <w:tcPr/>
          <w:p>
            <w:pPr>
              <w:pStyle w:val="Compact"/>
            </w:pPr>
            <w:r>
              <w:rPr>
                <w:lang w:val="es-CO"/>
              </w:rPr>
              <w:t xml:space="preserve">Qué entrega</w:t>
            </w:r>
          </w:p>
        </w:tc>
        <w:tc>
          <w:tcPr/>
          <w:p>
            <w:pPr>
              <w:pStyle w:val="Compact"/>
            </w:pPr>
            <w:r>
              <w:rPr>
                <w:lang w:val="es-CO"/>
              </w:rPr>
              <w:t xml:space="preserve">Artefacto o evidencia</w:t>
            </w:r>
          </w:p>
        </w:tc>
      </w:tr>
      <w:tr>
        <w:tc>
          <w:tcPr/>
          <w:p>
            <w:pPr>
              <w:pStyle w:val="Compact"/>
            </w:pPr>
            <w:r>
              <w:rPr>
                <w:lang w:val="es-CO"/>
              </w:rPr>
              <w:t xml:space="preserve">Desarrollo</w:t>
            </w:r>
          </w:p>
        </w:tc>
        <w:tc>
          <w:tcPr/>
          <w:p>
            <w:pPr>
              <w:pStyle w:val="Compact"/>
            </w:pPr>
            <w:r>
              <w:rPr>
                <w:lang w:val="es-CO"/>
              </w:rPr>
              <w:t xml:space="preserve">Incidencias de comunicación y discrepancias entre documento y código.</w:t>
            </w:r>
          </w:p>
        </w:tc>
        <w:tc>
          <w:tcPr/>
          <w:p>
            <w:pPr>
              <w:pStyle w:val="Compact"/>
            </w:pPr>
            <w:r>
              <w:rPr>
                <w:rStyle w:val="VerbatimChar"/>
                <w:lang w:val="es-CO"/>
              </w:rPr>
              <w:t xml:space="preserve">registros/incidencias/registro.md</w:t>
            </w:r>
            <w:r>
              <w:rPr>
                <w:lang w:val="es-CO"/>
              </w:rPr>
              <w:t xml:space="preserve"> </w:t>
            </w:r>
            <w:r>
              <w:rPr>
                <w:lang w:val="es-CO"/>
              </w:rPr>
              <w:t xml:space="preserve">(Sección 11.4)</w:t>
            </w:r>
          </w:p>
        </w:tc>
      </w:tr>
      <w:tr>
        <w:tc>
          <w:tcPr/>
          <w:p>
            <w:pPr>
              <w:pStyle w:val="Compact"/>
            </w:pPr>
            <w:r>
              <w:rPr>
                <w:lang w:val="es-CO"/>
              </w:rPr>
              <w:t xml:space="preserve">Pruebas</w:t>
            </w:r>
          </w:p>
        </w:tc>
        <w:tc>
          <w:tcPr/>
          <w:p>
            <w:pPr>
              <w:pStyle w:val="Compact"/>
            </w:pPr>
            <w:r>
              <w:rPr>
                <w:lang w:val="es-CO"/>
              </w:rPr>
              <w:t xml:space="preserve">Ambiente TEST operativo, Sandbox y Contrato de entrega del ambiente TEST.</w:t>
            </w:r>
          </w:p>
        </w:tc>
        <w:tc>
          <w:tcPr/>
          <w:p>
            <w:pPr>
              <w:pStyle w:val="Compact"/>
            </w:pPr>
            <w:r>
              <w:rPr>
                <w:lang w:val="es-CO"/>
              </w:rPr>
              <w:t xml:space="preserve">Secciones 3.8 y 3.9;</w:t>
            </w:r>
            <w:r>
              <w:rPr>
                <w:lang w:val="es-CO"/>
              </w:rPr>
              <w:t xml:space="preserve"> </w:t>
            </w:r>
            <w:r>
              <w:rPr>
                <w:rStyle w:val="VerbatimChar"/>
                <w:lang w:val="es-CO"/>
              </w:rPr>
              <w:t xml:space="preserve">registros/entornos/CONTRATO-TEST.md</w:t>
            </w:r>
          </w:p>
        </w:tc>
      </w:tr>
      <w:tr>
        <w:tc>
          <w:tcPr/>
          <w:p>
            <w:pPr>
              <w:pStyle w:val="Compact"/>
            </w:pPr>
            <w:r>
              <w:rPr>
                <w:lang w:val="es-CO"/>
              </w:rPr>
              <w:t xml:space="preserve">Despliegue</w:t>
            </w:r>
          </w:p>
        </w:tc>
        <w:tc>
          <w:tcPr/>
          <w:p>
            <w:pPr>
              <w:pStyle w:val="Compact"/>
            </w:pPr>
            <w:r>
              <w:rPr>
                <w:lang w:val="es-CO"/>
              </w:rPr>
              <w:t xml:space="preserve">Artefactos de PROD y fichas de variables. Backend:</w:t>
            </w:r>
            <w:r>
              <w:rPr>
                <w:lang w:val="es-CO"/>
              </w:rPr>
              <w:t xml:space="preserve"> </w:t>
            </w:r>
            <w:r>
              <w:rPr>
                <w:rStyle w:val="VerbatimChar"/>
                <w:lang w:val="es-CO"/>
              </w:rPr>
              <w:t xml:space="preserve">docker-compose.prod.yml</w:t>
            </w:r>
            <w:r>
              <w:rPr>
                <w:lang w:val="es-CO"/>
              </w:rPr>
              <w:t xml:space="preserve"> </w:t>
            </w:r>
            <w:r>
              <w:rPr>
                <w:lang w:val="es-CO"/>
              </w:rPr>
              <w:t xml:space="preserve">y</w:t>
            </w:r>
            <w:r>
              <w:rPr>
                <w:lang w:val="es-CO"/>
              </w:rPr>
              <w:t xml:space="preserve"> </w:t>
            </w:r>
            <w:r>
              <w:rPr>
                <w:rStyle w:val="VerbatimChar"/>
                <w:lang w:val="es-CO"/>
              </w:rPr>
              <w:t xml:space="preserve">.env.prod.example</w:t>
            </w:r>
            <w:r>
              <w:rPr>
                <w:lang w:val="es-CO"/>
              </w:rPr>
              <w:t xml:space="preserve"> </w:t>
            </w:r>
            <w:r>
              <w:rPr>
                <w:lang w:val="es-CO"/>
              </w:rPr>
              <w:t xml:space="preserve">(BE main@8a7e6327). Frontend: hoy</w:t>
            </w:r>
            <w:r>
              <w:rPr>
                <w:lang w:val="es-CO"/>
              </w:rPr>
              <w:t xml:space="preserve"> </w:t>
            </w:r>
            <w:r>
              <w:rPr>
                <w:rStyle w:val="VerbatimChar"/>
                <w:lang w:val="es-CO"/>
              </w:rPr>
              <w:t xml:space="preserve">docker-compose.yml</w:t>
            </w:r>
            <w:r>
              <w:rPr>
                <w:lang w:val="es-CO"/>
              </w:rPr>
              <w:t xml:space="preserve">, porque</w:t>
            </w:r>
            <w:r>
              <w:rPr>
                <w:lang w:val="es-CO"/>
              </w:rPr>
              <w:t xml:space="preserve"> </w:t>
            </w:r>
            <w:r>
              <w:rPr>
                <w:rStyle w:val="VerbatimChar"/>
                <w:lang w:val="es-CO"/>
              </w:rPr>
              <w:t xml:space="preserve">main</w:t>
            </w:r>
            <w:r>
              <w:rPr>
                <w:lang w:val="es-CO"/>
              </w:rPr>
              <w:t xml:space="preserve"> </w:t>
            </w:r>
            <w:r>
              <w:rPr>
                <w:lang w:val="es-CO"/>
              </w:rPr>
              <w:t xml:space="preserve">no tiene compose de PROD (INC-FE-03).</w:t>
            </w:r>
          </w:p>
        </w:tc>
        <w:tc>
          <w:tcPr/>
          <w:p>
            <w:pPr>
              <w:pStyle w:val="Compact"/>
            </w:pPr>
            <w:r>
              <w:rPr>
                <w:rStyle w:val="VerbatimChar"/>
                <w:lang w:val="es-CO"/>
              </w:rPr>
              <w:t xml:space="preserve">registros/entornos/CONTRATO-PROD.md</w:t>
            </w:r>
            <w:r>
              <w:rPr>
                <w:lang w:val="es-CO"/>
              </w:rPr>
              <w:t xml:space="preserve">;</w:t>
            </w:r>
            <w:r>
              <w:rPr>
                <w:lang w:val="es-CO"/>
              </w:rPr>
              <w:t xml:space="preserve"> </w:t>
            </w:r>
            <w:r>
              <w:rPr>
                <w:rStyle w:val="VerbatimChar"/>
                <w:lang w:val="es-CO"/>
              </w:rPr>
              <w:t xml:space="preserve">registros/variables/fichas/</w:t>
            </w:r>
          </w:p>
        </w:tc>
      </w:tr>
      <w:tr>
        <w:tc>
          <w:tcPr/>
          <w:p>
            <w:pPr>
              <w:pStyle w:val="Compact"/>
            </w:pPr>
            <w:r>
              <w:rPr>
                <w:lang w:val="es-CO"/>
              </w:rPr>
              <w:t xml:space="preserve">DBA</w:t>
            </w:r>
          </w:p>
        </w:tc>
        <w:tc>
          <w:tcPr/>
          <w:p>
            <w:pPr>
              <w:pStyle w:val="Compact"/>
            </w:pPr>
            <w:r>
              <w:rPr>
                <w:lang w:val="es-CO"/>
              </w:rPr>
              <w:t xml:space="preserve">Solicitudes de roles y ajustes de esquema detectados durante la restauración.</w:t>
            </w:r>
          </w:p>
        </w:tc>
        <w:tc>
          <w:tcPr/>
          <w:p>
            <w:pPr>
              <w:pStyle w:val="Compact"/>
            </w:pPr>
            <w:r>
              <w:rPr>
                <w:lang w:val="es-CO"/>
              </w:rPr>
              <w:t xml:space="preserve">INC-BD-01 e INC-BD-03 (Sección 11.4)</w:t>
            </w:r>
          </w:p>
        </w:tc>
      </w:tr>
      <w:tr>
        <w:tc>
          <w:tcPr/>
          <w:p>
            <w:pPr>
              <w:pStyle w:val="Compact"/>
            </w:pPr>
            <w:r>
              <w:rPr>
                <w:lang w:val="es-CO"/>
              </w:rPr>
              <w:t xml:space="preserve">AIoT</w:t>
            </w:r>
          </w:p>
        </w:tc>
        <w:tc>
          <w:tcPr/>
          <w:p>
            <w:pPr>
              <w:pStyle w:val="Compact"/>
            </w:pPr>
            <w:r>
              <w:rPr>
                <w:lang w:val="es-CO"/>
              </w:rPr>
              <w:t xml:space="preserve">Variables y compose del gateway por ambiente, e incidencias de comunicación.</w:t>
            </w:r>
          </w:p>
        </w:tc>
        <w:tc>
          <w:tcPr/>
          <w:p>
            <w:pPr>
              <w:pStyle w:val="Compact"/>
            </w:pPr>
            <w:r>
              <w:rPr>
                <w:lang w:val="es-CO"/>
              </w:rPr>
              <w:t xml:space="preserve">Secciones 3.4 (Grupo E) y 8</w:t>
            </w:r>
          </w:p>
        </w:tc>
      </w:tr>
      <w:tr>
        <w:tc>
          <w:tcPr/>
          <w:p>
            <w:pPr>
              <w:pStyle w:val="Compact"/>
            </w:pPr>
            <w:r>
              <w:rPr>
                <w:lang w:val="es-CO"/>
              </w:rPr>
              <w:t xml:space="preserve">Interno</w:t>
            </w:r>
          </w:p>
        </w:tc>
        <w:tc>
          <w:tcPr/>
          <w:p>
            <w:pPr>
              <w:pStyle w:val="Compact"/>
            </w:pPr>
            <w:r>
              <w:rPr>
                <w:lang w:val="es-CO"/>
              </w:rPr>
              <w:t xml:space="preserve">Catálogo de variables y registros vivos.</w:t>
            </w:r>
          </w:p>
        </w:tc>
        <w:tc>
          <w:tcPr/>
          <w:p>
            <w:pPr>
              <w:pStyle w:val="Compact"/>
            </w:pPr>
            <w:r>
              <w:rPr>
                <w:rStyle w:val="VerbatimChar"/>
                <w:lang w:val="es-CO"/>
              </w:rPr>
              <w:t xml:space="preserve">registros/variables/VARIABLES-ENTORNO.md</w:t>
            </w:r>
            <w:r>
              <w:rPr>
                <w:lang w:val="es-CO"/>
              </w:rPr>
              <w:t xml:space="preserve">,</w:t>
            </w:r>
            <w:r>
              <w:rPr>
                <w:lang w:val="es-CO"/>
              </w:rPr>
              <w:t xml:space="preserve"> </w:t>
            </w:r>
            <w:r>
              <w:rPr>
                <w:rStyle w:val="VerbatimChar"/>
                <w:lang w:val="es-CO"/>
              </w:rPr>
              <w:t xml:space="preserve">registros/</w:t>
            </w:r>
          </w:p>
        </w:tc>
      </w:tr>
    </w:tbl>
    <w:p>
      <w:r>
        <w:br w:type="page"/>
      </w:r>
    </w:p>
    <w:p>
      <w:pPr>
        <w:pStyle w:val="Heading1"/>
      </w:pPr>
      <w:bookmarkStart w:id="19" w:name="_80c5ef46413380175e255be0c419265302760c4"/>
      <w:r>
        <w:rPr>
          <w:lang w:val="es-CO"/>
        </w:rPr>
        <w:t xml:space="preserve">3. Los entornos de trabajo: DEV, TEST y PROD</w:t>
      </w:r>
      <w:bookmarkEnd w:id="19"/>
    </w:p>
    <w:p>
      <w:pPr>
        <w:pStyle w:val="Heading2"/>
      </w:pPr>
      <w:bookmarkStart w:id="20" w:name="_7d6e61891265e8788bf5c33f33d8b0056e22a92"/>
      <w:r>
        <w:rPr>
          <w:lang w:val="es-CO"/>
        </w:rPr>
        <w:t xml:space="preserve">3.1 Qué es cada entorno, quién lo monta y quién lo usa</w:t>
      </w:r>
      <w:bookmarkEnd w:id="20"/>
    </w:p>
    <w:p>
      <w:pPr>
        <w:pStyle w:val="FirstParagraph"/>
      </w:pPr>
      <w:r>
        <w:rPr>
          <w:lang w:val="es-CO"/>
        </w:rPr>
        <w:t xml:space="preserve">Un entorno no es una rama: es dónde y con qué configuración corre el sistema. Implementación define y mantiene los archivos con que se monta cada entorno; Despliegue opera Dokploy.</w:t>
      </w:r>
    </w:p>
    <w:p>
      <w:pPr>
        <w:pStyle w:val="BodyText"/>
      </w:pPr>
      <w:r>
        <w:rPr>
          <w:b/>
          <w:bCs/>
          <w:lang w:val="es-CO"/>
        </w:rPr>
        <w:t xml:space="preserve">Estado de los entornos.</w:t>
      </w:r>
      <w:r>
        <w:rPr>
          <w:lang w:val="es-CO"/>
        </w:rPr>
        <w:t xml:space="preserve"> </w:t>
      </w:r>
      <w:r>
        <w:rPr>
          <w:lang w:val="es-CO"/>
        </w:rPr>
        <w:t xml:space="preserve">DEV y TEST están desplegados en Dokploy, con dominios, rutas y puertos asignados por Despliegue (Sección 3.8). PROD tiene definido su compose de backend con la base</w:t>
      </w:r>
      <w:r>
        <w:rPr>
          <w:lang w:val="es-CO"/>
        </w:rPr>
        <w:t xml:space="preserve"> </w:t>
      </w:r>
      <w:r>
        <w:rPr>
          <w:rStyle w:val="VerbatimChar"/>
          <w:lang w:val="es-CO"/>
        </w:rPr>
        <w:t xml:space="preserve">sgpmp_prod</w:t>
      </w:r>
      <w:r>
        <w:rPr>
          <w:lang w:val="es-CO"/>
        </w:rPr>
        <w:t xml:space="preserve"> </w:t>
      </w:r>
      <w:r>
        <w:rPr>
          <w:lang w:val="es-CO"/>
        </w:rPr>
        <w:t xml:space="preserve">y el puerto de host 5449 publicado por defecto (BE main@8a7e6327</w:t>
      </w:r>
      <w:r>
        <w:rPr>
          <w:lang w:val="es-CO"/>
        </w:rPr>
        <w:t xml:space="preserve"> </w:t>
      </w:r>
      <w:r>
        <w:rPr>
          <w:rStyle w:val="VerbatimChar"/>
          <w:lang w:val="es-CO"/>
        </w:rPr>
        <w:t xml:space="preserve">docker-compose.prod.yml:67-68</w:t>
      </w:r>
      <w:r>
        <w:rPr>
          <w:lang w:val="es-CO"/>
        </w:rPr>
        <w:t xml:space="preserve">); su dominio y su despliegue dependen de Despliegue y de la aprobación de Pruebas.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s-CO"/>
              </w:rPr>
              <w:t xml:space="preserve">Entorno</w:t>
            </w:r>
          </w:p>
        </w:tc>
        <w:tc>
          <w:tcPr/>
          <w:p>
            <w:pPr>
              <w:pStyle w:val="Compact"/>
            </w:pPr>
            <w:r>
              <w:rPr>
                <w:lang w:val="es-CO"/>
              </w:rPr>
              <w:t xml:space="preserve">Quién define los archivos</w:t>
            </w:r>
          </w:p>
        </w:tc>
        <w:tc>
          <w:tcPr/>
          <w:p>
            <w:pPr>
              <w:pStyle w:val="Compact"/>
            </w:pPr>
            <w:r>
              <w:rPr>
                <w:lang w:val="es-CO"/>
              </w:rPr>
              <w:t xml:space="preserve">Quién lo usa</w:t>
            </w:r>
          </w:p>
        </w:tc>
        <w:tc>
          <w:tcPr/>
          <w:p>
            <w:pPr>
              <w:pStyle w:val="Compact"/>
            </w:pPr>
            <w:r>
              <w:rPr>
                <w:lang w:val="es-CO"/>
              </w:rPr>
              <w:t xml:space="preserve">Propósito</w:t>
            </w:r>
          </w:p>
        </w:tc>
      </w:tr>
      <w:tr>
        <w:tc>
          <w:tcPr/>
          <w:p>
            <w:pPr>
              <w:pStyle w:val="Compact"/>
            </w:pPr>
            <w:r>
              <w:rPr>
                <w:lang w:val="es-CO"/>
              </w:rPr>
              <w:t xml:space="preserve">DEV</w:t>
            </w:r>
          </w:p>
        </w:tc>
        <w:tc>
          <w:tcPr/>
          <w:p>
            <w:pPr>
              <w:pStyle w:val="Compact"/>
            </w:pPr>
            <w:r>
              <w:rPr>
                <w:lang w:val="es-CO"/>
              </w:rPr>
              <w:t xml:space="preserve">Implementación</w:t>
            </w:r>
          </w:p>
        </w:tc>
        <w:tc>
          <w:tcPr/>
          <w:p>
            <w:pPr>
              <w:pStyle w:val="Compact"/>
            </w:pPr>
            <w:r>
              <w:rPr>
                <w:lang w:val="es-CO"/>
              </w:rPr>
              <w:t xml:space="preserve">Desarrollo · AIoT · Implementación</w:t>
            </w:r>
          </w:p>
        </w:tc>
        <w:tc>
          <w:tcPr/>
          <w:p>
            <w:pPr>
              <w:pStyle w:val="Compact"/>
            </w:pPr>
            <w:r>
              <w:rPr>
                <w:lang w:val="es-CO"/>
              </w:rPr>
              <w:t xml:space="preserve">Construcción. Desarrollo codifica, AIoT conecta dispositivos a través del gateway e Implementación prueba sus cambios de imágenes, compose, variables y nginx.</w:t>
            </w:r>
          </w:p>
        </w:tc>
      </w:tr>
      <w:tr>
        <w:tc>
          <w:tcPr/>
          <w:p>
            <w:pPr>
              <w:pStyle w:val="Compact"/>
            </w:pPr>
            <w:r>
              <w:rPr>
                <w:lang w:val="es-CO"/>
              </w:rPr>
              <w:t xml:space="preserve">TEST</w:t>
            </w:r>
          </w:p>
        </w:tc>
        <w:tc>
          <w:tcPr/>
          <w:p>
            <w:pPr>
              <w:pStyle w:val="Compact"/>
            </w:pPr>
            <w:r>
              <w:rPr>
                <w:lang w:val="es-CO"/>
              </w:rPr>
              <w:t xml:space="preserve">Implementación</w:t>
            </w:r>
          </w:p>
        </w:tc>
        <w:tc>
          <w:tcPr/>
          <w:p>
            <w:pPr>
              <w:pStyle w:val="Compact"/>
            </w:pPr>
            <w:r>
              <w:rPr>
                <w:lang w:val="es-CO"/>
              </w:rPr>
              <w:t xml:space="preserve">Pruebas</w:t>
            </w:r>
          </w:p>
        </w:tc>
        <w:tc>
          <w:tcPr/>
          <w:p>
            <w:pPr>
              <w:pStyle w:val="Compact"/>
            </w:pPr>
            <w:r>
              <w:rPr>
                <w:lang w:val="es-CO"/>
              </w:rPr>
              <w:t xml:space="preserve">Validación funcional, de regresión, rendimiento, seguridad y UI/UX. Incluye la Sandbox de pruebas de base de datos (Sección 3.9).</w:t>
            </w:r>
          </w:p>
        </w:tc>
      </w:tr>
      <w:tr>
        <w:tc>
          <w:tcPr/>
          <w:p>
            <w:pPr>
              <w:pStyle w:val="Compact"/>
            </w:pPr>
            <w:r>
              <w:rPr>
                <w:lang w:val="es-CO"/>
              </w:rPr>
              <w:t xml:space="preserve">PROD</w:t>
            </w:r>
          </w:p>
        </w:tc>
        <w:tc>
          <w:tcPr/>
          <w:p>
            <w:pPr>
              <w:pStyle w:val="Compact"/>
            </w:pPr>
            <w:r>
              <w:rPr>
                <w:lang w:val="es-CO"/>
              </w:rPr>
              <w:t xml:space="preserve">Implementación (define; no opera)</w:t>
            </w:r>
          </w:p>
        </w:tc>
        <w:tc>
          <w:tcPr/>
          <w:p>
            <w:pPr>
              <w:pStyle w:val="Compact"/>
            </w:pPr>
            <w:r>
              <w:rPr>
                <w:lang w:val="es-CO"/>
              </w:rPr>
              <w:t xml:space="preserve">Despliegue</w:t>
            </w:r>
          </w:p>
        </w:tc>
        <w:tc>
          <w:tcPr/>
          <w:p>
            <w:pPr>
              <w:pStyle w:val="Compact"/>
            </w:pPr>
            <w:r>
              <w:rPr>
                <w:lang w:val="es-CO"/>
              </w:rPr>
              <w:t xml:space="preserve">Producción, tras la aprobación de Pruebas. Despliegue ejecuta los artefactos con Dokploy.</w:t>
            </w:r>
          </w:p>
        </w:tc>
      </w:tr>
    </w:tbl>
    <w:p>
      <w:pPr>
        <w:pStyle w:val="Heading3"/>
      </w:pPr>
      <w:bookmarkStart w:id="21" w:name="_64625218d3dea910acb7d857345288e02b554a1"/>
      <w:r>
        <w:rPr>
          <w:lang w:val="es-CO"/>
        </w:rPr>
        <w:t xml:space="preserve">Las capas por entorno</w:t>
      </w:r>
      <w:bookmarkEnd w:id="21"/>
    </w:p>
    <w:p>
      <w:pPr>
        <w:pStyle w:val="FirstParagraph"/>
      </w:pPr>
      <w:r>
        <w:rPr>
          <w:lang w:val="es-CO"/>
        </w:rPr>
        <w:t xml:space="preserve">Las capas están presentes en los tres entornos. Entre DEV, TEST y PROD cambian la rama de origen, el puerto de host y la política de exposición.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CO"/>
              </w:rPr>
              <w:t xml:space="preserve">Capa</w:t>
            </w:r>
          </w:p>
        </w:tc>
        <w:tc>
          <w:tcPr/>
          <w:p>
            <w:pPr>
              <w:pStyle w:val="Compact"/>
            </w:pPr>
            <w:r>
              <w:rPr>
                <w:lang w:val="es-CO"/>
              </w:rPr>
              <w:t xml:space="preserve">Origen de la imagen</w:t>
            </w:r>
          </w:p>
        </w:tc>
        <w:tc>
          <w:tcPr/>
          <w:p>
            <w:pPr>
              <w:pStyle w:val="Compact"/>
            </w:pPr>
            <w:r>
              <w:rPr>
                <w:lang w:val="es-CO"/>
              </w:rPr>
              <w:t xml:space="preserve">DEV</w:t>
            </w:r>
          </w:p>
        </w:tc>
        <w:tc>
          <w:tcPr/>
          <w:p>
            <w:pPr>
              <w:pStyle w:val="Compact"/>
            </w:pPr>
            <w:r>
              <w:rPr>
                <w:lang w:val="es-CO"/>
              </w:rPr>
              <w:t xml:space="preserve">TEST</w:t>
            </w:r>
          </w:p>
        </w:tc>
        <w:tc>
          <w:tcPr/>
          <w:p>
            <w:pPr>
              <w:pStyle w:val="Compact"/>
            </w:pPr>
            <w:r>
              <w:rPr>
                <w:lang w:val="es-CO"/>
              </w:rPr>
              <w:t xml:space="preserve">PROD</w:t>
            </w:r>
          </w:p>
        </w:tc>
      </w:tr>
      <w:tr>
        <w:tc>
          <w:tcPr/>
          <w:p>
            <w:pPr>
              <w:pStyle w:val="Compact"/>
            </w:pPr>
            <w:r>
              <w:rPr>
                <w:lang w:val="es-CO"/>
              </w:rPr>
              <w:t xml:space="preserve">Base de datos</w:t>
            </w:r>
          </w:p>
        </w:tc>
        <w:tc>
          <w:tcPr/>
          <w:p>
            <w:pPr>
              <w:pStyle w:val="Compact"/>
            </w:pPr>
            <w:r>
              <w:rPr>
                <w:rStyle w:val="VerbatimChar"/>
                <w:lang w:val="es-CO"/>
              </w:rPr>
              <w:t xml:space="preserve">Dockerfile.postgres</w:t>
            </w:r>
            <w:r>
              <w:rPr>
                <w:lang w:val="es-CO"/>
              </w:rPr>
              <w:t xml:space="preserve"> </w:t>
            </w:r>
            <w:r>
              <w:rPr>
                <w:lang w:val="es-CO"/>
              </w:rPr>
              <w:t xml:space="preserve">(PostgreSQL 18 con</w:t>
            </w:r>
            <w:r>
              <w:rPr>
                <w:lang w:val="es-CO"/>
              </w:rPr>
              <w:t xml:space="preserve"> </w:t>
            </w:r>
            <w:r>
              <w:rPr>
                <w:rStyle w:val="VerbatimChar"/>
                <w:lang w:val="es-CO"/>
              </w:rPr>
              <w:t xml:space="preserve">postgresql-18-cron=1.6.8-1.pgdg13+1</w:t>
            </w:r>
            <w:r>
              <w:rPr>
                <w:lang w:val="es-CO"/>
              </w:rPr>
              <w:t xml:space="preserve">) en el stack del backend (BE</w:t>
            </w:r>
            <w:r>
              <w:rPr>
                <w:lang w:val="es-CO"/>
              </w:rPr>
              <w:t xml:space="preserve"> </w:t>
            </w:r>
            <w:r>
              <w:rPr>
                <w:rStyle w:val="VerbatimChar"/>
                <w:lang w:val="es-CO"/>
              </w:rPr>
              <w:t xml:space="preserve">Dockerfile.postgres:1,24</w:t>
            </w:r>
            <w:r>
              <w:rPr>
                <w:lang w:val="es-CO"/>
              </w:rPr>
              <w:t xml:space="preserve">, igual en las tres ramas); esquema y roles del DBA.</w:t>
            </w:r>
          </w:p>
        </w:tc>
        <w:tc>
          <w:tcPr/>
          <w:p>
            <w:pPr>
              <w:pStyle w:val="Compact"/>
            </w:pPr>
            <w:r>
              <w:rPr>
                <w:lang w:val="es-CO"/>
              </w:rPr>
              <w:t xml:space="preserve">Host 5447 → 5432 (BE dev@bd8b6d4f</w:t>
            </w:r>
            <w:r>
              <w:rPr>
                <w:lang w:val="es-CO"/>
              </w:rPr>
              <w:t xml:space="preserve"> </w:t>
            </w:r>
            <w:r>
              <w:rPr>
                <w:rStyle w:val="VerbatimChar"/>
                <w:lang w:val="es-CO"/>
              </w:rPr>
              <w:t xml:space="preserve">docker-compose.yml:33-34</w:t>
            </w:r>
            <w:r>
              <w:rPr>
                <w:lang w:val="es-CO"/>
              </w:rPr>
              <w:t xml:space="preserve">)</w:t>
            </w:r>
          </w:p>
        </w:tc>
        <w:tc>
          <w:tcPr/>
          <w:p>
            <w:pPr>
              <w:pStyle w:val="Compact"/>
            </w:pPr>
            <w:r>
              <w:rPr>
                <w:lang w:val="es-CO"/>
              </w:rPr>
              <w:t xml:space="preserve">Host 5448 → 5432 (BE test@81487428</w:t>
            </w:r>
            <w:r>
              <w:rPr>
                <w:lang w:val="es-CO"/>
              </w:rPr>
              <w:t xml:space="preserve"> </w:t>
            </w:r>
            <w:r>
              <w:rPr>
                <w:rStyle w:val="VerbatimChar"/>
                <w:lang w:val="es-CO"/>
              </w:rPr>
              <w:t xml:space="preserve">docker-compose.test.yml:25-26</w:t>
            </w:r>
            <w:r>
              <w:rPr>
                <w:lang w:val="es-CO"/>
              </w:rPr>
              <w:t xml:space="preserve">)</w:t>
            </w:r>
          </w:p>
        </w:tc>
        <w:tc>
          <w:tcPr/>
          <w:p>
            <w:pPr>
              <w:pStyle w:val="Compact"/>
            </w:pPr>
            <w:r>
              <w:rPr>
                <w:lang w:val="es-CO"/>
              </w:rPr>
              <w:t xml:space="preserve">Host 5449 → 5432, publicado para el DBA y Despliegue; debe restringirse por firewall (BE main@8a7e6327</w:t>
            </w:r>
            <w:r>
              <w:rPr>
                <w:lang w:val="es-CO"/>
              </w:rPr>
              <w:t xml:space="preserve"> </w:t>
            </w:r>
            <w:r>
              <w:rPr>
                <w:rStyle w:val="VerbatimChar"/>
                <w:lang w:val="es-CO"/>
              </w:rPr>
              <w:t xml:space="preserve">docker-compose.prod.yml:57-68</w:t>
            </w:r>
            <w:r>
              <w:rPr>
                <w:lang w:val="es-CO"/>
              </w:rPr>
              <w:t xml:space="preserve">; INC-BD-02)</w:t>
            </w:r>
          </w:p>
        </w:tc>
      </w:tr>
      <w:tr>
        <w:tc>
          <w:tcPr/>
          <w:p>
            <w:pPr>
              <w:pStyle w:val="Compact"/>
            </w:pPr>
            <w:r>
              <w:rPr>
                <w:lang w:val="es-CO"/>
              </w:rPr>
              <w:t xml:space="preserve">Backend</w:t>
            </w:r>
          </w:p>
        </w:tc>
        <w:tc>
          <w:tcPr/>
          <w:p>
            <w:pPr>
              <w:pStyle w:val="Compact"/>
            </w:pPr>
            <w:r>
              <w:rPr>
                <w:rStyle w:val="VerbatimChar"/>
                <w:lang w:val="es-CO"/>
              </w:rPr>
              <w:t xml:space="preserve">Dockerfile</w:t>
            </w:r>
            <w:r>
              <w:rPr>
                <w:lang w:val="es-CO"/>
              </w:rPr>
              <w:t xml:space="preserve"> </w:t>
            </w:r>
            <w:r>
              <w:rPr>
                <w:lang w:val="es-CO"/>
              </w:rPr>
              <w:t xml:space="preserve">(Python 3.13-slim,</w:t>
            </w:r>
            <w:r>
              <w:rPr>
                <w:lang w:val="es-CO"/>
              </w:rPr>
              <w:t xml:space="preserve"> </w:t>
            </w:r>
            <w:r>
              <w:rPr>
                <w:rStyle w:val="VerbatimChar"/>
                <w:lang w:val="es-CO"/>
              </w:rPr>
              <w:t xml:space="preserve">USER 1000</w:t>
            </w:r>
            <w:r>
              <w:rPr>
                <w:lang w:val="es-CO"/>
              </w:rPr>
              <w:t xml:space="preserve">,</w:t>
            </w:r>
            <w:r>
              <w:rPr>
                <w:lang w:val="es-CO"/>
              </w:rPr>
              <w:t xml:space="preserve"> </w:t>
            </w:r>
            <w:r>
              <w:rPr>
                <w:rStyle w:val="VerbatimChar"/>
                <w:lang w:val="es-CO"/>
              </w:rPr>
              <w:t xml:space="preserve">EXPOSE 8000</w:t>
            </w:r>
            <w:r>
              <w:rPr>
                <w:lang w:val="es-CO"/>
              </w:rPr>
              <w:t xml:space="preserve">; BE</w:t>
            </w:r>
            <w:r>
              <w:rPr>
                <w:lang w:val="es-CO"/>
              </w:rPr>
              <w:t xml:space="preserve"> </w:t>
            </w:r>
            <w:r>
              <w:rPr>
                <w:rStyle w:val="VerbatimChar"/>
                <w:lang w:val="es-CO"/>
              </w:rPr>
              <w:t xml:space="preserve">Dockerfile:1,51,56,58</w:t>
            </w:r>
            <w:r>
              <w:rPr>
                <w:lang w:val="es-CO"/>
              </w:rPr>
              <w:t xml:space="preserve">, igual en las tres ramas). Dokploy construye en cada despliegue.</w:t>
            </w:r>
          </w:p>
        </w:tc>
        <w:tc>
          <w:tcPr/>
          <w:p>
            <w:pPr>
              <w:pStyle w:val="Compact"/>
            </w:pPr>
            <w:r>
              <w:rPr>
                <w:lang w:val="es-CO"/>
              </w:rPr>
              <w:t xml:space="preserve">Rama</w:t>
            </w:r>
            <w:r>
              <w:rPr>
                <w:lang w:val="es-CO"/>
              </w:rPr>
              <w:t xml:space="preserve"> </w:t>
            </w:r>
            <w:r>
              <w:rPr>
                <w:rStyle w:val="VerbatimChar"/>
                <w:lang w:val="es-CO"/>
              </w:rPr>
              <w:t xml:space="preserve">dev</w:t>
            </w:r>
          </w:p>
        </w:tc>
        <w:tc>
          <w:tcPr/>
          <w:p>
            <w:pPr>
              <w:pStyle w:val="Compact"/>
            </w:pPr>
            <w:r>
              <w:rPr>
                <w:lang w:val="es-CO"/>
              </w:rPr>
              <w:t xml:space="preserve">Rama</w:t>
            </w:r>
            <w:r>
              <w:rPr>
                <w:lang w:val="es-CO"/>
              </w:rPr>
              <w:t xml:space="preserve"> </w:t>
            </w:r>
            <w:r>
              <w:rPr>
                <w:rStyle w:val="VerbatimChar"/>
                <w:lang w:val="es-CO"/>
              </w:rPr>
              <w:t xml:space="preserve">test</w:t>
            </w:r>
          </w:p>
        </w:tc>
        <w:tc>
          <w:tcPr/>
          <w:p>
            <w:pPr>
              <w:pStyle w:val="Compact"/>
            </w:pPr>
            <w:r>
              <w:rPr>
                <w:lang w:val="es-CO"/>
              </w:rPr>
              <w:t xml:space="preserve">Rama</w:t>
            </w:r>
            <w:r>
              <w:rPr>
                <w:lang w:val="es-CO"/>
              </w:rPr>
              <w:t xml:space="preserve"> </w:t>
            </w:r>
            <w:r>
              <w:rPr>
                <w:rStyle w:val="VerbatimChar"/>
                <w:lang w:val="es-CO"/>
              </w:rPr>
              <w:t xml:space="preserve">main</w:t>
            </w:r>
          </w:p>
        </w:tc>
      </w:tr>
      <w:tr>
        <w:tc>
          <w:tcPr/>
          <w:p>
            <w:pPr>
              <w:pStyle w:val="Compact"/>
            </w:pPr>
            <w:r>
              <w:rPr>
                <w:lang w:val="es-CO"/>
              </w:rPr>
              <w:t xml:space="preserve">Frontend</w:t>
            </w:r>
          </w:p>
        </w:tc>
        <w:tc>
          <w:tcPr/>
          <w:p>
            <w:pPr>
              <w:pStyle w:val="Compact"/>
            </w:pPr>
            <w:r>
              <w:rPr>
                <w:rStyle w:val="VerbatimChar"/>
                <w:lang w:val="es-CO"/>
              </w:rPr>
              <w:t xml:space="preserve">Dockerfile</w:t>
            </w:r>
            <w:r>
              <w:rPr>
                <w:lang w:val="es-CO"/>
              </w:rPr>
              <w:t xml:space="preserve"> </w:t>
            </w:r>
            <w:r>
              <w:rPr>
                <w:lang w:val="es-CO"/>
              </w:rPr>
              <w:t xml:space="preserve">multietapa (</w:t>
            </w:r>
            <w:r>
              <w:rPr>
                <w:rStyle w:val="VerbatimChar"/>
                <w:lang w:val="es-CO"/>
              </w:rPr>
              <w:t xml:space="preserve">node:22-slim</w:t>
            </w:r>
            <w:r>
              <w:rPr>
                <w:lang w:val="es-CO"/>
              </w:rPr>
              <w:t xml:space="preserve"> </w:t>
            </w:r>
            <w:r>
              <w:rPr>
                <w:lang w:val="es-CO"/>
              </w:rPr>
              <w:t xml:space="preserve">→</w:t>
            </w:r>
            <w:r>
              <w:rPr>
                <w:lang w:val="es-CO"/>
              </w:rPr>
              <w:t xml:space="preserve"> </w:t>
            </w:r>
            <w:r>
              <w:rPr>
                <w:rStyle w:val="VerbatimChar"/>
                <w:lang w:val="es-CO"/>
              </w:rPr>
              <w:t xml:space="preserve">nginx:1.27-alpine</w:t>
            </w:r>
            <w:r>
              <w:rPr>
                <w:lang w:val="es-CO"/>
              </w:rPr>
              <w:t xml:space="preserve">; FE</w:t>
            </w:r>
            <w:r>
              <w:rPr>
                <w:lang w:val="es-CO"/>
              </w:rPr>
              <w:t xml:space="preserve"> </w:t>
            </w:r>
            <w:r>
              <w:rPr>
                <w:rStyle w:val="VerbatimChar"/>
                <w:lang w:val="es-CO"/>
              </w:rPr>
              <w:t xml:space="preserve">Dockerfile:1,34</w:t>
            </w:r>
            <w:r>
              <w:rPr>
                <w:lang w:val="es-CO"/>
              </w:rPr>
              <w:t xml:space="preserve">, igual en las tres ramas). Las</w:t>
            </w:r>
            <w:r>
              <w:rPr>
                <w:lang w:val="es-CO"/>
              </w:rPr>
              <w:t xml:space="preserve"> </w:t>
            </w:r>
            <w:r>
              <w:rPr>
                <w:rStyle w:val="VerbatimChar"/>
                <w:lang w:val="es-CO"/>
              </w:rPr>
              <w:t xml:space="preserve">VITE_*</w:t>
            </w:r>
            <w:r>
              <w:rPr>
                <w:lang w:val="es-CO"/>
              </w:rPr>
              <w:t xml:space="preserve"> </w:t>
            </w:r>
            <w:r>
              <w:rPr>
                <w:lang w:val="es-CO"/>
              </w:rPr>
              <w:t xml:space="preserve">se incrustan al compilar.</w:t>
            </w:r>
          </w:p>
        </w:tc>
        <w:tc>
          <w:tcPr/>
          <w:p>
            <w:pPr>
              <w:pStyle w:val="Compact"/>
            </w:pPr>
            <w:r>
              <w:rPr>
                <w:lang w:val="es-CO"/>
              </w:rPr>
              <w:t xml:space="preserve">Build propio de DEV</w:t>
            </w:r>
          </w:p>
        </w:tc>
        <w:tc>
          <w:tcPr/>
          <w:p>
            <w:pPr>
              <w:pStyle w:val="Compact"/>
            </w:pPr>
            <w:r>
              <w:rPr>
                <w:lang w:val="es-CO"/>
              </w:rPr>
              <w:t xml:space="preserve">Build propio de TEST</w:t>
            </w:r>
          </w:p>
        </w:tc>
        <w:tc>
          <w:tcPr/>
          <w:p>
            <w:pPr>
              <w:pStyle w:val="Compact"/>
            </w:pPr>
            <w:r>
              <w:rPr>
                <w:lang w:val="es-CO"/>
              </w:rPr>
              <w:t xml:space="preserve">Build propio de PROD (la imagen de TEST no se promueve)</w:t>
            </w:r>
          </w:p>
        </w:tc>
      </w:tr>
      <w:tr>
        <w:tc>
          <w:tcPr/>
          <w:p>
            <w:pPr>
              <w:pStyle w:val="Compact"/>
            </w:pPr>
            <w:r>
              <w:rPr>
                <w:lang w:val="es-CO"/>
              </w:rPr>
              <w:t xml:space="preserve">Gateway AIoT</w:t>
            </w:r>
          </w:p>
        </w:tc>
        <w:tc>
          <w:tcPr/>
          <w:p>
            <w:pPr>
              <w:pStyle w:val="Compact"/>
            </w:pPr>
            <w:r>
              <w:rPr>
                <w:lang w:val="es-CO"/>
              </w:rPr>
              <w:t xml:space="preserve">Recibido de AIoT (BRK</w:t>
            </w:r>
            <w:r>
              <w:rPr>
                <w:lang w:val="es-CO"/>
              </w:rPr>
              <w:t xml:space="preserve"> </w:t>
            </w:r>
            <w:r>
              <w:rPr>
                <w:rStyle w:val="VerbatimChar"/>
                <w:lang w:val="es-CO"/>
              </w:rPr>
              <w:t xml:space="preserve">Dockerfile</w:t>
            </w:r>
            <w:r>
              <w:rPr>
                <w:lang w:val="es-CO"/>
              </w:rPr>
              <w:t xml:space="preserve">).</w:t>
            </w:r>
          </w:p>
        </w:tc>
        <w:tc>
          <w:tcPr/>
          <w:p>
            <w:pPr>
              <w:pStyle w:val="Compact"/>
            </w:pPr>
            <w:r>
              <w:rPr>
                <w:lang w:val="es-CO"/>
              </w:rPr>
              <w:t xml:space="preserve">Rama</w:t>
            </w:r>
            <w:r>
              <w:rPr>
                <w:lang w:val="es-CO"/>
              </w:rPr>
              <w:t xml:space="preserve"> </w:t>
            </w:r>
            <w:r>
              <w:rPr>
                <w:rStyle w:val="VerbatimChar"/>
                <w:lang w:val="es-CO"/>
              </w:rPr>
              <w:t xml:space="preserve">develop</w:t>
            </w:r>
          </w:p>
        </w:tc>
        <w:tc>
          <w:tcPr/>
          <w:p>
            <w:pPr>
              <w:pStyle w:val="Compact"/>
            </w:pPr>
            <w:r>
              <w:rPr>
                <w:lang w:val="es-CO"/>
              </w:rPr>
              <w:t xml:space="preserve">Rama</w:t>
            </w:r>
            <w:r>
              <w:rPr>
                <w:lang w:val="es-CO"/>
              </w:rPr>
              <w:t xml:space="preserve"> </w:t>
            </w:r>
            <w:r>
              <w:rPr>
                <w:rStyle w:val="VerbatimChar"/>
                <w:lang w:val="es-CO"/>
              </w:rPr>
              <w:t xml:space="preserve">test</w:t>
            </w:r>
          </w:p>
        </w:tc>
        <w:tc>
          <w:tcPr/>
          <w:p>
            <w:pPr>
              <w:pStyle w:val="Compact"/>
            </w:pPr>
            <w:r>
              <w:rPr>
                <w:lang w:val="es-CO"/>
              </w:rPr>
              <w:t xml:space="preserve">Rama</w:t>
            </w:r>
            <w:r>
              <w:rPr>
                <w:lang w:val="es-CO"/>
              </w:rPr>
              <w:t xml:space="preserve"> </w:t>
            </w:r>
            <w:r>
              <w:rPr>
                <w:rStyle w:val="VerbatimChar"/>
                <w:lang w:val="es-CO"/>
              </w:rPr>
              <w:t xml:space="preserve">main</w:t>
            </w:r>
          </w:p>
        </w:tc>
      </w:tr>
      <w:tr>
        <w:tc>
          <w:tcPr/>
          <w:p>
            <w:pPr>
              <w:pStyle w:val="Compact"/>
            </w:pPr>
            <w:r>
              <w:rPr>
                <w:lang w:val="es-CO"/>
              </w:rPr>
              <w:t xml:space="preserve">Broker Mosquitto</w:t>
            </w:r>
          </w:p>
        </w:tc>
        <w:tc>
          <w:tcPr/>
          <w:p>
            <w:pPr>
              <w:pStyle w:val="Compact"/>
            </w:pPr>
            <w:r>
              <w:rPr>
                <w:rStyle w:val="VerbatimChar"/>
                <w:lang w:val="es-CO"/>
              </w:rPr>
              <w:t xml:space="preserve">Dockerfile.mosquitto</w:t>
            </w:r>
            <w:r>
              <w:rPr>
                <w:lang w:val="es-CO"/>
              </w:rPr>
              <w:t xml:space="preserve"> </w:t>
            </w:r>
            <w:r>
              <w:rPr>
                <w:lang w:val="es-CO"/>
              </w:rPr>
              <w:t xml:space="preserve">sobre</w:t>
            </w:r>
            <w:r>
              <w:rPr>
                <w:lang w:val="es-CO"/>
              </w:rPr>
              <w:t xml:space="preserve"> </w:t>
            </w:r>
            <w:r>
              <w:rPr>
                <w:rStyle w:val="VerbatimChar"/>
                <w:lang w:val="es-CO"/>
              </w:rPr>
              <w:t xml:space="preserve">eclipse-mosquitto:2</w:t>
            </w:r>
            <w:r>
              <w:rPr>
                <w:lang w:val="es-CO"/>
              </w:rPr>
              <w:t xml:space="preserve"> </w:t>
            </w:r>
            <w:r>
              <w:rPr>
                <w:lang w:val="es-CO"/>
              </w:rPr>
              <w:t xml:space="preserve">(BRK</w:t>
            </w:r>
            <w:r>
              <w:rPr>
                <w:lang w:val="es-CO"/>
              </w:rPr>
              <w:t xml:space="preserve"> </w:t>
            </w:r>
            <w:r>
              <w:rPr>
                <w:rStyle w:val="VerbatimChar"/>
                <w:lang w:val="es-CO"/>
              </w:rPr>
              <w:t xml:space="preserve">docker-compose.yml:6-8</w:t>
            </w:r>
            <w:r>
              <w:rPr>
                <w:lang w:val="es-CO"/>
              </w:rPr>
              <w:t xml:space="preserve">).</w:t>
            </w:r>
          </w:p>
        </w:tc>
        <w:tc>
          <w:tcPr/>
          <w:p>
            <w:pPr>
              <w:pStyle w:val="Compact"/>
            </w:pPr>
            <w:r>
              <w:rPr>
                <w:lang w:val="es-CO"/>
              </w:rPr>
              <w:t xml:space="preserve">Host 1884 → 1883</w:t>
            </w:r>
          </w:p>
        </w:tc>
        <w:tc>
          <w:tcPr/>
          <w:p>
            <w:pPr>
              <w:pStyle w:val="Compact"/>
            </w:pPr>
            <w:r>
              <w:rPr>
                <w:lang w:val="es-CO"/>
              </w:rPr>
              <w:t xml:space="preserve">Host 1885 → 1883</w:t>
            </w:r>
          </w:p>
        </w:tc>
        <w:tc>
          <w:tcPr/>
          <w:p>
            <w:pPr>
              <w:pStyle w:val="Compact"/>
            </w:pPr>
            <w:r>
              <w:rPr>
                <w:lang w:val="es-CO"/>
              </w:rPr>
              <w:t xml:space="preserve">Puerto de host por asignar (Despliegue)</w:t>
            </w:r>
          </w:p>
        </w:tc>
      </w:tr>
    </w:tbl>
    <w:p>
      <w:pPr>
        <w:pStyle w:val="FirstParagraph"/>
      </w:pPr>
      <w:r>
        <w:rPr>
          <w:lang w:val="es-CO"/>
        </w:rPr>
        <w:t xml:space="preserve">El ambiente TEST debe exponer además lo que necesita el stack de herramientas de Pruebas (Cypress, Vitest, Pytest, Playwright, cypress-axe, Newman, k6 y OWASP ZAP). Esos requisitos se formalizan en</w:t>
      </w:r>
      <w:r>
        <w:rPr>
          <w:lang w:val="es-CO"/>
        </w:rPr>
        <w:t xml:space="preserve"> </w:t>
      </w:r>
      <w:r>
        <w:rPr>
          <w:rStyle w:val="VerbatimChar"/>
          <w:lang w:val="es-CO"/>
        </w:rPr>
        <w:t xml:space="preserve">registros/entornos/CONTRATO-TEST.md</w:t>
      </w:r>
      <w:r>
        <w:rPr>
          <w:lang w:val="es-CO"/>
        </w:rPr>
        <w:t xml:space="preserve"> </w:t>
      </w:r>
      <w:r>
        <w:rPr>
          <w:lang w:val="es-CO"/>
        </w:rPr>
        <w:t xml:space="preserve">y</w:t>
      </w:r>
      <w:r>
        <w:rPr>
          <w:lang w:val="es-CO"/>
        </w:rPr>
        <w:t xml:space="preserve"> </w:t>
      </w:r>
      <w:r>
        <w:rPr>
          <w:rStyle w:val="VerbatimChar"/>
          <w:lang w:val="es-CO"/>
        </w:rPr>
        <w:t xml:space="preserve">registros/entornos/REQUISITOS-PRUEBAS-TEST.md</w:t>
      </w:r>
      <w:r>
        <w:rPr>
          <w:lang w:val="es-CO"/>
        </w:rPr>
        <w:t xml:space="preserve">; el análogo para PROD es</w:t>
      </w:r>
      <w:r>
        <w:rPr>
          <w:lang w:val="es-CO"/>
        </w:rPr>
        <w:t xml:space="preserve"> </w:t>
      </w:r>
      <w:r>
        <w:rPr>
          <w:rStyle w:val="VerbatimChar"/>
          <w:lang w:val="es-CO"/>
        </w:rPr>
        <w:t xml:space="preserve">registros/entornos/CONTRATO-PROD.md</w:t>
      </w:r>
      <w:r>
        <w:rPr>
          <w:lang w:val="es-CO"/>
        </w:rPr>
        <w:t xml:space="preserve">.</w:t>
      </w:r>
    </w:p>
    <w:p>
      <w:pPr>
        <w:pStyle w:val="Heading2"/>
      </w:pPr>
      <w:bookmarkStart w:id="22" w:name="_5497e6cb4bec561956616c4eafacd48c11d5614"/>
      <w:r>
        <w:rPr>
          <w:lang w:val="es-CO"/>
        </w:rPr>
        <w:t xml:space="preserve">3.2 Principio de separación entre código y configuración</w:t>
      </w:r>
      <w:bookmarkEnd w:id="22"/>
    </w:p>
    <w:p>
      <w:pPr>
        <w:pStyle w:val="FirstParagraph"/>
      </w:pPr>
      <w:r>
        <w:rPr>
          <w:lang w:val="es-CO"/>
        </w:rPr>
        <w:t xml:space="preserve">La misma versión del sistema debe ejecutarse en los tres entornos sin modificar el código fuente, variando solo la configuración externa (cadenas de conexión, credenciales, endpoints y parámetros de comportamiento). Esta separación permite pasar de DEV a TEST y a PROD de forma predecible y es la práctica que sigue Implementación al catalogar las variables (Sección 3.4), conforme al Secure Software Development Framework (SSDF) del NIST.</w:t>
      </w:r>
    </w:p>
    <w:p>
      <w:pPr>
        <w:pStyle w:val="BodyText"/>
      </w:pPr>
      <w:r>
        <w:rPr>
          <w:lang w:val="es-CO"/>
        </w:rPr>
        <w:t xml:space="preserve">Excepción técnica: en el frontend, las variables</w:t>
      </w:r>
      <w:r>
        <w:rPr>
          <w:lang w:val="es-CO"/>
        </w:rPr>
        <w:t xml:space="preserve"> </w:t>
      </w:r>
      <w:r>
        <w:rPr>
          <w:rStyle w:val="VerbatimChar"/>
          <w:lang w:val="es-CO"/>
        </w:rPr>
        <w:t xml:space="preserve">VITE_*</w:t>
      </w:r>
      <w:r>
        <w:rPr>
          <w:lang w:val="es-CO"/>
        </w:rPr>
        <w:t xml:space="preserve"> </w:t>
      </w:r>
      <w:r>
        <w:rPr>
          <w:lang w:val="es-CO"/>
        </w:rPr>
        <w:t xml:space="preserve">son argumentos de construcción. Vite las incrusta en el JavaScript al compilar; un cambio de valor exige reconstruir la imagen, y la imagen de TEST no puede promoverse a PROD (Sección 3.4, Grupo D).</w:t>
      </w:r>
    </w:p>
    <w:p>
      <w:pPr>
        <w:pStyle w:val="Heading2"/>
      </w:pPr>
      <w:bookmarkStart w:id="23" w:name="_45773b433f97a02e876722d636d82b37642beef"/>
      <w:r>
        <w:rPr>
          <w:lang w:val="es-CO"/>
        </w:rPr>
        <w:t xml:space="preserve">3.3 Cómo se organiza técnicamente: orquestación local y orquestación en Dokploy</w:t>
      </w:r>
      <w:bookmarkEnd w:id="23"/>
    </w:p>
    <w:p>
      <w:pPr>
        <w:pStyle w:val="FirstParagraph"/>
      </w:pPr>
      <w:r>
        <w:rPr>
          <w:b/>
          <w:bCs/>
          <w:lang w:val="es-CO"/>
        </w:rPr>
        <w:t xml:space="preserve">Nivel 1 — Compose local (SGMP-Integracion).</w:t>
      </w:r>
      <w:r>
        <w:rPr>
          <w:lang w:val="es-CO"/>
        </w:rPr>
        <w:t xml:space="preserve"> </w:t>
      </w:r>
      <w:r>
        <w:rPr>
          <w:lang w:val="es-CO"/>
        </w:rPr>
        <w:t xml:space="preserve">Un</w:t>
      </w:r>
      <w:r>
        <w:rPr>
          <w:lang w:val="es-CO"/>
        </w:rPr>
        <w:t xml:space="preserve"> </w:t>
      </w:r>
      <w:r>
        <w:rPr>
          <w:rStyle w:val="VerbatimChar"/>
          <w:lang w:val="es-CO"/>
        </w:rPr>
        <w:t xml:space="preserve">compose/docker-compose.yml</w:t>
      </w:r>
      <w:r>
        <w:rPr>
          <w:lang w:val="es-CO"/>
        </w:rPr>
        <w:t xml:space="preserve"> </w:t>
      </w:r>
      <w:r>
        <w:rPr>
          <w:lang w:val="es-CO"/>
        </w:rPr>
        <w:t xml:space="preserve">base más un archivo por entorno (</w:t>
      </w:r>
      <w:r>
        <w:rPr>
          <w:rStyle w:val="VerbatimChar"/>
          <w:lang w:val="es-CO"/>
        </w:rPr>
        <w:t xml:space="preserve">compose/compose.dev.yml</w:t>
      </w:r>
      <w:r>
        <w:rPr>
          <w:lang w:val="es-CO"/>
        </w:rPr>
        <w:t xml:space="preserve">,</w:t>
      </w:r>
      <w:r>
        <w:rPr>
          <w:lang w:val="es-CO"/>
        </w:rPr>
        <w:t xml:space="preserve"> </w:t>
      </w:r>
      <w:r>
        <w:rPr>
          <w:rStyle w:val="VerbatimChar"/>
          <w:lang w:val="es-CO"/>
        </w:rPr>
        <w:t xml:space="preserve">compose/compose.test.yml</w:t>
      </w:r>
      <w:r>
        <w:rPr>
          <w:lang w:val="es-CO"/>
        </w:rPr>
        <w:t xml:space="preserve">,</w:t>
      </w:r>
      <w:r>
        <w:rPr>
          <w:lang w:val="es-CO"/>
        </w:rPr>
        <w:t xml:space="preserve"> </w:t>
      </w:r>
      <w:r>
        <w:rPr>
          <w:rStyle w:val="VerbatimChar"/>
          <w:lang w:val="es-CO"/>
        </w:rPr>
        <w:t xml:space="preserve">compose/compose.prod.yml</w:t>
      </w:r>
      <w:r>
        <w:rPr>
          <w:lang w:val="es-CO"/>
        </w:rPr>
        <w:t xml:space="preserve">). Orquesta backend, frontend, base de datos y la capa AIoT (gateway y Mosquitto) a partir de los repositorios clonados como carpetas hermanas. Se usa para el entorno local (Sección 11.2).</w:t>
      </w:r>
    </w:p>
    <w:p>
      <w:pPr>
        <w:pStyle w:val="BodyText"/>
      </w:pPr>
      <w:r>
        <w:rPr>
          <w:b/>
          <w:bCs/>
          <w:lang w:val="es-CO"/>
        </w:rPr>
        <w:t xml:space="preserve">Nivel 2 — Compose por repositorio (Dokploy).</w:t>
      </w:r>
      <w:r>
        <w:rPr>
          <w:lang w:val="es-CO"/>
        </w:rPr>
        <w:t xml:space="preserve"> </w:t>
      </w:r>
      <w:r>
        <w:rPr>
          <w:lang w:val="es-CO"/>
        </w:rPr>
        <w:t xml:space="preserve">Cada repositorio versiona, en la rama de cada entorno, el compose que Dokploy despliega. Dokploy construye las imágenes desde el</w:t>
      </w:r>
      <w:r>
        <w:rPr>
          <w:lang w:val="es-CO"/>
        </w:rPr>
        <w:t xml:space="preserve"> </w:t>
      </w:r>
      <w:r>
        <w:rPr>
          <w:rStyle w:val="VerbatimChar"/>
          <w:lang w:val="es-CO"/>
        </w:rPr>
        <w:t xml:space="preserve">Dockerfile</w:t>
      </w:r>
      <w:r>
        <w:rPr>
          <w:lang w:val="es-CO"/>
        </w:rPr>
        <w:t xml:space="preserve"> </w:t>
      </w:r>
      <w:r>
        <w:rPr>
          <w:lang w:val="es-CO"/>
        </w:rPr>
        <w:t xml:space="preserve">en cada despliegue (</w:t>
      </w:r>
      <w:r>
        <w:rPr>
          <w:rStyle w:val="VerbatimChar"/>
          <w:lang w:val="es-CO"/>
        </w:rPr>
        <w:t xml:space="preserve">build:</w:t>
      </w:r>
      <w:r>
        <w:rPr>
          <w:lang w:val="es-CO"/>
        </w:rPr>
        <w:t xml:space="preserve">, no</w:t>
      </w:r>
      <w:r>
        <w:rPr>
          <w:lang w:val="es-CO"/>
        </w:rPr>
        <w:t xml:space="preserve"> </w:t>
      </w:r>
      <w:r>
        <w:rPr>
          <w:rStyle w:val="VerbatimChar"/>
          <w:lang w:val="es-CO"/>
        </w:rPr>
        <w:t xml:space="preserve">image:</w:t>
      </w:r>
      <w:r>
        <w:rPr>
          <w:lang w:val="es-CO"/>
        </w:rPr>
        <w:t xml:space="preserve">). Qué archivo usa cada aplicación de Dokploy lo configura Despliegue; la tabla indica qué archivos existen en cada commit.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s-CO"/>
              </w:rPr>
              <w:t xml:space="preserve">Repositorio</w:t>
            </w:r>
          </w:p>
        </w:tc>
        <w:tc>
          <w:tcPr/>
          <w:p>
            <w:pPr>
              <w:pStyle w:val="Compact"/>
            </w:pPr>
            <w:r>
              <w:rPr>
                <w:lang w:val="es-CO"/>
              </w:rPr>
              <w:t xml:space="preserve">DEV</w:t>
            </w:r>
          </w:p>
        </w:tc>
        <w:tc>
          <w:tcPr/>
          <w:p>
            <w:pPr>
              <w:pStyle w:val="Compact"/>
            </w:pPr>
            <w:r>
              <w:rPr>
                <w:lang w:val="es-CO"/>
              </w:rPr>
              <w:t xml:space="preserve">TEST</w:t>
            </w:r>
          </w:p>
        </w:tc>
        <w:tc>
          <w:tcPr/>
          <w:p>
            <w:pPr>
              <w:pStyle w:val="Compact"/>
            </w:pPr>
            <w:r>
              <w:rPr>
                <w:lang w:val="es-CO"/>
              </w:rPr>
              <w:t xml:space="preserve">PROD</w:t>
            </w:r>
          </w:p>
        </w:tc>
      </w:tr>
      <w:tr>
        <w:tc>
          <w:tcPr/>
          <w:p>
            <w:pPr>
              <w:pStyle w:val="Compact"/>
            </w:pPr>
            <w:r>
              <w:rPr>
                <w:lang w:val="es-CO"/>
              </w:rPr>
              <w:t xml:space="preserve">sgpmp-backend</w:t>
            </w:r>
          </w:p>
        </w:tc>
        <w:tc>
          <w:tcPr/>
          <w:p>
            <w:pPr>
              <w:pStyle w:val="Compact"/>
            </w:pPr>
            <w:r>
              <w:rPr>
                <w:rStyle w:val="VerbatimChar"/>
                <w:lang w:val="es-CO"/>
              </w:rPr>
              <w:t xml:space="preserve">docker-compose.yml</w:t>
            </w:r>
            <w:r>
              <w:rPr>
                <w:lang w:val="es-CO"/>
              </w:rPr>
              <w:t xml:space="preserve"> </w:t>
            </w:r>
            <w:r>
              <w:rPr>
                <w:lang w:val="es-CO"/>
              </w:rPr>
              <w:t xml:space="preserve">(dev@bd8b6d4f)</w:t>
            </w:r>
          </w:p>
        </w:tc>
        <w:tc>
          <w:tcPr/>
          <w:p>
            <w:pPr>
              <w:pStyle w:val="Compact"/>
            </w:pPr>
            <w:r>
              <w:rPr>
                <w:rStyle w:val="VerbatimChar"/>
                <w:lang w:val="es-CO"/>
              </w:rPr>
              <w:t xml:space="preserve">docker-compose.test.yml</w:t>
            </w:r>
            <w:r>
              <w:rPr>
                <w:lang w:val="es-CO"/>
              </w:rPr>
              <w:t xml:space="preserve"> </w:t>
            </w:r>
            <w:r>
              <w:rPr>
                <w:lang w:val="es-CO"/>
              </w:rPr>
              <w:t xml:space="preserve">(test@81487428)</w:t>
            </w:r>
          </w:p>
        </w:tc>
        <w:tc>
          <w:tcPr/>
          <w:p>
            <w:pPr>
              <w:pStyle w:val="Compact"/>
            </w:pPr>
            <w:r>
              <w:rPr>
                <w:rStyle w:val="VerbatimChar"/>
                <w:lang w:val="es-CO"/>
              </w:rPr>
              <w:t xml:space="preserve">docker-compose.prod.yml</w:t>
            </w:r>
            <w:r>
              <w:rPr>
                <w:lang w:val="es-CO"/>
              </w:rPr>
              <w:t xml:space="preserve"> </w:t>
            </w:r>
            <w:r>
              <w:rPr>
                <w:lang w:val="es-CO"/>
              </w:rPr>
              <w:t xml:space="preserve">(main@8a7e6327)</w:t>
            </w:r>
          </w:p>
        </w:tc>
      </w:tr>
      <w:tr>
        <w:tc>
          <w:tcPr/>
          <w:p>
            <w:pPr>
              <w:pStyle w:val="Compact"/>
            </w:pPr>
            <w:r>
              <w:rPr>
                <w:lang w:val="es-CO"/>
              </w:rPr>
              <w:t xml:space="preserve">SGPMP-FRONT-END-PWA</w:t>
            </w:r>
          </w:p>
        </w:tc>
        <w:tc>
          <w:tcPr/>
          <w:p>
            <w:pPr>
              <w:pStyle w:val="Compact"/>
            </w:pPr>
            <w:r>
              <w:rPr>
                <w:rStyle w:val="VerbatimChar"/>
                <w:lang w:val="es-CO"/>
              </w:rPr>
              <w:t xml:space="preserve">docker-compose.yml</w:t>
            </w:r>
            <w:r>
              <w:rPr>
                <w:lang w:val="es-CO"/>
              </w:rPr>
              <w:t xml:space="preserve"> </w:t>
            </w:r>
            <w:r>
              <w:rPr>
                <w:lang w:val="es-CO"/>
              </w:rPr>
              <w:t xml:space="preserve">(dev@8c30fa3)</w:t>
            </w:r>
          </w:p>
        </w:tc>
        <w:tc>
          <w:tcPr/>
          <w:p>
            <w:pPr>
              <w:pStyle w:val="Compact"/>
            </w:pPr>
            <w:r>
              <w:rPr>
                <w:rStyle w:val="VerbatimChar"/>
                <w:lang w:val="es-CO"/>
              </w:rPr>
              <w:t xml:space="preserve">docker-compose.test.yml</w:t>
            </w:r>
            <w:r>
              <w:rPr>
                <w:lang w:val="es-CO"/>
              </w:rPr>
              <w:t xml:space="preserve"> </w:t>
            </w:r>
            <w:r>
              <w:rPr>
                <w:lang w:val="es-CO"/>
              </w:rPr>
              <w:t xml:space="preserve">(test@95fa674)</w:t>
            </w:r>
          </w:p>
        </w:tc>
        <w:tc>
          <w:tcPr/>
          <w:p>
            <w:pPr>
              <w:pStyle w:val="Compact"/>
            </w:pPr>
            <w:r>
              <w:rPr>
                <w:rStyle w:val="VerbatimChar"/>
                <w:lang w:val="es-CO"/>
              </w:rPr>
              <w:t xml:space="preserve">docker-compose.yml</w:t>
            </w:r>
            <w:r>
              <w:rPr>
                <w:lang w:val="es-CO"/>
              </w:rPr>
              <w:t xml:space="preserve"> </w:t>
            </w:r>
            <w:r>
              <w:rPr>
                <w:lang w:val="es-CO"/>
              </w:rPr>
              <w:t xml:space="preserve">(main@2132c62). No existe</w:t>
            </w:r>
            <w:r>
              <w:rPr>
                <w:lang w:val="es-CO"/>
              </w:rPr>
              <w:t xml:space="preserve"> </w:t>
            </w:r>
            <w:r>
              <w:rPr>
                <w:rStyle w:val="VerbatimChar"/>
                <w:lang w:val="es-CO"/>
              </w:rPr>
              <w:t xml:space="preserve">docker-compose.prod.yml</w:t>
            </w:r>
            <w:r>
              <w:rPr>
                <w:lang w:val="es-CO"/>
              </w:rPr>
              <w:t xml:space="preserve">: lo eliminó la sincronización</w:t>
            </w:r>
            <w:r>
              <w:rPr>
                <w:lang w:val="es-CO"/>
              </w:rPr>
              <w:t xml:space="preserve"> </w:t>
            </w:r>
            <w:r>
              <w:rPr>
                <w:rStyle w:val="VerbatimChar"/>
                <w:lang w:val="es-CO"/>
              </w:rPr>
              <w:t xml:space="preserve">c143fe5</w:t>
            </w:r>
            <w:r>
              <w:rPr>
                <w:lang w:val="es-CO"/>
              </w:rPr>
              <w:t xml:space="preserve"> </w:t>
            </w:r>
            <w:r>
              <w:rPr>
                <w:lang w:val="es-CO"/>
              </w:rPr>
              <w:t xml:space="preserve">(corte §2.2; INC-FE-03)</w:t>
            </w:r>
          </w:p>
        </w:tc>
      </w:tr>
      <w:tr>
        <w:tc>
          <w:tcPr/>
          <w:p>
            <w:pPr>
              <w:pStyle w:val="Compact"/>
            </w:pPr>
            <w:r>
              <w:rPr>
                <w:lang w:val="es-CO"/>
              </w:rPr>
              <w:t xml:space="preserve">BROKER-MQTT-SGPMP</w:t>
            </w:r>
          </w:p>
        </w:tc>
        <w:tc>
          <w:tcPr/>
          <w:p>
            <w:pPr>
              <w:pStyle w:val="Compact"/>
            </w:pPr>
            <w:r>
              <w:rPr>
                <w:rStyle w:val="VerbatimChar"/>
                <w:lang w:val="es-CO"/>
              </w:rPr>
              <w:t xml:space="preserve">docker-compose.yml</w:t>
            </w:r>
            <w:r>
              <w:rPr>
                <w:lang w:val="es-CO"/>
              </w:rPr>
              <w:t xml:space="preserve"> </w:t>
            </w:r>
            <w:r>
              <w:rPr>
                <w:lang w:val="es-CO"/>
              </w:rPr>
              <w:t xml:space="preserve">(develop@44e29b6)</w:t>
            </w:r>
          </w:p>
        </w:tc>
        <w:tc>
          <w:tcPr/>
          <w:p>
            <w:pPr>
              <w:pStyle w:val="Compact"/>
            </w:pPr>
            <w:r>
              <w:rPr>
                <w:rStyle w:val="VerbatimChar"/>
                <w:lang w:val="es-CO"/>
              </w:rPr>
              <w:t xml:space="preserve">docker-compose.yml</w:t>
            </w:r>
            <w:r>
              <w:rPr>
                <w:lang w:val="es-CO"/>
              </w:rPr>
              <w:t xml:space="preserve"> </w:t>
            </w:r>
            <w:r>
              <w:rPr>
                <w:lang w:val="es-CO"/>
              </w:rPr>
              <w:t xml:space="preserve">y</w:t>
            </w:r>
            <w:r>
              <w:rPr>
                <w:lang w:val="es-CO"/>
              </w:rPr>
              <w:t xml:space="preserve"> </w:t>
            </w:r>
            <w:r>
              <w:rPr>
                <w:rStyle w:val="VerbatimChar"/>
                <w:lang w:val="es-CO"/>
              </w:rPr>
              <w:t xml:space="preserve">docker-compose.test.yml</w:t>
            </w:r>
            <w:r>
              <w:rPr>
                <w:lang w:val="es-CO"/>
              </w:rPr>
              <w:t xml:space="preserve"> </w:t>
            </w:r>
            <w:r>
              <w:rPr>
                <w:lang w:val="es-CO"/>
              </w:rPr>
              <w:t xml:space="preserve">(test@7cbdb3f); cuál usa TEST está por confirmar con AIoT y Despliegue (INC-BRK-02)</w:t>
            </w:r>
          </w:p>
        </w:tc>
        <w:tc>
          <w:tcPr/>
          <w:p>
            <w:pPr>
              <w:pStyle w:val="Compact"/>
            </w:pPr>
            <w:r>
              <w:rPr>
                <w:rStyle w:val="VerbatimChar"/>
                <w:lang w:val="es-CO"/>
              </w:rPr>
              <w:t xml:space="preserve">docker-compose.yml</w:t>
            </w:r>
            <w:r>
              <w:rPr>
                <w:lang w:val="es-CO"/>
              </w:rPr>
              <w:t xml:space="preserve"> </w:t>
            </w:r>
            <w:r>
              <w:rPr>
                <w:lang w:val="es-CO"/>
              </w:rPr>
              <w:t xml:space="preserve">(main@cebd430)</w:t>
            </w:r>
          </w:p>
        </w:tc>
      </w:tr>
    </w:tbl>
    <w:p>
      <w:pPr>
        <w:pStyle w:val="FirstParagraph"/>
      </w:pPr>
      <w:r>
        <w:rPr>
          <w:lang w:val="es-CO"/>
        </w:rPr>
        <w:t xml:space="preserve">El principio de construir una sola vez y ejecutar en todos los entornos sigue siendo el objetivo, pero hoy no se cumple: ningún workflow publica imágenes en un registro (INC-IMP-03).</w:t>
      </w:r>
    </w:p>
    <w:p>
      <w:pPr>
        <w:pStyle w:val="Heading3"/>
      </w:pPr>
      <w:bookmarkStart w:id="24" w:name="_2a5db8f396093127f8d47c627e150cf16084047"/>
      <w:r>
        <w:rPr>
          <w:lang w:val="es-CO"/>
        </w:rPr>
        <w:t xml:space="preserve">Diferencias entre DEV, TEST y PROD en el compose del backend</w:t>
      </w:r>
      <w:bookmarkEnd w:id="24"/>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s-CO"/>
              </w:rPr>
              <w:t xml:space="preserve">Aspecto</w:t>
            </w:r>
          </w:p>
        </w:tc>
        <w:tc>
          <w:tcPr/>
          <w:p>
            <w:pPr>
              <w:pStyle w:val="Compact"/>
            </w:pPr>
            <w:r>
              <w:rPr>
                <w:lang w:val="es-CO"/>
              </w:rPr>
              <w:t xml:space="preserve">DEV (</w:t>
            </w:r>
            <w:r>
              <w:rPr>
                <w:rStyle w:val="VerbatimChar"/>
                <w:lang w:val="es-CO"/>
              </w:rPr>
              <w:t xml:space="preserve">docker-compose.yml</w:t>
            </w:r>
            <w:r>
              <w:rPr>
                <w:lang w:val="es-CO"/>
              </w:rPr>
              <w:t xml:space="preserve">, dev@bd8b6d4f)</w:t>
            </w:r>
          </w:p>
        </w:tc>
        <w:tc>
          <w:tcPr/>
          <w:p>
            <w:pPr>
              <w:pStyle w:val="Compact"/>
            </w:pPr>
            <w:r>
              <w:rPr>
                <w:lang w:val="es-CO"/>
              </w:rPr>
              <w:t xml:space="preserve">TEST (</w:t>
            </w:r>
            <w:r>
              <w:rPr>
                <w:rStyle w:val="VerbatimChar"/>
                <w:lang w:val="es-CO"/>
              </w:rPr>
              <w:t xml:space="preserve">docker-compose.test.yml</w:t>
            </w:r>
            <w:r>
              <w:rPr>
                <w:lang w:val="es-CO"/>
              </w:rPr>
              <w:t xml:space="preserve">, test@81487428)</w:t>
            </w:r>
          </w:p>
        </w:tc>
        <w:tc>
          <w:tcPr/>
          <w:p>
            <w:pPr>
              <w:pStyle w:val="Compact"/>
            </w:pPr>
            <w:r>
              <w:rPr>
                <w:lang w:val="es-CO"/>
              </w:rPr>
              <w:t xml:space="preserve">PROD (</w:t>
            </w:r>
            <w:r>
              <w:rPr>
                <w:rStyle w:val="VerbatimChar"/>
                <w:lang w:val="es-CO"/>
              </w:rPr>
              <w:t xml:space="preserve">docker-compose.prod.yml</w:t>
            </w:r>
            <w:r>
              <w:rPr>
                <w:lang w:val="es-CO"/>
              </w:rPr>
              <w:t xml:space="preserve">, main@8a7e6327)</w:t>
            </w:r>
          </w:p>
        </w:tc>
      </w:tr>
      <w:tr>
        <w:tc>
          <w:tcPr/>
          <w:p>
            <w:pPr>
              <w:pStyle w:val="Compact"/>
            </w:pPr>
            <w:r>
              <w:rPr>
                <w:lang w:val="es-CO"/>
              </w:rPr>
              <w:t xml:space="preserve">Nombre de proyecto</w:t>
            </w:r>
          </w:p>
        </w:tc>
        <w:tc>
          <w:tcPr/>
          <w:p>
            <w:pPr>
              <w:pStyle w:val="Compact"/>
            </w:pPr>
            <w:r>
              <w:rPr>
                <w:lang w:val="es-CO"/>
              </w:rPr>
              <w:t xml:space="preserve">Derivado del directorio</w:t>
            </w:r>
          </w:p>
        </w:tc>
        <w:tc>
          <w:tcPr/>
          <w:p>
            <w:pPr>
              <w:pStyle w:val="Compact"/>
            </w:pPr>
            <w:r>
              <w:rPr>
                <w:rStyle w:val="VerbatimChar"/>
                <w:lang w:val="es-CO"/>
              </w:rPr>
              <w:t xml:space="preserve">sgpmp-backend-test</w:t>
            </w:r>
            <w:r>
              <w:rPr>
                <w:lang w:val="es-CO"/>
              </w:rPr>
              <w:t xml:space="preserve"> </w:t>
            </w:r>
            <w:r>
              <w:rPr>
                <w:lang w:val="es-CO"/>
              </w:rPr>
              <w:t xml:space="preserve">(l. 1)</w:t>
            </w:r>
          </w:p>
        </w:tc>
        <w:tc>
          <w:tcPr/>
          <w:p>
            <w:pPr>
              <w:pStyle w:val="Compact"/>
            </w:pPr>
            <w:r>
              <w:rPr>
                <w:rStyle w:val="VerbatimChar"/>
                <w:lang w:val="es-CO"/>
              </w:rPr>
              <w:t xml:space="preserve">sgpmp-backend-prod</w:t>
            </w:r>
            <w:r>
              <w:rPr>
                <w:lang w:val="es-CO"/>
              </w:rPr>
              <w:t xml:space="preserve"> </w:t>
            </w:r>
            <w:r>
              <w:rPr>
                <w:lang w:val="es-CO"/>
              </w:rPr>
              <w:t xml:space="preserve">(l. 24)</w:t>
            </w:r>
          </w:p>
        </w:tc>
      </w:tr>
      <w:tr>
        <w:tc>
          <w:tcPr/>
          <w:p>
            <w:pPr>
              <w:pStyle w:val="Compact"/>
            </w:pPr>
            <w:r>
              <w:rPr>
                <w:lang w:val="es-CO"/>
              </w:rPr>
              <w:t xml:space="preserve">Puerto de BD al host</w:t>
            </w:r>
          </w:p>
        </w:tc>
        <w:tc>
          <w:tcPr/>
          <w:p>
            <w:pPr>
              <w:pStyle w:val="Compact"/>
            </w:pPr>
            <w:r>
              <w:rPr>
                <w:rStyle w:val="VerbatimChar"/>
                <w:lang w:val="es-CO"/>
              </w:rPr>
              <w:t xml:space="preserve">${DB_PORT:-5447}:5432</w:t>
            </w:r>
            <w:r>
              <w:rPr>
                <w:lang w:val="es-CO"/>
              </w:rPr>
              <w:t xml:space="preserve"> </w:t>
            </w:r>
            <w:r>
              <w:rPr>
                <w:lang w:val="es-CO"/>
              </w:rPr>
              <w:t xml:space="preserve">(l. 33-34)</w:t>
            </w:r>
          </w:p>
        </w:tc>
        <w:tc>
          <w:tcPr/>
          <w:p>
            <w:pPr>
              <w:pStyle w:val="Compact"/>
            </w:pPr>
            <w:r>
              <w:rPr>
                <w:rStyle w:val="VerbatimChar"/>
                <w:lang w:val="es-CO"/>
              </w:rPr>
              <w:t xml:space="preserve">${DB_PORT:-5448}:5432</w:t>
            </w:r>
            <w:r>
              <w:rPr>
                <w:lang w:val="es-CO"/>
              </w:rPr>
              <w:t xml:space="preserve"> </w:t>
            </w:r>
            <w:r>
              <w:rPr>
                <w:lang w:val="es-CO"/>
              </w:rPr>
              <w:t xml:space="preserve">(l. 25-26)</w:t>
            </w:r>
          </w:p>
        </w:tc>
        <w:tc>
          <w:tcPr/>
          <w:p>
            <w:pPr>
              <w:pStyle w:val="Compact"/>
            </w:pPr>
            <w:r>
              <w:rPr>
                <w:rStyle w:val="VerbatimChar"/>
                <w:lang w:val="es-CO"/>
              </w:rPr>
              <w:t xml:space="preserve">${DB_PORT:-5449}:5432</w:t>
            </w:r>
            <w:r>
              <w:rPr>
                <w:lang w:val="es-CO"/>
              </w:rPr>
              <w:t xml:space="preserve"> </w:t>
            </w:r>
            <w:r>
              <w:rPr>
                <w:lang w:val="es-CO"/>
              </w:rPr>
              <w:t xml:space="preserve">(l. 67-68), para el DBA y Despliegue, sin acceso SSH; restringir por firewall (INC-BD-02)</w:t>
            </w:r>
          </w:p>
        </w:tc>
      </w:tr>
      <w:tr>
        <w:tc>
          <w:tcPr/>
          <w:p>
            <w:pPr>
              <w:pStyle w:val="Compact"/>
            </w:pPr>
            <w:r>
              <w:rPr>
                <w:lang w:val="es-CO"/>
              </w:rPr>
              <w:t xml:space="preserve">Variables obligatorias</w:t>
            </w:r>
          </w:p>
        </w:tc>
        <w:tc>
          <w:tcPr/>
          <w:p>
            <w:pPr>
              <w:pStyle w:val="Compact"/>
            </w:pPr>
            <w:r>
              <w:rPr>
                <w:lang w:val="es-CO"/>
              </w:rPr>
              <w:t xml:space="preserve">Sin validación</w:t>
            </w:r>
            <w:r>
              <w:rPr>
                <w:lang w:val="es-CO"/>
              </w:rPr>
              <w:t xml:space="preserve"> </w:t>
            </w:r>
            <w:r>
              <w:rPr>
                <w:rStyle w:val="VerbatimChar"/>
                <w:lang w:val="es-CO"/>
              </w:rPr>
              <w:t xml:space="preserve">:?</w:t>
            </w:r>
          </w:p>
        </w:tc>
        <w:tc>
          <w:tcPr/>
          <w:p>
            <w:pPr>
              <w:pStyle w:val="Compact"/>
            </w:pPr>
            <w:r>
              <w:rPr>
                <w:rStyle w:val="VerbatimChar"/>
                <w:lang w:val="es-CO"/>
              </w:rPr>
              <w:t xml:space="preserve">:?</w:t>
            </w:r>
            <w:r>
              <w:rPr>
                <w:lang w:val="es-CO"/>
              </w:rPr>
              <w:t xml:space="preserve"> </w:t>
            </w:r>
            <w:r>
              <w:rPr>
                <w:lang w:val="es-CO"/>
              </w:rPr>
              <w:t xml:space="preserve">en BD,</w:t>
            </w:r>
            <w:r>
              <w:rPr>
                <w:lang w:val="es-CO"/>
              </w:rPr>
              <w:t xml:space="preserve"> </w:t>
            </w:r>
            <w:r>
              <w:rPr>
                <w:rStyle w:val="VerbatimChar"/>
                <w:lang w:val="es-CO"/>
              </w:rPr>
              <w:t xml:space="preserve">SECRET_KEY</w:t>
            </w:r>
            <w:r>
              <w:rPr>
                <w:lang w:val="es-CO"/>
              </w:rPr>
              <w:t xml:space="preserve">,</w:t>
            </w:r>
            <w:r>
              <w:rPr>
                <w:lang w:val="es-CO"/>
              </w:rPr>
              <w:t xml:space="preserve"> </w:t>
            </w:r>
            <w:r>
              <w:rPr>
                <w:rStyle w:val="VerbatimChar"/>
                <w:lang w:val="es-CO"/>
              </w:rPr>
              <w:t xml:space="preserve">FRONTEND_URL</w:t>
            </w:r>
            <w:r>
              <w:rPr>
                <w:lang w:val="es-CO"/>
              </w:rPr>
              <w:t xml:space="preserve">,</w:t>
            </w:r>
            <w:r>
              <w:rPr>
                <w:lang w:val="es-CO"/>
              </w:rPr>
              <w:t xml:space="preserve"> </w:t>
            </w:r>
            <w:r>
              <w:rPr>
                <w:rStyle w:val="VerbatimChar"/>
                <w:lang w:val="es-CO"/>
              </w:rPr>
              <w:t xml:space="preserve">ENV</w:t>
            </w:r>
            <w:r>
              <w:rPr>
                <w:lang w:val="es-CO"/>
              </w:rPr>
              <w:t xml:space="preserve">,</w:t>
            </w:r>
            <w:r>
              <w:rPr>
                <w:lang w:val="es-CO"/>
              </w:rPr>
              <w:t xml:space="preserve"> </w:t>
            </w:r>
            <w:r>
              <w:rPr>
                <w:rStyle w:val="VerbatimChar"/>
                <w:lang w:val="es-CO"/>
              </w:rPr>
              <w:t xml:space="preserve">RECAPTCHA_SECRET_KEY</w:t>
            </w:r>
            <w:r>
              <w:rPr>
                <w:lang w:val="es-CO"/>
              </w:rPr>
              <w:t xml:space="preserve">,</w:t>
            </w:r>
            <w:r>
              <w:rPr>
                <w:lang w:val="es-CO"/>
              </w:rPr>
              <w:t xml:space="preserve"> </w:t>
            </w:r>
            <w:r>
              <w:rPr>
                <w:rStyle w:val="VerbatimChar"/>
                <w:lang w:val="es-CO"/>
              </w:rPr>
              <w:t xml:space="preserve">MQTT_BROKER_URL</w:t>
            </w:r>
            <w:r>
              <w:rPr>
                <w:lang w:val="es-CO"/>
              </w:rPr>
              <w:t xml:space="preserve"> </w:t>
            </w:r>
            <w:r>
              <w:rPr>
                <w:lang w:val="es-CO"/>
              </w:rPr>
              <w:t xml:space="preserve">y</w:t>
            </w:r>
            <w:r>
              <w:rPr>
                <w:lang w:val="es-CO"/>
              </w:rPr>
              <w:t xml:space="preserve"> </w:t>
            </w:r>
            <w:r>
              <w:rPr>
                <w:rStyle w:val="VerbatimChar"/>
                <w:lang w:val="es-CO"/>
              </w:rPr>
              <w:t xml:space="preserve">MQTT_BROKER_TOKEN</w:t>
            </w:r>
            <w:r>
              <w:rPr>
                <w:lang w:val="es-CO"/>
              </w:rPr>
              <w:t xml:space="preserve"> </w:t>
            </w:r>
            <w:r>
              <w:rPr>
                <w:lang w:val="es-CO"/>
              </w:rPr>
              <w:t xml:space="preserve">(l. 5-18, 41-42, 48-49, 56, 65-66)</w:t>
            </w:r>
          </w:p>
        </w:tc>
        <w:tc>
          <w:tcPr/>
          <w:p>
            <w:pPr>
              <w:pStyle w:val="Compact"/>
            </w:pPr>
            <w:r>
              <w:rPr>
                <w:rStyle w:val="VerbatimChar"/>
                <w:lang w:val="es-CO"/>
              </w:rPr>
              <w:t xml:space="preserve">:?</w:t>
            </w:r>
            <w:r>
              <w:rPr>
                <w:lang w:val="es-CO"/>
              </w:rPr>
              <w:t xml:space="preserve"> </w:t>
            </w:r>
            <w:r>
              <w:rPr>
                <w:lang w:val="es-CO"/>
              </w:rPr>
              <w:t xml:space="preserve">en BD,</w:t>
            </w:r>
            <w:r>
              <w:rPr>
                <w:lang w:val="es-CO"/>
              </w:rPr>
              <w:t xml:space="preserve"> </w:t>
            </w:r>
            <w:r>
              <w:rPr>
                <w:rStyle w:val="VerbatimChar"/>
                <w:lang w:val="es-CO"/>
              </w:rPr>
              <w:t xml:space="preserve">SECRET_KEY</w:t>
            </w:r>
            <w:r>
              <w:rPr>
                <w:lang w:val="es-CO"/>
              </w:rPr>
              <w:t xml:space="preserve">,</w:t>
            </w:r>
            <w:r>
              <w:rPr>
                <w:lang w:val="es-CO"/>
              </w:rPr>
              <w:t xml:space="preserve"> </w:t>
            </w:r>
            <w:r>
              <w:rPr>
                <w:rStyle w:val="VerbatimChar"/>
                <w:lang w:val="es-CO"/>
              </w:rPr>
              <w:t xml:space="preserve">FRONTEND_URL</w:t>
            </w:r>
            <w:r>
              <w:rPr>
                <w:lang w:val="es-CO"/>
              </w:rPr>
              <w:t xml:space="preserve">,</w:t>
            </w:r>
            <w:r>
              <w:rPr>
                <w:lang w:val="es-CO"/>
              </w:rPr>
              <w:t xml:space="preserve"> </w:t>
            </w:r>
            <w:r>
              <w:rPr>
                <w:rStyle w:val="VerbatimChar"/>
                <w:lang w:val="es-CO"/>
              </w:rPr>
              <w:t xml:space="preserve">ALLOWED_ORIGINS</w:t>
            </w:r>
            <w:r>
              <w:rPr>
                <w:lang w:val="es-CO"/>
              </w:rPr>
              <w:t xml:space="preserve">,</w:t>
            </w:r>
            <w:r>
              <w:rPr>
                <w:lang w:val="es-CO"/>
              </w:rPr>
              <w:t xml:space="preserve"> </w:t>
            </w:r>
            <w:r>
              <w:rPr>
                <w:rStyle w:val="VerbatimChar"/>
                <w:lang w:val="es-CO"/>
              </w:rPr>
              <w:t xml:space="preserve">SMTP_USER</w:t>
            </w:r>
            <w:r>
              <w:rPr>
                <w:lang w:val="es-CO"/>
              </w:rPr>
              <w:t xml:space="preserve">,</w:t>
            </w:r>
            <w:r>
              <w:rPr>
                <w:lang w:val="es-CO"/>
              </w:rPr>
              <w:t xml:space="preserve"> </w:t>
            </w:r>
            <w:r>
              <w:rPr>
                <w:rStyle w:val="VerbatimChar"/>
                <w:lang w:val="es-CO"/>
              </w:rPr>
              <w:t xml:space="preserve">SMTP_PASSWORD</w:t>
            </w:r>
            <w:r>
              <w:rPr>
                <w:lang w:val="es-CO"/>
              </w:rPr>
              <w:t xml:space="preserve">,</w:t>
            </w:r>
            <w:r>
              <w:rPr>
                <w:lang w:val="es-CO"/>
              </w:rPr>
              <w:t xml:space="preserve"> </w:t>
            </w:r>
            <w:r>
              <w:rPr>
                <w:rStyle w:val="VerbatimChar"/>
                <w:lang w:val="es-CO"/>
              </w:rPr>
              <w:t xml:space="preserve">RECAPTCHA_SECRET_KEY</w:t>
            </w:r>
            <w:r>
              <w:rPr>
                <w:lang w:val="es-CO"/>
              </w:rPr>
              <w:t xml:space="preserve"> </w:t>
            </w:r>
            <w:r>
              <w:rPr>
                <w:lang w:val="es-CO"/>
              </w:rPr>
              <w:t xml:space="preserve">y</w:t>
            </w:r>
            <w:r>
              <w:rPr>
                <w:lang w:val="es-CO"/>
              </w:rPr>
              <w:t xml:space="preserve"> </w:t>
            </w:r>
            <w:r>
              <w:rPr>
                <w:rStyle w:val="VerbatimChar"/>
                <w:lang w:val="es-CO"/>
              </w:rPr>
              <w:t xml:space="preserve">COOKIE_*</w:t>
            </w:r>
            <w:r>
              <w:rPr>
                <w:lang w:val="es-CO"/>
              </w:rPr>
              <w:t xml:space="preserve"> </w:t>
            </w:r>
            <w:r>
              <w:rPr>
                <w:lang w:val="es-CO"/>
              </w:rPr>
              <w:t xml:space="preserve">(l. 34-56, 117-139).</w:t>
            </w:r>
            <w:r>
              <w:rPr>
                <w:lang w:val="es-CO"/>
              </w:rPr>
              <w:t xml:space="preserve"> </w:t>
            </w:r>
            <w:r>
              <w:rPr>
                <w:rStyle w:val="VerbatimChar"/>
                <w:lang w:val="es-CO"/>
              </w:rPr>
              <w:t xml:space="preserve">MQTT_BROKER_URL</w:t>
            </w:r>
            <w:r>
              <w:rPr>
                <w:lang w:val="es-CO"/>
              </w:rPr>
              <w:t xml:space="preserve"> </w:t>
            </w:r>
            <w:r>
              <w:rPr>
                <w:lang w:val="es-CO"/>
              </w:rPr>
              <w:t xml:space="preserve">y</w:t>
            </w:r>
            <w:r>
              <w:rPr>
                <w:lang w:val="es-CO"/>
              </w:rPr>
              <w:t xml:space="preserve"> </w:t>
            </w:r>
            <w:r>
              <w:rPr>
                <w:rStyle w:val="VerbatimChar"/>
                <w:lang w:val="es-CO"/>
              </w:rPr>
              <w:t xml:space="preserve">MQTT_BROKER_TOKEN</w:t>
            </w:r>
            <w:r>
              <w:rPr>
                <w:lang w:val="es-CO"/>
              </w:rPr>
              <w:t xml:space="preserve"> </w:t>
            </w:r>
            <w:r>
              <w:rPr>
                <w:lang w:val="es-CO"/>
              </w:rPr>
              <w:t xml:space="preserve">sin guarda (l. 152-153)</w:t>
            </w:r>
          </w:p>
        </w:tc>
      </w:tr>
      <w:tr>
        <w:tc>
          <w:tcPr/>
          <w:p>
            <w:pPr>
              <w:pStyle w:val="Compact"/>
            </w:pPr>
            <w:r>
              <w:rPr>
                <w:rStyle w:val="VerbatimChar"/>
                <w:lang w:val="es-CO"/>
              </w:rPr>
              <w:t xml:space="preserve">ENV</w:t>
            </w:r>
          </w:p>
        </w:tc>
        <w:tc>
          <w:tcPr/>
          <w:p>
            <w:pPr>
              <w:pStyle w:val="Compact"/>
            </w:pPr>
            <w:r>
              <w:rPr>
                <w:rStyle w:val="VerbatimChar"/>
                <w:lang w:val="es-CO"/>
              </w:rPr>
              <w:t xml:space="preserve">${ENV}</w:t>
            </w:r>
            <w:r>
              <w:rPr>
                <w:lang w:val="es-CO"/>
              </w:rPr>
              <w:t xml:space="preserve"> </w:t>
            </w:r>
            <w:r>
              <w:rPr>
                <w:lang w:val="es-CO"/>
              </w:rPr>
              <w:t xml:space="preserve">(l. 50)</w:t>
            </w:r>
          </w:p>
        </w:tc>
        <w:tc>
          <w:tcPr/>
          <w:p>
            <w:pPr>
              <w:pStyle w:val="Compact"/>
            </w:pPr>
            <w:r>
              <w:rPr>
                <w:rStyle w:val="VerbatimChar"/>
                <w:lang w:val="es-CO"/>
              </w:rPr>
              <w:t xml:space="preserve">${ENV:?}</w:t>
            </w:r>
            <w:r>
              <w:rPr>
                <w:lang w:val="es-CO"/>
              </w:rPr>
              <w:t xml:space="preserve"> </w:t>
            </w:r>
            <w:r>
              <w:rPr>
                <w:lang w:val="es-CO"/>
              </w:rPr>
              <w:t xml:space="preserve">(l. 49)</w:t>
            </w:r>
          </w:p>
        </w:tc>
        <w:tc>
          <w:tcPr/>
          <w:p>
            <w:pPr>
              <w:pStyle w:val="Compact"/>
            </w:pPr>
            <w:r>
              <w:rPr>
                <w:lang w:val="es-CO"/>
              </w:rPr>
              <w:t xml:space="preserve">Literal</w:t>
            </w:r>
            <w:r>
              <w:rPr>
                <w:lang w:val="es-CO"/>
              </w:rPr>
              <w:t xml:space="preserve"> </w:t>
            </w:r>
            <w:r>
              <w:rPr>
                <w:rStyle w:val="VerbatimChar"/>
                <w:lang w:val="es-CO"/>
              </w:rPr>
              <w:t xml:space="preserve">production</w:t>
            </w:r>
            <w:r>
              <w:rPr>
                <w:lang w:val="es-CO"/>
              </w:rPr>
              <w:t xml:space="preserve"> </w:t>
            </w:r>
            <w:r>
              <w:rPr>
                <w:lang w:val="es-CO"/>
              </w:rPr>
              <w:t xml:space="preserve">(l. 121)</w:t>
            </w:r>
          </w:p>
        </w:tc>
      </w:tr>
      <w:tr>
        <w:tc>
          <w:tcPr/>
          <w:p>
            <w:pPr>
              <w:pStyle w:val="Compact"/>
            </w:pPr>
            <w:r>
              <w:rPr>
                <w:lang w:val="es-CO"/>
              </w:rPr>
              <w:t xml:space="preserve">Reinicio</w:t>
            </w:r>
          </w:p>
        </w:tc>
        <w:tc>
          <w:tcPr/>
          <w:p>
            <w:pPr>
              <w:pStyle w:val="Compact"/>
            </w:pPr>
            <w:r>
              <w:rPr>
                <w:rStyle w:val="VerbatimChar"/>
                <w:lang w:val="es-CO"/>
              </w:rPr>
              <w:t xml:space="preserve">unless-stopped</w:t>
            </w:r>
            <w:r>
              <w:rPr>
                <w:lang w:val="es-CO"/>
              </w:rPr>
              <w:t xml:space="preserve"> </w:t>
            </w:r>
            <w:r>
              <w:rPr>
                <w:lang w:val="es-CO"/>
              </w:rPr>
              <w:t xml:space="preserve">(l. 42, 91)</w:t>
            </w:r>
          </w:p>
        </w:tc>
        <w:tc>
          <w:tcPr/>
          <w:p>
            <w:pPr>
              <w:pStyle w:val="Compact"/>
            </w:pPr>
            <w:r>
              <w:rPr>
                <w:rStyle w:val="VerbatimChar"/>
                <w:lang w:val="es-CO"/>
              </w:rPr>
              <w:t xml:space="preserve">unless-stopped</w:t>
            </w:r>
            <w:r>
              <w:rPr>
                <w:lang w:val="es-CO"/>
              </w:rPr>
              <w:t xml:space="preserve"> </w:t>
            </w:r>
            <w:r>
              <w:rPr>
                <w:lang w:val="es-CO"/>
              </w:rPr>
              <w:t xml:space="preserve">(l. 34, 76)</w:t>
            </w:r>
          </w:p>
        </w:tc>
        <w:tc>
          <w:tcPr/>
          <w:p>
            <w:pPr>
              <w:pStyle w:val="Compact"/>
            </w:pPr>
            <w:r>
              <w:rPr>
                <w:rStyle w:val="VerbatimChar"/>
                <w:lang w:val="es-CO"/>
              </w:rPr>
              <w:t xml:space="preserve">always</w:t>
            </w:r>
            <w:r>
              <w:rPr>
                <w:lang w:val="es-CO"/>
              </w:rPr>
              <w:t xml:space="preserve"> </w:t>
            </w:r>
            <w:r>
              <w:rPr>
                <w:lang w:val="es-CO"/>
              </w:rPr>
              <w:t xml:space="preserve">(l. 79, 190)</w:t>
            </w:r>
          </w:p>
        </w:tc>
      </w:tr>
      <w:tr>
        <w:tc>
          <w:tcPr/>
          <w:p>
            <w:pPr>
              <w:pStyle w:val="Compact"/>
            </w:pPr>
            <w:r>
              <w:rPr>
                <w:lang w:val="es-CO"/>
              </w:rPr>
              <w:t xml:space="preserve">Límites y logs</w:t>
            </w:r>
          </w:p>
        </w:tc>
        <w:tc>
          <w:tcPr/>
          <w:p>
            <w:pPr>
              <w:pStyle w:val="Compact"/>
            </w:pPr>
            <w:r>
              <w:rPr>
                <w:lang w:val="es-CO"/>
              </w:rPr>
              <w:t xml:space="preserve">No definidos</w:t>
            </w:r>
          </w:p>
        </w:tc>
        <w:tc>
          <w:tcPr/>
          <w:p>
            <w:pPr>
              <w:pStyle w:val="Compact"/>
            </w:pPr>
            <w:r>
              <w:rPr>
                <w:lang w:val="es-CO"/>
              </w:rPr>
              <w:t xml:space="preserve">No definidos</w:t>
            </w:r>
          </w:p>
        </w:tc>
        <w:tc>
          <w:tcPr/>
          <w:p>
            <w:pPr>
              <w:pStyle w:val="Compact"/>
            </w:pPr>
            <w:r>
              <w:rPr>
                <w:lang w:val="es-CO"/>
              </w:rPr>
              <w:t xml:space="preserve">BD 1 CPU / 1 GB; backend 2 CPU / 2 GB;</w:t>
            </w:r>
            <w:r>
              <w:rPr>
                <w:lang w:val="es-CO"/>
              </w:rPr>
              <w:t xml:space="preserve"> </w:t>
            </w:r>
            <w:r>
              <w:rPr>
                <w:rStyle w:val="VerbatimChar"/>
                <w:lang w:val="es-CO"/>
              </w:rPr>
              <w:t xml:space="preserve">json-file</w:t>
            </w:r>
            <w:r>
              <w:rPr>
                <w:lang w:val="es-CO"/>
              </w:rPr>
              <w:t xml:space="preserve"> </w:t>
            </w:r>
            <w:r>
              <w:rPr>
                <w:lang w:val="es-CO"/>
              </w:rPr>
              <w:t xml:space="preserve">10 MB × 3 (l. 84-95, 191-200)</w:t>
            </w:r>
          </w:p>
        </w:tc>
      </w:tr>
      <w:tr>
        <w:tc>
          <w:tcPr/>
          <w:p>
            <w:pPr>
              <w:pStyle w:val="Compact"/>
            </w:pPr>
            <w:r>
              <w:rPr>
                <w:lang w:val="es-CO"/>
              </w:rPr>
              <w:t xml:space="preserve">Red</w:t>
            </w:r>
          </w:p>
        </w:tc>
        <w:tc>
          <w:tcPr/>
          <w:p>
            <w:pPr>
              <w:pStyle w:val="Compact"/>
            </w:pPr>
            <w:r>
              <w:rPr>
                <w:lang w:val="es-CO"/>
              </w:rPr>
              <w:t xml:space="preserve">Red del proyecto; Dokploy agrega</w:t>
            </w:r>
            <w:r>
              <w:rPr>
                <w:lang w:val="es-CO"/>
              </w:rPr>
              <w:t xml:space="preserve"> </w:t>
            </w:r>
            <w:r>
              <w:rPr>
                <w:rStyle w:val="VerbatimChar"/>
                <w:lang w:val="es-CO"/>
              </w:rPr>
              <w:t xml:space="preserve">dokploy-network</w:t>
            </w:r>
            <w:r>
              <w:rPr>
                <w:lang w:val="es-CO"/>
              </w:rPr>
              <w:t xml:space="preserve"> </w:t>
            </w:r>
            <w:r>
              <w:rPr>
                <w:lang w:val="es-CO"/>
              </w:rPr>
              <w:t xml:space="preserve">(comentario l. 3-9)</w:t>
            </w:r>
          </w:p>
        </w:tc>
        <w:tc>
          <w:tcPr/>
          <w:p>
            <w:pPr>
              <w:pStyle w:val="Compact"/>
            </w:pPr>
            <w:r>
              <w:rPr>
                <w:lang w:val="es-CO"/>
              </w:rPr>
              <w:t xml:space="preserve">Ídem DEV</w:t>
            </w:r>
          </w:p>
        </w:tc>
        <w:tc>
          <w:tcPr/>
          <w:p>
            <w:pPr>
              <w:pStyle w:val="Compact"/>
            </w:pPr>
            <w:r>
              <w:rPr>
                <w:rStyle w:val="VerbatimChar"/>
                <w:lang w:val="es-CO"/>
              </w:rPr>
              <w:t xml:space="preserve">dokploy-network</w:t>
            </w:r>
            <w:r>
              <w:rPr>
                <w:lang w:val="es-CO"/>
              </w:rPr>
              <w:t xml:space="preserve"> </w:t>
            </w:r>
            <w:r>
              <w:rPr>
                <w:lang w:val="es-CO"/>
              </w:rPr>
              <w:t xml:space="preserve">externa declarada (l. 223-225)</w:t>
            </w:r>
          </w:p>
        </w:tc>
      </w:tr>
      <w:tr>
        <w:tc>
          <w:tcPr/>
          <w:p>
            <w:pPr>
              <w:pStyle w:val="Compact"/>
            </w:pPr>
            <w:r>
              <w:rPr>
                <w:lang w:val="es-CO"/>
              </w:rPr>
              <w:t xml:space="preserve">Healthcheck del backend</w:t>
            </w:r>
          </w:p>
        </w:tc>
        <w:tc>
          <w:tcPr/>
          <w:p>
            <w:pPr>
              <w:pStyle w:val="Compact"/>
            </w:pPr>
            <w:r>
              <w:rPr>
                <w:lang w:val="es-CO"/>
              </w:rPr>
              <w:t xml:space="preserve">No definido</w:t>
            </w:r>
          </w:p>
        </w:tc>
        <w:tc>
          <w:tcPr/>
          <w:p>
            <w:pPr>
              <w:pStyle w:val="Compact"/>
            </w:pPr>
            <w:r>
              <w:rPr>
                <w:lang w:val="es-CO"/>
              </w:rPr>
              <w:t xml:space="preserve">No definido</w:t>
            </w:r>
          </w:p>
        </w:tc>
        <w:tc>
          <w:tcPr/>
          <w:p>
            <w:pPr>
              <w:pStyle w:val="Compact"/>
            </w:pPr>
            <w:r>
              <w:rPr>
                <w:rStyle w:val="VerbatimChar"/>
                <w:lang w:val="es-CO"/>
              </w:rPr>
              <w:t xml:space="preserve">/health</w:t>
            </w:r>
            <w:r>
              <w:rPr>
                <w:lang w:val="es-CO"/>
              </w:rPr>
              <w:t xml:space="preserve"> </w:t>
            </w:r>
            <w:r>
              <w:rPr>
                <w:lang w:val="es-CO"/>
              </w:rPr>
              <w:t xml:space="preserve">con Python</w:t>
            </w:r>
            <w:r>
              <w:rPr>
                <w:lang w:val="es-CO"/>
              </w:rPr>
              <w:t xml:space="preserve"> </w:t>
            </w:r>
            <w:r>
              <w:rPr>
                <w:rStyle w:val="VerbatimChar"/>
                <w:lang w:val="es-CO"/>
              </w:rPr>
              <w:t xml:space="preserve">urllib</w:t>
            </w:r>
            <w:r>
              <w:rPr>
                <w:lang w:val="es-CO"/>
              </w:rPr>
              <w:t xml:space="preserve">,</w:t>
            </w:r>
            <w:r>
              <w:rPr>
                <w:lang w:val="es-CO"/>
              </w:rPr>
              <w:t xml:space="preserve"> </w:t>
            </w:r>
            <w:r>
              <w:rPr>
                <w:rStyle w:val="VerbatimChar"/>
                <w:lang w:val="es-CO"/>
              </w:rPr>
              <w:t xml:space="preserve">start_period</w:t>
            </w:r>
            <w:r>
              <w:rPr>
                <w:lang w:val="es-CO"/>
              </w:rPr>
              <w:t xml:space="preserve"> </w:t>
            </w:r>
            <w:r>
              <w:rPr>
                <w:lang w:val="es-CO"/>
              </w:rPr>
              <w:t xml:space="preserve">40 s (l. 183-189)</w:t>
            </w:r>
          </w:p>
        </w:tc>
      </w:tr>
      <w:tr>
        <w:tc>
          <w:tcPr/>
          <w:p>
            <w:pPr>
              <w:pStyle w:val="Compact"/>
            </w:pPr>
            <w:r>
              <w:rPr>
                <w:lang w:val="es-CO"/>
              </w:rPr>
              <w:t xml:space="preserve">Volúmenes</w:t>
            </w:r>
          </w:p>
        </w:tc>
        <w:tc>
          <w:tcPr/>
          <w:p>
            <w:pPr>
              <w:pStyle w:val="Compact"/>
            </w:pPr>
            <w:r>
              <w:rPr>
                <w:rStyle w:val="VerbatimChar"/>
                <w:lang w:val="es-CO"/>
              </w:rPr>
              <w:t xml:space="preserve">sgpmp_pgdata</w:t>
            </w:r>
            <w:r>
              <w:rPr>
                <w:lang w:val="es-CO"/>
              </w:rPr>
              <w:t xml:space="preserve">,</w:t>
            </w:r>
            <w:r>
              <w:rPr>
                <w:lang w:val="es-CO"/>
              </w:rPr>
              <w:t xml:space="preserve"> </w:t>
            </w:r>
            <w:r>
              <w:rPr>
                <w:rStyle w:val="VerbatimChar"/>
                <w:lang w:val="es-CO"/>
              </w:rPr>
              <w:t xml:space="preserve">sgpmp_modelos</w:t>
            </w:r>
            <w:r>
              <w:rPr>
                <w:lang w:val="es-CO"/>
              </w:rPr>
              <w:t xml:space="preserve"> </w:t>
            </w:r>
            <w:r>
              <w:rPr>
                <w:lang w:val="es-CO"/>
              </w:rPr>
              <w:t xml:space="preserve">(l. 94-96)</w:t>
            </w:r>
          </w:p>
        </w:tc>
        <w:tc>
          <w:tcPr/>
          <w:p>
            <w:pPr>
              <w:pStyle w:val="Compact"/>
            </w:pPr>
            <w:r>
              <w:rPr>
                <w:lang w:val="es-CO"/>
              </w:rPr>
              <w:t xml:space="preserve">Solo</w:t>
            </w:r>
            <w:r>
              <w:rPr>
                <w:lang w:val="es-CO"/>
              </w:rPr>
              <w:t xml:space="preserve"> </w:t>
            </w:r>
            <w:r>
              <w:rPr>
                <w:rStyle w:val="VerbatimChar"/>
                <w:lang w:val="es-CO"/>
              </w:rPr>
              <w:t xml:space="preserve">sgpmp_pgdata_test</w:t>
            </w:r>
            <w:r>
              <w:rPr>
                <w:lang w:val="es-CO"/>
              </w:rPr>
              <w:t xml:space="preserve"> </w:t>
            </w:r>
            <w:r>
              <w:rPr>
                <w:lang w:val="es-CO"/>
              </w:rPr>
              <w:t xml:space="preserve">(l. 78-79)</w:t>
            </w:r>
          </w:p>
        </w:tc>
        <w:tc>
          <w:tcPr/>
          <w:p>
            <w:pPr>
              <w:pStyle w:val="Compact"/>
            </w:pPr>
            <w:r>
              <w:rPr>
                <w:rStyle w:val="VerbatimChar"/>
                <w:lang w:val="es-CO"/>
              </w:rPr>
              <w:t xml:space="preserve">sgpmp_pgdata_prod</w:t>
            </w:r>
            <w:r>
              <w:rPr>
                <w:lang w:val="es-CO"/>
              </w:rPr>
              <w:t xml:space="preserve">,</w:t>
            </w:r>
            <w:r>
              <w:rPr>
                <w:lang w:val="es-CO"/>
              </w:rPr>
              <w:t xml:space="preserve"> </w:t>
            </w:r>
            <w:r>
              <w:rPr>
                <w:rStyle w:val="VerbatimChar"/>
                <w:lang w:val="es-CO"/>
              </w:rPr>
              <w:t xml:space="preserve">sgpmp_modelos_prod</w:t>
            </w:r>
            <w:r>
              <w:rPr>
                <w:lang w:val="es-CO"/>
              </w:rPr>
              <w:t xml:space="preserve"> </w:t>
            </w:r>
            <w:r>
              <w:rPr>
                <w:lang w:val="es-CO"/>
              </w:rPr>
              <w:t xml:space="preserve">(l. 227-229)</w:t>
            </w:r>
          </w:p>
        </w:tc>
      </w:tr>
      <w:tr>
        <w:tc>
          <w:tcPr/>
          <w:p>
            <w:pPr>
              <w:pStyle w:val="Compact"/>
            </w:pPr>
            <w:r>
              <w:rPr>
                <w:lang w:val="es-CO"/>
              </w:rPr>
              <w:t xml:space="preserve">Publicación del backend</w:t>
            </w:r>
          </w:p>
        </w:tc>
        <w:tc>
          <w:tcPr/>
          <w:p>
            <w:pPr>
              <w:pStyle w:val="Compact"/>
            </w:pPr>
            <w:r>
              <w:rPr>
                <w:rStyle w:val="VerbatimChar"/>
                <w:lang w:val="es-CO"/>
              </w:rPr>
              <w:t xml:space="preserve">expose: 8000</w:t>
            </w:r>
            <w:r>
              <w:rPr>
                <w:lang w:val="es-CO"/>
              </w:rPr>
              <w:t xml:space="preserve"> </w:t>
            </w:r>
            <w:r>
              <w:rPr>
                <w:lang w:val="es-CO"/>
              </w:rPr>
              <w:t xml:space="preserve">(l. 86-87)</w:t>
            </w:r>
          </w:p>
        </w:tc>
        <w:tc>
          <w:tcPr/>
          <w:p>
            <w:pPr>
              <w:pStyle w:val="Compact"/>
            </w:pPr>
            <w:r>
              <w:rPr>
                <w:rStyle w:val="VerbatimChar"/>
                <w:lang w:val="es-CO"/>
              </w:rPr>
              <w:t xml:space="preserve">expose: 8000</w:t>
            </w:r>
            <w:r>
              <w:rPr>
                <w:lang w:val="es-CO"/>
              </w:rPr>
              <w:t xml:space="preserve"> </w:t>
            </w:r>
            <w:r>
              <w:rPr>
                <w:lang w:val="es-CO"/>
              </w:rPr>
              <w:t xml:space="preserve">(l. 71-72)</w:t>
            </w:r>
          </w:p>
        </w:tc>
        <w:tc>
          <w:tcPr/>
          <w:p>
            <w:pPr>
              <w:pStyle w:val="Compact"/>
            </w:pPr>
            <w:r>
              <w:rPr>
                <w:rStyle w:val="VerbatimChar"/>
                <w:lang w:val="es-CO"/>
              </w:rPr>
              <w:t xml:space="preserve">expose: 8000</w:t>
            </w:r>
            <w:r>
              <w:rPr>
                <w:lang w:val="es-CO"/>
              </w:rPr>
              <w:t xml:space="preserve"> </w:t>
            </w:r>
            <w:r>
              <w:rPr>
                <w:lang w:val="es-CO"/>
              </w:rPr>
              <w:t xml:space="preserve">(l. 171-172)</w:t>
            </w:r>
          </w:p>
        </w:tc>
      </w:tr>
    </w:tbl>
    <w:p>
      <w:pPr>
        <w:pStyle w:val="FirstParagraph"/>
      </w:pPr>
      <w:r>
        <w:rPr>
          <w:lang w:val="es-CO"/>
        </w:rPr>
        <w:t xml:space="preserve">En los tres compose la base usa</w:t>
      </w:r>
      <w:r>
        <w:rPr>
          <w:lang w:val="es-CO"/>
        </w:rPr>
        <w:t xml:space="preserve"> </w:t>
      </w:r>
      <w:r>
        <w:rPr>
          <w:rStyle w:val="VerbatimChar"/>
          <w:lang w:val="es-CO"/>
        </w:rPr>
        <w:t xml:space="preserve">container_name: ${POSTGRES_DB}-db</w:t>
      </w:r>
      <w:r>
        <w:rPr>
          <w:lang w:val="es-CO"/>
        </w:rPr>
        <w:t xml:space="preserve"> </w:t>
      </w:r>
      <w:r>
        <w:rPr>
          <w:lang w:val="es-CO"/>
        </w:rPr>
        <w:t xml:space="preserve">para no colisionar con el Postgres de otro proyecto en</w:t>
      </w:r>
      <w:r>
        <w:rPr>
          <w:lang w:val="es-CO"/>
        </w:rPr>
        <w:t xml:space="preserve"> </w:t>
      </w:r>
      <w:r>
        <w:rPr>
          <w:rStyle w:val="VerbatimChar"/>
          <w:lang w:val="es-CO"/>
        </w:rPr>
        <w:t xml:space="preserve">dokploy-network</w:t>
      </w:r>
      <w:r>
        <w:rPr>
          <w:lang w:val="es-CO"/>
        </w:rPr>
        <w:t xml:space="preserve"> </w:t>
      </w:r>
      <w:r>
        <w:rPr>
          <w:lang w:val="es-CO"/>
        </w:rPr>
        <w:t xml:space="preserve">(BE dev</w:t>
      </w:r>
      <w:r>
        <w:rPr>
          <w:lang w:val="es-CO"/>
        </w:rPr>
        <w:t xml:space="preserve"> </w:t>
      </w:r>
      <w:r>
        <w:rPr>
          <w:rStyle w:val="VerbatimChar"/>
          <w:lang w:val="es-CO"/>
        </w:rPr>
        <w:t xml:space="preserve">docker-compose.yml:3-10</w:t>
      </w:r>
      <w:r>
        <w:rPr>
          <w:lang w:val="es-CO"/>
        </w:rPr>
        <w:t xml:space="preserve">).</w:t>
      </w:r>
      <w:r>
        <w:rPr>
          <w:lang w:val="es-CO"/>
        </w:rPr>
        <w:t xml:space="preserve"> </w:t>
      </w:r>
      <w:r>
        <w:rPr>
          <w:rStyle w:val="VerbatimChar"/>
          <w:lang w:val="es-CO"/>
        </w:rPr>
        <w:t xml:space="preserve">pg_cron</w:t>
      </w:r>
      <w:r>
        <w:rPr>
          <w:lang w:val="es-CO"/>
        </w:rPr>
        <w:t xml:space="preserve"> </w:t>
      </w:r>
      <w:r>
        <w:rPr>
          <w:lang w:val="es-CO"/>
        </w:rPr>
        <w:t xml:space="preserve">queda precargado (</w:t>
      </w:r>
      <w:r>
        <w:rPr>
          <w:rStyle w:val="VerbatimChar"/>
          <w:lang w:val="es-CO"/>
        </w:rPr>
        <w:t xml:space="preserve">shared_preload_libraries=pg_cron</w:t>
      </w:r>
      <w:r>
        <w:rPr>
          <w:lang w:val="es-CO"/>
        </w:rPr>
        <w:t xml:space="preserve">), pero</w:t>
      </w:r>
      <w:r>
        <w:rPr>
          <w:lang w:val="es-CO"/>
        </w:rPr>
        <w:t xml:space="preserve"> </w:t>
      </w:r>
      <w:r>
        <w:rPr>
          <w:rStyle w:val="VerbatimChar"/>
          <w:lang w:val="es-CO"/>
        </w:rPr>
        <w:t xml:space="preserve">CREATE EXTENSION pg_cron;</w:t>
      </w:r>
      <w:r>
        <w:rPr>
          <w:lang w:val="es-CO"/>
        </w:rPr>
        <w:t xml:space="preserve"> </w:t>
      </w:r>
      <w:r>
        <w:rPr>
          <w:lang w:val="es-CO"/>
        </w:rPr>
        <w:t xml:space="preserve">es un paso manual del DBA tras cada despliegue nuevo.</w:t>
      </w:r>
    </w:p>
    <w:p>
      <w:pPr>
        <w:pStyle w:val="BodyText"/>
      </w:pPr>
      <w:r>
        <w:rPr>
          <w:lang w:val="es-CO"/>
        </w:rPr>
        <w:t xml:space="preserve">El backend de PROD corre como un único proceso de Uvicorn a propósito: el limitador de tasa y el semáforo de llamadas al broker viven en memoria del proceso. No debe introducirse Gunicorn ni</w:t>
      </w:r>
      <w:r>
        <w:rPr>
          <w:lang w:val="es-CO"/>
        </w:rPr>
        <w:t xml:space="preserve"> </w:t>
      </w:r>
      <w:r>
        <w:rPr>
          <w:rStyle w:val="VerbatimChar"/>
          <w:lang w:val="es-CO"/>
        </w:rPr>
        <w:t xml:space="preserve">--workers</w:t>
      </w:r>
      <w:r>
        <w:rPr>
          <w:lang w:val="es-CO"/>
        </w:rPr>
        <w:t xml:space="preserve"> </w:t>
      </w:r>
      <w:r>
        <w:rPr>
          <w:lang w:val="es-CO"/>
        </w:rPr>
        <w:t xml:space="preserve">sin migrar antes esos dos componentes a un almacén compartido (BE main@8a7e6327</w:t>
      </w:r>
      <w:r>
        <w:rPr>
          <w:lang w:val="es-CO"/>
        </w:rPr>
        <w:t xml:space="preserve"> </w:t>
      </w:r>
      <w:r>
        <w:rPr>
          <w:rStyle w:val="VerbatimChar"/>
          <w:lang w:val="es-CO"/>
        </w:rPr>
        <w:t xml:space="preserve">docker-compose.prod.yml:103-115</w:t>
      </w:r>
      <w:r>
        <w:rPr>
          <w:lang w:val="es-CO"/>
        </w:rPr>
        <w:t xml:space="preserve">).</w:t>
      </w:r>
    </w:p>
    <w:p>
      <w:pPr>
        <w:pStyle w:val="BodyText"/>
      </w:pPr>
      <w:r>
        <w:rPr>
          <w:b/>
          <w:bCs/>
          <w:lang w:val="es-CO"/>
        </w:rPr>
        <w:t xml:space="preserve">Observación sobre el compose de PROD.</w:t>
      </w:r>
      <w:r>
        <w:rPr>
          <w:lang w:val="es-CO"/>
        </w:rPr>
        <w:t xml:space="preserve"> </w:t>
      </w:r>
      <w:r>
        <w:rPr>
          <w:lang w:val="es-CO"/>
        </w:rPr>
        <w:t xml:space="preserve">El comentario del bloque</w:t>
      </w:r>
      <w:r>
        <w:rPr>
          <w:lang w:val="es-CO"/>
        </w:rPr>
        <w:t xml:space="preserve"> </w:t>
      </w:r>
      <w:r>
        <w:rPr>
          <w:rStyle w:val="VerbatimChar"/>
          <w:lang w:val="es-CO"/>
        </w:rPr>
        <w:t xml:space="preserve">networks:</w:t>
      </w:r>
      <w:r>
        <w:rPr>
          <w:lang w:val="es-CO"/>
        </w:rPr>
        <w:t xml:space="preserve"> </w:t>
      </w:r>
      <w:r>
        <w:rPr>
          <w:lang w:val="es-CO"/>
        </w:rPr>
        <w:t xml:space="preserve">(l. 217-219) dice que la base</w:t>
      </w:r>
      <w:r>
        <w:rPr>
          <w:lang w:val="es-CO"/>
        </w:rPr>
        <w:t xml:space="preserve"> </w:t>
      </w:r>
      <w:r>
        <w:rPr>
          <w:lang w:val="es-CO"/>
        </w:rPr>
        <w:t xml:space="preserve">“NO está publicada al host”</w:t>
      </w:r>
      <w:r>
        <w:rPr>
          <w:lang w:val="es-CO"/>
        </w:rPr>
        <w:t xml:space="preserve">, lo que contradice el mapeo de las líneas 67-68. Manda el mapeo; el comentario se corrige dentro de INC-BD-02.</w:t>
      </w:r>
    </w:p>
    <w:p>
      <w:pPr>
        <w:pStyle w:val="Heading3"/>
      </w:pPr>
      <w:bookmarkStart w:id="25" w:name="_a417949d0c34e5b7c73792ca2e67dbbcde908f4"/>
      <w:r>
        <w:rPr>
          <w:lang w:val="es-CO"/>
        </w:rPr>
        <w:t xml:space="preserve">Compose del frontend</w:t>
      </w:r>
      <w:bookmarkEnd w:id="25"/>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Aspecto</w:t>
            </w:r>
          </w:p>
        </w:tc>
        <w:tc>
          <w:tcPr/>
          <w:p>
            <w:pPr>
              <w:pStyle w:val="Compact"/>
            </w:pPr>
            <w:r>
              <w:rPr>
                <w:lang w:val="es-CO"/>
              </w:rPr>
              <w:t xml:space="preserve">DEV y PROD (</w:t>
            </w:r>
            <w:r>
              <w:rPr>
                <w:rStyle w:val="VerbatimChar"/>
                <w:lang w:val="es-CO"/>
              </w:rPr>
              <w:t xml:space="preserve">docker-compose.yml</w:t>
            </w:r>
            <w:r>
              <w:rPr>
                <w:lang w:val="es-CO"/>
              </w:rPr>
              <w:t xml:space="preserve">, dev@8c30fa3 = main@2132c62)</w:t>
            </w:r>
          </w:p>
        </w:tc>
        <w:tc>
          <w:tcPr/>
          <w:p>
            <w:pPr>
              <w:pStyle w:val="Compact"/>
            </w:pPr>
            <w:r>
              <w:rPr>
                <w:lang w:val="es-CO"/>
              </w:rPr>
              <w:t xml:space="preserve">TEST (</w:t>
            </w:r>
            <w:r>
              <w:rPr>
                <w:rStyle w:val="VerbatimChar"/>
                <w:lang w:val="es-CO"/>
              </w:rPr>
              <w:t xml:space="preserve">docker-compose.test.yml</w:t>
            </w:r>
            <w:r>
              <w:rPr>
                <w:lang w:val="es-CO"/>
              </w:rPr>
              <w:t xml:space="preserve">, test@95fa674)</w:t>
            </w:r>
          </w:p>
        </w:tc>
      </w:tr>
      <w:tr>
        <w:tc>
          <w:tcPr/>
          <w:p>
            <w:pPr>
              <w:pStyle w:val="Compact"/>
            </w:pPr>
            <w:r>
              <w:rPr>
                <w:lang w:val="es-CO"/>
              </w:rPr>
              <w:t xml:space="preserve">Nombre de proyecto</w:t>
            </w:r>
          </w:p>
        </w:tc>
        <w:tc>
          <w:tcPr/>
          <w:p>
            <w:pPr>
              <w:pStyle w:val="Compact"/>
            </w:pPr>
            <w:r>
              <w:rPr>
                <w:lang w:val="es-CO"/>
              </w:rPr>
              <w:t xml:space="preserve">Derivado del directorio</w:t>
            </w:r>
          </w:p>
        </w:tc>
        <w:tc>
          <w:tcPr/>
          <w:p>
            <w:pPr>
              <w:pStyle w:val="Compact"/>
            </w:pPr>
            <w:r>
              <w:rPr>
                <w:rStyle w:val="VerbatimChar"/>
                <w:lang w:val="es-CO"/>
              </w:rPr>
              <w:t xml:space="preserve">sgpmp-frontend-test</w:t>
            </w:r>
            <w:r>
              <w:rPr>
                <w:lang w:val="es-CO"/>
              </w:rPr>
              <w:t xml:space="preserve"> </w:t>
            </w:r>
            <w:r>
              <w:rPr>
                <w:lang w:val="es-CO"/>
              </w:rPr>
              <w:t xml:space="preserve">(l. 1)</w:t>
            </w:r>
          </w:p>
        </w:tc>
      </w:tr>
      <w:tr>
        <w:tc>
          <w:tcPr/>
          <w:p>
            <w:pPr>
              <w:pStyle w:val="Compact"/>
            </w:pPr>
            <w:r>
              <w:rPr>
                <w:lang w:val="es-CO"/>
              </w:rPr>
              <w:t xml:space="preserve">Build args</w:t>
            </w:r>
          </w:p>
        </w:tc>
        <w:tc>
          <w:tcPr/>
          <w:p>
            <w:pPr>
              <w:pStyle w:val="Compact"/>
            </w:pPr>
            <w:r>
              <w:rPr>
                <w:lang w:val="es-CO"/>
              </w:rPr>
              <w:t xml:space="preserve">Nueve</w:t>
            </w:r>
            <w:r>
              <w:rPr>
                <w:lang w:val="es-CO"/>
              </w:rPr>
              <w:t xml:space="preserve"> </w:t>
            </w:r>
            <w:r>
              <w:rPr>
                <w:rStyle w:val="VerbatimChar"/>
                <w:lang w:val="es-CO"/>
              </w:rPr>
              <w:t xml:space="preserve">VITE_*</w:t>
            </w:r>
            <w:r>
              <w:rPr>
                <w:lang w:val="es-CO"/>
              </w:rPr>
              <w:t xml:space="preserve"> </w:t>
            </w:r>
            <w:r>
              <w:rPr>
                <w:lang w:val="es-CO"/>
              </w:rPr>
              <w:t xml:space="preserve">sin validación (l. 7-16)</w:t>
            </w:r>
          </w:p>
        </w:tc>
        <w:tc>
          <w:tcPr/>
          <w:p>
            <w:pPr>
              <w:pStyle w:val="Compact"/>
            </w:pPr>
            <w:r>
              <w:rPr>
                <w:lang w:val="es-CO"/>
              </w:rPr>
              <w:t xml:space="preserve">Nueve</w:t>
            </w:r>
            <w:r>
              <w:rPr>
                <w:lang w:val="es-CO"/>
              </w:rPr>
              <w:t xml:space="preserve"> </w:t>
            </w:r>
            <w:r>
              <w:rPr>
                <w:rStyle w:val="VerbatimChar"/>
                <w:lang w:val="es-CO"/>
              </w:rPr>
              <w:t xml:space="preserve">VITE_*</w:t>
            </w:r>
            <w:r>
              <w:rPr>
                <w:lang w:val="es-CO"/>
              </w:rPr>
              <w:t xml:space="preserve">;</w:t>
            </w:r>
            <w:r>
              <w:rPr>
                <w:lang w:val="es-CO"/>
              </w:rPr>
              <w:t xml:space="preserve"> </w:t>
            </w:r>
            <w:r>
              <w:rPr>
                <w:rStyle w:val="VerbatimChar"/>
                <w:lang w:val="es-CO"/>
              </w:rPr>
              <w:t xml:space="preserve">:?</w:t>
            </w:r>
            <w:r>
              <w:rPr>
                <w:lang w:val="es-CO"/>
              </w:rPr>
              <w:t xml:space="preserve"> </w:t>
            </w:r>
            <w:r>
              <w:rPr>
                <w:lang w:val="es-CO"/>
              </w:rPr>
              <w:t xml:space="preserve">en</w:t>
            </w:r>
            <w:r>
              <w:rPr>
                <w:lang w:val="es-CO"/>
              </w:rPr>
              <w:t xml:space="preserve"> </w:t>
            </w:r>
            <w:r>
              <w:rPr>
                <w:rStyle w:val="VerbatimChar"/>
                <w:lang w:val="es-CO"/>
              </w:rPr>
              <w:t xml:space="preserve">VITE_API_BASE_URL</w:t>
            </w:r>
            <w:r>
              <w:rPr>
                <w:lang w:val="es-CO"/>
              </w:rPr>
              <w:t xml:space="preserve"> </w:t>
            </w:r>
            <w:r>
              <w:rPr>
                <w:lang w:val="es-CO"/>
              </w:rPr>
              <w:t xml:space="preserve">y</w:t>
            </w:r>
            <w:r>
              <w:rPr>
                <w:lang w:val="es-CO"/>
              </w:rPr>
              <w:t xml:space="preserve"> </w:t>
            </w:r>
            <w:r>
              <w:rPr>
                <w:rStyle w:val="VerbatimChar"/>
                <w:lang w:val="es-CO"/>
              </w:rPr>
              <w:t xml:space="preserve">VITE_RECAPTCHA_SITE_KEY</w:t>
            </w:r>
            <w:r>
              <w:rPr>
                <w:lang w:val="es-CO"/>
              </w:rPr>
              <w:t xml:space="preserve"> </w:t>
            </w:r>
            <w:r>
              <w:rPr>
                <w:lang w:val="es-CO"/>
              </w:rPr>
              <w:t xml:space="preserve">(l. 10, 18)</w:t>
            </w:r>
          </w:p>
        </w:tc>
      </w:tr>
      <w:tr>
        <w:tc>
          <w:tcPr/>
          <w:p>
            <w:pPr>
              <w:pStyle w:val="Compact"/>
            </w:pPr>
            <w:r>
              <w:rPr>
                <w:lang w:val="es-CO"/>
              </w:rPr>
              <w:t xml:space="preserve">Publicación</w:t>
            </w:r>
          </w:p>
        </w:tc>
        <w:tc>
          <w:tcPr/>
          <w:p>
            <w:pPr>
              <w:pStyle w:val="Compact"/>
            </w:pPr>
            <w:r>
              <w:rPr>
                <w:rStyle w:val="VerbatimChar"/>
                <w:lang w:val="es-CO"/>
              </w:rPr>
              <w:t xml:space="preserve">expose: 80</w:t>
            </w:r>
            <w:r>
              <w:rPr>
                <w:lang w:val="es-CO"/>
              </w:rPr>
              <w:t xml:space="preserve"> </w:t>
            </w:r>
            <w:r>
              <w:rPr>
                <w:lang w:val="es-CO"/>
              </w:rPr>
              <w:t xml:space="preserve">(l. 17-18)</w:t>
            </w:r>
          </w:p>
        </w:tc>
        <w:tc>
          <w:tcPr/>
          <w:p>
            <w:pPr>
              <w:pStyle w:val="Compact"/>
            </w:pPr>
            <w:r>
              <w:rPr>
                <w:rStyle w:val="VerbatimChar"/>
                <w:lang w:val="es-CO"/>
              </w:rPr>
              <w:t xml:space="preserve">expose: 80</w:t>
            </w:r>
            <w:r>
              <w:rPr>
                <w:lang w:val="es-CO"/>
              </w:rPr>
              <w:t xml:space="preserve"> </w:t>
            </w:r>
            <w:r>
              <w:rPr>
                <w:lang w:val="es-CO"/>
              </w:rPr>
              <w:t xml:space="preserve">(l. 19-20)</w:t>
            </w:r>
          </w:p>
        </w:tc>
      </w:tr>
      <w:tr>
        <w:tc>
          <w:tcPr/>
          <w:p>
            <w:pPr>
              <w:pStyle w:val="Compact"/>
            </w:pPr>
            <w:r>
              <w:rPr>
                <w:lang w:val="es-CO"/>
              </w:rPr>
              <w:t xml:space="preserve">Reinicio</w:t>
            </w:r>
          </w:p>
        </w:tc>
        <w:tc>
          <w:tcPr/>
          <w:p>
            <w:pPr>
              <w:pStyle w:val="Compact"/>
            </w:pPr>
            <w:r>
              <w:rPr>
                <w:rStyle w:val="VerbatimChar"/>
                <w:lang w:val="es-CO"/>
              </w:rPr>
              <w:t xml:space="preserve">unless-stopped</w:t>
            </w:r>
            <w:r>
              <w:rPr>
                <w:lang w:val="es-CO"/>
              </w:rPr>
              <w:t xml:space="preserve"> </w:t>
            </w:r>
            <w:r>
              <w:rPr>
                <w:lang w:val="es-CO"/>
              </w:rPr>
              <w:t xml:space="preserve">(l. 19)</w:t>
            </w:r>
          </w:p>
        </w:tc>
        <w:tc>
          <w:tcPr/>
          <w:p>
            <w:pPr>
              <w:pStyle w:val="Compact"/>
            </w:pPr>
            <w:r>
              <w:rPr>
                <w:rStyle w:val="VerbatimChar"/>
                <w:lang w:val="es-CO"/>
              </w:rPr>
              <w:t xml:space="preserve">unless-stopped</w:t>
            </w:r>
            <w:r>
              <w:rPr>
                <w:lang w:val="es-CO"/>
              </w:rPr>
              <w:t xml:space="preserve"> </w:t>
            </w:r>
            <w:r>
              <w:rPr>
                <w:lang w:val="es-CO"/>
              </w:rPr>
              <w:t xml:space="preserve">(l. 21)</w:t>
            </w:r>
          </w:p>
        </w:tc>
      </w:tr>
      <w:tr>
        <w:tc>
          <w:tcPr/>
          <w:p>
            <w:pPr>
              <w:pStyle w:val="Compact"/>
            </w:pPr>
            <w:r>
              <w:rPr>
                <w:lang w:val="es-CO"/>
              </w:rPr>
              <w:t xml:space="preserve">Red</w:t>
            </w:r>
          </w:p>
        </w:tc>
        <w:tc>
          <w:tcPr/>
          <w:p>
            <w:pPr>
              <w:pStyle w:val="Compact"/>
            </w:pPr>
            <w:r>
              <w:rPr>
                <w:lang w:val="es-CO"/>
              </w:rPr>
              <w:t xml:space="preserve">Ninguna: solo sirve estáticos</w:t>
            </w:r>
          </w:p>
        </w:tc>
        <w:tc>
          <w:tcPr/>
          <w:p>
            <w:pPr>
              <w:pStyle w:val="Compact"/>
            </w:pPr>
            <w:r>
              <w:rPr>
                <w:lang w:val="es-CO"/>
              </w:rPr>
              <w:t xml:space="preserve">Ídem</w:t>
            </w:r>
          </w:p>
        </w:tc>
      </w:tr>
    </w:tbl>
    <w:p>
      <w:pPr>
        <w:pStyle w:val="FirstParagraph"/>
      </w:pPr>
      <w:r>
        <w:rPr>
          <w:lang w:val="es-CO"/>
        </w:rPr>
        <w:t xml:space="preserve">PROD del frontend se despliega hoy con el mismo archivo que DEV: sin guardas</w:t>
      </w:r>
      <w:r>
        <w:rPr>
          <w:lang w:val="es-CO"/>
        </w:rPr>
        <w:t xml:space="preserve"> </w:t>
      </w:r>
      <w:r>
        <w:rPr>
          <w:rStyle w:val="VerbatimChar"/>
          <w:lang w:val="es-CO"/>
        </w:rPr>
        <w:t xml:space="preserve">:?</w:t>
      </w:r>
      <w:r>
        <w:rPr>
          <w:lang w:val="es-CO"/>
        </w:rPr>
        <w:t xml:space="preserve"> </w:t>
      </w:r>
      <w:r>
        <w:rPr>
          <w:lang w:val="es-CO"/>
        </w:rPr>
        <w:t xml:space="preserve">y con</w:t>
      </w:r>
      <w:r>
        <w:rPr>
          <w:lang w:val="es-CO"/>
        </w:rPr>
        <w:t xml:space="preserve"> </w:t>
      </w:r>
      <w:r>
        <w:rPr>
          <w:rStyle w:val="VerbatimChar"/>
          <w:lang w:val="es-CO"/>
        </w:rPr>
        <w:t xml:space="preserve">restart: unless-stopped</w:t>
      </w:r>
      <w:r>
        <w:rPr>
          <w:lang w:val="es-CO"/>
        </w:rPr>
        <w:t xml:space="preserve"> </w:t>
      </w:r>
      <w:r>
        <w:rPr>
          <w:lang w:val="es-CO"/>
        </w:rPr>
        <w:t xml:space="preserve">(INC-FE-03).</w:t>
      </w:r>
    </w:p>
    <w:p>
      <w:pPr>
        <w:pStyle w:val="Heading3"/>
      </w:pPr>
      <w:bookmarkStart w:id="26" w:name="_160071f86d822ae56b8837b75ec9430b4ba2420"/>
      <w:r>
        <w:rPr>
          <w:lang w:val="es-CO"/>
        </w:rPr>
        <w:t xml:space="preserve">Frontend: nginx y caché</w:t>
      </w:r>
      <w:bookmarkEnd w:id="26"/>
    </w:p>
    <w:p>
      <w:pPr>
        <w:pStyle w:val="FirstParagraph"/>
      </w:pPr>
      <w:r>
        <w:rPr>
          <w:lang w:val="es-CO"/>
        </w:rPr>
        <w:t xml:space="preserve">El</w:t>
      </w:r>
      <w:r>
        <w:rPr>
          <w:lang w:val="es-CO"/>
        </w:rPr>
        <w:t xml:space="preserve"> </w:t>
      </w:r>
      <w:r>
        <w:rPr>
          <w:rStyle w:val="VerbatimChar"/>
          <w:lang w:val="es-CO"/>
        </w:rPr>
        <w:t xml:space="preserve">Dockerfile</w:t>
      </w:r>
      <w:r>
        <w:rPr>
          <w:lang w:val="es-CO"/>
        </w:rPr>
        <w:t xml:space="preserve"> </w:t>
      </w:r>
      <w:r>
        <w:rPr>
          <w:lang w:val="es-CO"/>
        </w:rPr>
        <w:t xml:space="preserve">compila con pnpm en</w:t>
      </w:r>
      <w:r>
        <w:rPr>
          <w:lang w:val="es-CO"/>
        </w:rPr>
        <w:t xml:space="preserve"> </w:t>
      </w:r>
      <w:r>
        <w:rPr>
          <w:rStyle w:val="VerbatimChar"/>
          <w:lang w:val="es-CO"/>
        </w:rPr>
        <w:t xml:space="preserve">node:22-slim</w:t>
      </w:r>
      <w:r>
        <w:rPr>
          <w:lang w:val="es-CO"/>
        </w:rPr>
        <w:t xml:space="preserve"> </w:t>
      </w:r>
      <w:r>
        <w:rPr>
          <w:lang w:val="es-CO"/>
        </w:rPr>
        <w:t xml:space="preserve">y sirve con</w:t>
      </w:r>
      <w:r>
        <w:rPr>
          <w:lang w:val="es-CO"/>
        </w:rPr>
        <w:t xml:space="preserve"> </w:t>
      </w:r>
      <w:r>
        <w:rPr>
          <w:rStyle w:val="VerbatimChar"/>
          <w:lang w:val="es-CO"/>
        </w:rPr>
        <w:t xml:space="preserve">nginx:1.27-alpine</w:t>
      </w:r>
      <w:r>
        <w:rPr>
          <w:lang w:val="es-CO"/>
        </w:rPr>
        <w:t xml:space="preserve">; antes de servir sustituye</w:t>
      </w:r>
      <w:r>
        <w:rPr>
          <w:lang w:val="es-CO"/>
        </w:rPr>
        <w:t xml:space="preserve"> </w:t>
      </w:r>
      <w:r>
        <w:rPr>
          <w:rStyle w:val="VerbatimChar"/>
          <w:lang w:val="es-CO"/>
        </w:rPr>
        <w:t xml:space="preserve">${API_ORIGIN}</w:t>
      </w:r>
      <w:r>
        <w:rPr>
          <w:lang w:val="es-CO"/>
        </w:rPr>
        <w:t xml:space="preserve"> </w:t>
      </w:r>
      <w:r>
        <w:rPr>
          <w:lang w:val="es-CO"/>
        </w:rPr>
        <w:t xml:space="preserve">en</w:t>
      </w:r>
      <w:r>
        <w:rPr>
          <w:lang w:val="es-CO"/>
        </w:rPr>
        <w:t xml:space="preserve"> </w:t>
      </w:r>
      <w:r>
        <w:rPr>
          <w:rStyle w:val="VerbatimChar"/>
          <w:lang w:val="es-CO"/>
        </w:rPr>
        <w:t xml:space="preserve">nginx.conf</w:t>
      </w:r>
      <w:r>
        <w:rPr>
          <w:lang w:val="es-CO"/>
        </w:rPr>
        <w:t xml:space="preserve"> </w:t>
      </w:r>
      <w:r>
        <w:rPr>
          <w:lang w:val="es-CO"/>
        </w:rPr>
        <w:t xml:space="preserve">con el origen de</w:t>
      </w:r>
      <w:r>
        <w:rPr>
          <w:lang w:val="es-CO"/>
        </w:rPr>
        <w:t xml:space="preserve"> </w:t>
      </w:r>
      <w:r>
        <w:rPr>
          <w:rStyle w:val="VerbatimChar"/>
          <w:lang w:val="es-CO"/>
        </w:rPr>
        <w:t xml:space="preserve">VITE_API_BASE_URL</w:t>
      </w:r>
      <w:r>
        <w:rPr>
          <w:lang w:val="es-CO"/>
        </w:rPr>
        <w:t xml:space="preserve"> </w:t>
      </w:r>
      <w:r>
        <w:rPr>
          <w:lang w:val="es-CO"/>
        </w:rPr>
        <w:t xml:space="preserve">(FE main@2132c62</w:t>
      </w:r>
      <w:r>
        <w:rPr>
          <w:lang w:val="es-CO"/>
        </w:rPr>
        <w:t xml:space="preserve"> </w:t>
      </w:r>
      <w:r>
        <w:rPr>
          <w:rStyle w:val="VerbatimChar"/>
          <w:lang w:val="es-CO"/>
        </w:rPr>
        <w:t xml:space="preserve">Dockerfile:34-47</w:t>
      </w:r>
      <w:r>
        <w:rPr>
          <w:lang w:val="es-CO"/>
        </w:rPr>
        <w:t xml:space="preserve">). El</w:t>
      </w:r>
      <w:r>
        <w:rPr>
          <w:lang w:val="es-CO"/>
        </w:rPr>
        <w:t xml:space="preserve"> </w:t>
      </w:r>
      <w:r>
        <w:rPr>
          <w:rStyle w:val="VerbatimChar"/>
          <w:lang w:val="es-CO"/>
        </w:rPr>
        <w:t xml:space="preserve">nginx.conf</w:t>
      </w:r>
      <w:r>
        <w:rPr>
          <w:lang w:val="es-CO"/>
        </w:rPr>
        <w:t xml:space="preserve"> </w:t>
      </w:r>
      <w:r>
        <w:rPr>
          <w:lang w:val="es-CO"/>
        </w:rPr>
        <w:t xml:space="preserve">es idéntico en dev@8c30fa3, test@95fa674 y main@2132c62:</w:t>
      </w:r>
    </w:p>
    <w:p>
      <w:pPr>
        <w:pStyle w:val="Compact"/>
        <w:numPr>
          <w:ilvl w:val="0"/>
          <w:numId w:val="1001"/>
        </w:numPr>
      </w:pPr>
      <w:r>
        <w:rPr>
          <w:lang w:val="es-CO"/>
        </w:rPr>
        <w:t xml:space="preserve">SPA:</w:t>
      </w:r>
      <w:r>
        <w:rPr>
          <w:lang w:val="es-CO"/>
        </w:rPr>
        <w:t xml:space="preserve"> </w:t>
      </w:r>
      <w:r>
        <w:rPr>
          <w:rStyle w:val="VerbatimChar"/>
          <w:lang w:val="es-CO"/>
        </w:rPr>
        <w:t xml:space="preserve">try_files $uri $uri/ /index.html</w:t>
      </w:r>
      <w:r>
        <w:rPr>
          <w:lang w:val="es-CO"/>
        </w:rPr>
        <w:t xml:space="preserve"> </w:t>
      </w:r>
      <w:r>
        <w:rPr>
          <w:lang w:val="es-CO"/>
        </w:rPr>
        <w:t xml:space="preserve">(l. 53-55).</w:t>
      </w:r>
    </w:p>
    <w:p>
      <w:pPr>
        <w:pStyle w:val="Compact"/>
        <w:numPr>
          <w:ilvl w:val="0"/>
          <w:numId w:val="1001"/>
        </w:numPr>
      </w:pPr>
      <w:r>
        <w:rPr>
          <w:rStyle w:val="VerbatimChar"/>
          <w:lang w:val="es-CO"/>
        </w:rPr>
        <w:t xml:space="preserve">Cache-Control</w:t>
      </w:r>
      <w:r>
        <w:rPr>
          <w:lang w:val="es-CO"/>
        </w:rPr>
        <w:t xml:space="preserve"> </w:t>
      </w:r>
      <w:r>
        <w:rPr>
          <w:lang w:val="es-CO"/>
        </w:rPr>
        <w:t xml:space="preserve">por URI mediante</w:t>
      </w:r>
      <w:r>
        <w:rPr>
          <w:lang w:val="es-CO"/>
        </w:rPr>
        <w:t xml:space="preserve"> </w:t>
      </w:r>
      <w:r>
        <w:rPr>
          <w:rStyle w:val="VerbatimChar"/>
          <w:lang w:val="es-CO"/>
        </w:rPr>
        <w:t xml:space="preserve">map</w:t>
      </w:r>
      <w:r>
        <w:rPr>
          <w:lang w:val="es-CO"/>
        </w:rPr>
        <w:t xml:space="preserve"> </w:t>
      </w:r>
      <w:r>
        <w:rPr>
          <w:lang w:val="es-CO"/>
        </w:rPr>
        <w:t xml:space="preserve">(l. 5-22, 30):</w:t>
      </w:r>
      <w:r>
        <w:rPr>
          <w:lang w:val="es-CO"/>
        </w:rPr>
        <w:t xml:space="preserve"> </w:t>
      </w:r>
      <w:r>
        <w:rPr>
          <w:rStyle w:val="VerbatimChar"/>
          <w:lang w:val="es-CO"/>
        </w:rPr>
        <w:t xml:space="preserve">no-cache</w:t>
      </w:r>
      <w:r>
        <w:rPr>
          <w:lang w:val="es-CO"/>
        </w:rPr>
        <w:t xml:space="preserve"> </w:t>
      </w:r>
      <w:r>
        <w:rPr>
          <w:lang w:val="es-CO"/>
        </w:rPr>
        <w:t xml:space="preserve">para</w:t>
      </w:r>
      <w:r>
        <w:rPr>
          <w:lang w:val="es-CO"/>
        </w:rPr>
        <w:t xml:space="preserve"> </w:t>
      </w:r>
      <w:r>
        <w:rPr>
          <w:rStyle w:val="VerbatimChar"/>
          <w:lang w:val="es-CO"/>
        </w:rPr>
        <w:t xml:space="preserve">/index.html</w:t>
      </w:r>
      <w:r>
        <w:rPr>
          <w:lang w:val="es-CO"/>
        </w:rPr>
        <w:t xml:space="preserve">,</w:t>
      </w:r>
      <w:r>
        <w:rPr>
          <w:lang w:val="es-CO"/>
        </w:rPr>
        <w:t xml:space="preserve"> </w:t>
      </w:r>
      <w:r>
        <w:rPr>
          <w:rStyle w:val="VerbatimChar"/>
          <w:lang w:val="es-CO"/>
        </w:rPr>
        <w:t xml:space="preserve">/sw.js</w:t>
      </w:r>
      <w:r>
        <w:rPr>
          <w:lang w:val="es-CO"/>
        </w:rPr>
        <w:t xml:space="preserve">,</w:t>
      </w:r>
      <w:r>
        <w:rPr>
          <w:lang w:val="es-CO"/>
        </w:rPr>
        <w:t xml:space="preserve"> </w:t>
      </w:r>
      <w:r>
        <w:rPr>
          <w:rStyle w:val="VerbatimChar"/>
          <w:lang w:val="es-CO"/>
        </w:rPr>
        <w:t xml:space="preserve">/registerSW.js</w:t>
      </w:r>
      <w:r>
        <w:rPr>
          <w:lang w:val="es-CO"/>
        </w:rPr>
        <w:t xml:space="preserve"> </w:t>
      </w:r>
      <w:r>
        <w:rPr>
          <w:lang w:val="es-CO"/>
        </w:rPr>
        <w:t xml:space="preserve">y</w:t>
      </w:r>
      <w:r>
        <w:rPr>
          <w:lang w:val="es-CO"/>
        </w:rPr>
        <w:t xml:space="preserve"> </w:t>
      </w:r>
      <w:r>
        <w:rPr>
          <w:rStyle w:val="VerbatimChar"/>
          <w:lang w:val="es-CO"/>
        </w:rPr>
        <w:t xml:space="preserve">/firebase-messaging-sw.js</w:t>
      </w:r>
      <w:r>
        <w:rPr>
          <w:lang w:val="es-CO"/>
        </w:rPr>
        <w:t xml:space="preserve">;</w:t>
      </w:r>
      <w:r>
        <w:rPr>
          <w:lang w:val="es-CO"/>
        </w:rPr>
        <w:t xml:space="preserve"> </w:t>
      </w:r>
      <w:r>
        <w:rPr>
          <w:rStyle w:val="VerbatimChar"/>
          <w:lang w:val="es-CO"/>
        </w:rPr>
        <w:t xml:space="preserve">public, immutable</w:t>
      </w:r>
      <w:r>
        <w:rPr>
          <w:lang w:val="es-CO"/>
        </w:rPr>
        <w:t xml:space="preserve"> </w:t>
      </w:r>
      <w:r>
        <w:rPr>
          <w:lang w:val="es-CO"/>
        </w:rPr>
        <w:t xml:space="preserve">para</w:t>
      </w:r>
      <w:r>
        <w:rPr>
          <w:lang w:val="es-CO"/>
        </w:rPr>
        <w:t xml:space="preserve"> </w:t>
      </w:r>
      <w:r>
        <w:rPr>
          <w:rStyle w:val="VerbatimChar"/>
          <w:lang w:val="es-CO"/>
        </w:rPr>
        <w:t xml:space="preserve">/assets/*</w:t>
      </w:r>
      <w:r>
        <w:rPr>
          <w:lang w:val="es-CO"/>
        </w:rPr>
        <w:t xml:space="preserve"> </w:t>
      </w:r>
      <w:r>
        <w:rPr>
          <w:lang w:val="es-CO"/>
        </w:rPr>
        <w:t xml:space="preserve">con hash.</w:t>
      </w:r>
    </w:p>
    <w:p>
      <w:pPr>
        <w:pStyle w:val="Compact"/>
        <w:numPr>
          <w:ilvl w:val="0"/>
          <w:numId w:val="1001"/>
        </w:numPr>
      </w:pPr>
      <w:r>
        <w:rPr>
          <w:lang w:val="es-CO"/>
        </w:rPr>
        <w:t xml:space="preserve">Además, la</w:t>
      </w:r>
      <w:r>
        <w:rPr>
          <w:lang w:val="es-CO"/>
        </w:rPr>
        <w:t xml:space="preserve"> </w:t>
      </w:r>
      <w:r>
        <w:rPr>
          <w:rStyle w:val="VerbatimChar"/>
          <w:lang w:val="es-CO"/>
        </w:rPr>
        <w:t xml:space="preserve">location</w:t>
      </w:r>
      <w:r>
        <w:rPr>
          <w:lang w:val="es-CO"/>
        </w:rPr>
        <w:t xml:space="preserve"> </w:t>
      </w:r>
      <w:r>
        <w:rPr>
          <w:lang w:val="es-CO"/>
        </w:rPr>
        <w:t xml:space="preserve">de extensiones estáticas aplica</w:t>
      </w:r>
      <w:r>
        <w:rPr>
          <w:lang w:val="es-CO"/>
        </w:rPr>
        <w:t xml:space="preserve"> </w:t>
      </w:r>
      <w:r>
        <w:rPr>
          <w:rStyle w:val="VerbatimChar"/>
          <w:lang w:val="es-CO"/>
        </w:rPr>
        <w:t xml:space="preserve">expires 7d</w:t>
      </w:r>
      <w:r>
        <w:rPr>
          <w:lang w:val="es-CO"/>
        </w:rPr>
        <w:t xml:space="preserve"> </w:t>
      </w:r>
      <w:r>
        <w:rPr>
          <w:lang w:val="es-CO"/>
        </w:rPr>
        <w:t xml:space="preserve">(l. 57-59). Como</w:t>
      </w:r>
      <w:r>
        <w:rPr>
          <w:lang w:val="es-CO"/>
        </w:rPr>
        <w:t xml:space="preserve"> </w:t>
      </w:r>
      <w:r>
        <w:rPr>
          <w:rStyle w:val="VerbatimChar"/>
          <w:lang w:val="es-CO"/>
        </w:rPr>
        <w:t xml:space="preserve">expires</w:t>
      </w:r>
      <w:r>
        <w:rPr>
          <w:lang w:val="es-CO"/>
        </w:rPr>
        <w:t xml:space="preserve"> </w:t>
      </w:r>
      <w:r>
        <w:rPr>
          <w:lang w:val="es-CO"/>
        </w:rPr>
        <w:t xml:space="preserve">también emite</w:t>
      </w:r>
      <w:r>
        <w:rPr>
          <w:lang w:val="es-CO"/>
        </w:rPr>
        <w:t xml:space="preserve"> </w:t>
      </w:r>
      <w:r>
        <w:rPr>
          <w:rStyle w:val="VerbatimChar"/>
          <w:lang w:val="es-CO"/>
        </w:rPr>
        <w:t xml:space="preserve">Cache-Control</w:t>
      </w:r>
      <w:r>
        <w:rPr>
          <w:lang w:val="es-CO"/>
        </w:rPr>
        <w:t xml:space="preserve">, los archivos de</w:t>
      </w:r>
      <w:r>
        <w:rPr>
          <w:lang w:val="es-CO"/>
        </w:rPr>
        <w:t xml:space="preserve"> </w:t>
      </w:r>
      <w:r>
        <w:rPr>
          <w:rStyle w:val="VerbatimChar"/>
          <w:lang w:val="es-CO"/>
        </w:rPr>
        <w:t xml:space="preserve">/assets/*</w:t>
      </w:r>
      <w:r>
        <w:rPr>
          <w:lang w:val="es-CO"/>
        </w:rPr>
        <w:t xml:space="preserve"> </w:t>
      </w:r>
      <w:r>
        <w:rPr>
          <w:lang w:val="es-CO"/>
        </w:rPr>
        <w:t xml:space="preserve">reciben dos cabeceras</w:t>
      </w:r>
      <w:r>
        <w:rPr>
          <w:lang w:val="es-CO"/>
        </w:rPr>
        <w:t xml:space="preserve"> </w:t>
      </w:r>
      <w:r>
        <w:rPr>
          <w:rStyle w:val="VerbatimChar"/>
          <w:lang w:val="es-CO"/>
        </w:rPr>
        <w:t xml:space="preserve">Cache-Control</w:t>
      </w:r>
      <w:r>
        <w:rPr>
          <w:lang w:val="es-CO"/>
        </w:rPr>
        <w:t xml:space="preserve"> </w:t>
      </w:r>
      <w:r>
        <w:rPr>
          <w:lang w:val="es-CO"/>
        </w:rPr>
        <w:t xml:space="preserve">(hallazgo conocido, REV-02 N-12). La misma</w:t>
      </w:r>
      <w:r>
        <w:rPr>
          <w:lang w:val="es-CO"/>
        </w:rPr>
        <w:t xml:space="preserve"> </w:t>
      </w:r>
      <w:r>
        <w:rPr>
          <w:rStyle w:val="VerbatimChar"/>
          <w:lang w:val="es-CO"/>
        </w:rPr>
        <w:t xml:space="preserve">location</w:t>
      </w:r>
      <w:r>
        <w:rPr>
          <w:lang w:val="es-CO"/>
        </w:rPr>
        <w:t xml:space="preserve"> </w:t>
      </w:r>
      <w:r>
        <w:rPr>
          <w:lang w:val="es-CO"/>
        </w:rPr>
        <w:t xml:space="preserve">alcanza a los service workers</w:t>
      </w:r>
      <w:r>
        <w:rPr>
          <w:lang w:val="es-CO"/>
        </w:rPr>
        <w:t xml:space="preserve"> </w:t>
      </w:r>
      <w:r>
        <w:rPr>
          <w:rStyle w:val="VerbatimChar"/>
          <w:lang w:val="es-CO"/>
        </w:rPr>
        <w:t xml:space="preserve">.js</w:t>
      </w:r>
      <w:r>
        <w:rPr>
          <w:lang w:val="es-CO"/>
        </w:rPr>
        <w:t xml:space="preserve">, de modo que</w:t>
      </w:r>
      <w:r>
        <w:rPr>
          <w:lang w:val="es-CO"/>
        </w:rPr>
        <w:t xml:space="preserve"> </w:t>
      </w:r>
      <w:r>
        <w:rPr>
          <w:rStyle w:val="VerbatimChar"/>
          <w:lang w:val="es-CO"/>
        </w:rPr>
        <w:t xml:space="preserve">sw.js</w:t>
      </w:r>
      <w:r>
        <w:rPr>
          <w:lang w:val="es-CO"/>
        </w:rPr>
        <w:t xml:space="preserve"> </w:t>
      </w:r>
      <w:r>
        <w:rPr>
          <w:lang w:val="es-CO"/>
        </w:rPr>
        <w:t xml:space="preserve">también recibe dos</w:t>
      </w:r>
      <w:r>
        <w:rPr>
          <w:lang w:val="es-CO"/>
        </w:rPr>
        <w:t xml:space="preserve"> </w:t>
      </w:r>
      <w:r>
        <w:rPr>
          <w:rStyle w:val="VerbatimChar"/>
          <w:lang w:val="es-CO"/>
        </w:rPr>
        <w:t xml:space="preserve">Cache-Control</w:t>
      </w:r>
      <w:r>
        <w:rPr>
          <w:lang w:val="es-CO"/>
        </w:rPr>
        <w:t xml:space="preserve"> </w:t>
      </w:r>
      <w:r>
        <w:rPr>
          <w:lang w:val="es-CO"/>
        </w:rPr>
        <w:t xml:space="preserve">(INC-FE-04, relacionada con HU-IMP-SEG-02). Pendiente de comprobar con</w:t>
      </w:r>
      <w:r>
        <w:rPr>
          <w:lang w:val="es-CO"/>
        </w:rPr>
        <w:t xml:space="preserve"> </w:t>
      </w:r>
      <w:r>
        <w:rPr>
          <w:rStyle w:val="VerbatimChar"/>
          <w:lang w:val="es-CO"/>
        </w:rPr>
        <w:t xml:space="preserve">curl -sSI</w:t>
      </w:r>
      <w:r>
        <w:rPr>
          <w:lang w:val="es-CO"/>
        </w:rPr>
        <w:t xml:space="preserve"> </w:t>
      </w:r>
      <w:r>
        <w:rPr>
          <w:lang w:val="es-CO"/>
        </w:rPr>
        <w:t xml:space="preserve">en un entorno desplegado.</w:t>
      </w:r>
    </w:p>
    <w:p>
      <w:pPr>
        <w:pStyle w:val="FirstParagraph"/>
      </w:pPr>
      <w:r>
        <w:rPr>
          <w:lang w:val="es-CO"/>
        </w:rPr>
        <w:t xml:space="preserve">El contenedor declara solo</w:t>
      </w:r>
      <w:r>
        <w:rPr>
          <w:lang w:val="es-CO"/>
        </w:rPr>
        <w:t xml:space="preserve"> </w:t>
      </w:r>
      <w:r>
        <w:rPr>
          <w:rStyle w:val="VerbatimChar"/>
          <w:lang w:val="es-CO"/>
        </w:rPr>
        <w:t xml:space="preserve">expose: 80</w:t>
      </w:r>
      <w:r>
        <w:rPr>
          <w:lang w:val="es-CO"/>
        </w:rPr>
        <w:t xml:space="preserve">, no publica</w:t>
      </w:r>
      <w:r>
        <w:rPr>
          <w:lang w:val="es-CO"/>
        </w:rPr>
        <w:t xml:space="preserve"> </w:t>
      </w:r>
      <w:r>
        <w:rPr>
          <w:rStyle w:val="VerbatimChar"/>
          <w:lang w:val="es-CO"/>
        </w:rPr>
        <w:t xml:space="preserve">ports:</w:t>
      </w:r>
      <w:r>
        <w:rPr>
          <w:lang w:val="es-CO"/>
        </w:rPr>
        <w:t xml:space="preserve"> </w:t>
      </w:r>
      <w:r>
        <w:rPr>
          <w:lang w:val="es-CO"/>
        </w:rPr>
        <w:t xml:space="preserve">y no se une a ninguna red: las llamadas a la API las hace el navegador contra la URL pública HTTPS del backend. Las cabeceras de seguridad se describen en la Sección 3.8.</w:t>
      </w:r>
    </w:p>
    <w:p>
      <w:pPr>
        <w:pStyle w:val="Heading3"/>
      </w:pPr>
      <w:bookmarkStart w:id="27" w:name="_e9eec824762daad5c3644b514a65a766284a3ec"/>
      <w:r>
        <w:rPr>
          <w:lang w:val="es-CO"/>
        </w:rPr>
        <w:t xml:space="preserve">Automatización existente (CI/CD del backend)</w:t>
      </w:r>
      <w:bookmarkEnd w:id="27"/>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s-CO"/>
              </w:rPr>
              <w:t xml:space="preserve">Workflow</w:t>
            </w:r>
          </w:p>
        </w:tc>
        <w:tc>
          <w:tcPr/>
          <w:p>
            <w:pPr>
              <w:pStyle w:val="Compact"/>
            </w:pPr>
            <w:r>
              <w:rPr>
                <w:lang w:val="es-CO"/>
              </w:rPr>
              <w:t xml:space="preserve">Se dispara con</w:t>
            </w:r>
          </w:p>
        </w:tc>
        <w:tc>
          <w:tcPr/>
          <w:p>
            <w:pPr>
              <w:pStyle w:val="Compact"/>
            </w:pPr>
            <w:r>
              <w:rPr>
                <w:lang w:val="es-CO"/>
              </w:rPr>
              <w:t xml:space="preserve">Función</w:t>
            </w:r>
          </w:p>
        </w:tc>
        <w:tc>
          <w:tcPr/>
          <w:p>
            <w:pPr>
              <w:pStyle w:val="Compact"/>
            </w:pPr>
            <w:r>
              <w:rPr>
                <w:lang w:val="es-CO"/>
              </w:rPr>
              <w:t xml:space="preserve">Existe en</w:t>
            </w:r>
          </w:p>
        </w:tc>
      </w:tr>
      <w:tr>
        <w:tc>
          <w:tcPr/>
          <w:p>
            <w:pPr>
              <w:pStyle w:val="Compact"/>
            </w:pPr>
            <w:r>
              <w:rPr>
                <w:rStyle w:val="VerbatimChar"/>
                <w:lang w:val="es-CO"/>
              </w:rPr>
              <w:t xml:space="preserve">migrate-dev.yml</w:t>
            </w:r>
            <w:r>
              <w:rPr>
                <w:lang w:val="es-CO"/>
              </w:rPr>
              <w:t xml:space="preserve"> </w:t>
            </w:r>
            <w:r>
              <w:rPr>
                <w:lang w:val="es-CO"/>
              </w:rPr>
              <w:t xml:space="preserve">+</w:t>
            </w:r>
            <w:r>
              <w:rPr>
                <w:lang w:val="es-CO"/>
              </w:rPr>
              <w:t xml:space="preserve"> </w:t>
            </w:r>
            <w:r>
              <w:rPr>
                <w:rStyle w:val="VerbatimChar"/>
                <w:lang w:val="es-CO"/>
              </w:rPr>
              <w:t xml:space="preserve">_migrate-template.yml</w:t>
            </w:r>
          </w:p>
        </w:tc>
        <w:tc>
          <w:tcPr/>
          <w:p>
            <w:pPr>
              <w:pStyle w:val="Compact"/>
            </w:pPr>
            <w:r>
              <w:rPr>
                <w:lang w:val="es-CO"/>
              </w:rPr>
              <w:t xml:space="preserve">Push a</w:t>
            </w:r>
            <w:r>
              <w:rPr>
                <w:lang w:val="es-CO"/>
              </w:rPr>
              <w:t xml:space="preserve"> </w:t>
            </w:r>
            <w:r>
              <w:rPr>
                <w:rStyle w:val="VerbatimChar"/>
                <w:lang w:val="es-CO"/>
              </w:rPr>
              <w:t xml:space="preserve">dev</w:t>
            </w:r>
            <w:r>
              <w:rPr>
                <w:lang w:val="es-CO"/>
              </w:rPr>
              <w:t xml:space="preserve"> </w:t>
            </w:r>
            <w:r>
              <w:rPr>
                <w:lang w:val="es-CO"/>
              </w:rPr>
              <w:t xml:space="preserve">que toque</w:t>
            </w:r>
            <w:r>
              <w:rPr>
                <w:lang w:val="es-CO"/>
              </w:rPr>
              <w:t xml:space="preserve"> </w:t>
            </w:r>
            <w:r>
              <w:rPr>
                <w:rStyle w:val="VerbatimChar"/>
                <w:lang w:val="es-CO"/>
              </w:rPr>
              <w:t xml:space="preserve">alembic/versions/**</w:t>
            </w:r>
            <w:r>
              <w:rPr>
                <w:lang w:val="es-CO"/>
              </w:rPr>
              <w:t xml:space="preserve">, o manual</w:t>
            </w:r>
          </w:p>
        </w:tc>
        <w:tc>
          <w:tcPr/>
          <w:p>
            <w:pPr>
              <w:pStyle w:val="Compact"/>
            </w:pPr>
            <w:r>
              <w:rPr>
                <w:lang w:val="es-CO"/>
              </w:rPr>
              <w:t xml:space="preserve">Verifica una única head de Alembic y ejecuta</w:t>
            </w:r>
            <w:r>
              <w:rPr>
                <w:lang w:val="es-CO"/>
              </w:rPr>
              <w:t xml:space="preserve"> </w:t>
            </w:r>
            <w:r>
              <w:rPr>
                <w:rStyle w:val="VerbatimChar"/>
                <w:lang w:val="es-CO"/>
              </w:rPr>
              <w:t xml:space="preserve">alembic upgrade head</w:t>
            </w:r>
            <w:r>
              <w:rPr>
                <w:lang w:val="es-CO"/>
              </w:rPr>
              <w:t xml:space="preserve"> </w:t>
            </w:r>
            <w:r>
              <w:rPr>
                <w:lang w:val="es-CO"/>
              </w:rPr>
              <w:t xml:space="preserve">contra la base de DEV</w:t>
            </w:r>
          </w:p>
        </w:tc>
        <w:tc>
          <w:tcPr/>
          <w:p>
            <w:pPr>
              <w:pStyle w:val="Compact"/>
            </w:pPr>
            <w:r>
              <w:rPr>
                <w:lang w:val="es-CO"/>
              </w:rPr>
              <w:t xml:space="preserve">dev@bd8b6d4f, main@8a7e6327</w:t>
            </w:r>
          </w:p>
        </w:tc>
      </w:tr>
      <w:tr>
        <w:tc>
          <w:tcPr/>
          <w:p>
            <w:pPr>
              <w:pStyle w:val="Compact"/>
            </w:pPr>
            <w:r>
              <w:rPr>
                <w:rStyle w:val="VerbatimChar"/>
                <w:lang w:val="es-CO"/>
              </w:rPr>
              <w:t xml:space="preserve">migrate-test.yml</w:t>
            </w:r>
            <w:r>
              <w:rPr>
                <w:lang w:val="es-CO"/>
              </w:rPr>
              <w:t xml:space="preserve"> </w:t>
            </w:r>
            <w:r>
              <w:rPr>
                <w:lang w:val="es-CO"/>
              </w:rPr>
              <w:t xml:space="preserve">+</w:t>
            </w:r>
            <w:r>
              <w:rPr>
                <w:lang w:val="es-CO"/>
              </w:rPr>
              <w:t xml:space="preserve"> </w:t>
            </w:r>
            <w:r>
              <w:rPr>
                <w:rStyle w:val="VerbatimChar"/>
                <w:lang w:val="es-CO"/>
              </w:rPr>
              <w:t xml:space="preserve">_migrate-template.yml</w:t>
            </w:r>
          </w:p>
        </w:tc>
        <w:tc>
          <w:tcPr/>
          <w:p>
            <w:pPr>
              <w:pStyle w:val="Compact"/>
            </w:pPr>
            <w:r>
              <w:rPr>
                <w:lang w:val="es-CO"/>
              </w:rPr>
              <w:t xml:space="preserve">Push a</w:t>
            </w:r>
            <w:r>
              <w:rPr>
                <w:lang w:val="es-CO"/>
              </w:rPr>
              <w:t xml:space="preserve"> </w:t>
            </w:r>
            <w:r>
              <w:rPr>
                <w:rStyle w:val="VerbatimChar"/>
                <w:lang w:val="es-CO"/>
              </w:rPr>
              <w:t xml:space="preserve">test</w:t>
            </w:r>
            <w:r>
              <w:rPr>
                <w:lang w:val="es-CO"/>
              </w:rPr>
              <w:t xml:space="preserve"> </w:t>
            </w:r>
            <w:r>
              <w:rPr>
                <w:lang w:val="es-CO"/>
              </w:rPr>
              <w:t xml:space="preserve">que toque</w:t>
            </w:r>
            <w:r>
              <w:rPr>
                <w:lang w:val="es-CO"/>
              </w:rPr>
              <w:t xml:space="preserve"> </w:t>
            </w:r>
            <w:r>
              <w:rPr>
                <w:rStyle w:val="VerbatimChar"/>
                <w:lang w:val="es-CO"/>
              </w:rPr>
              <w:t xml:space="preserve">alembic/versions/**</w:t>
            </w:r>
            <w:r>
              <w:rPr>
                <w:lang w:val="es-CO"/>
              </w:rPr>
              <w:t xml:space="preserve">, o manual</w:t>
            </w:r>
          </w:p>
        </w:tc>
        <w:tc>
          <w:tcPr/>
          <w:p>
            <w:pPr>
              <w:pStyle w:val="Compact"/>
            </w:pPr>
            <w:r>
              <w:rPr>
                <w:lang w:val="es-CO"/>
              </w:rPr>
              <w:t xml:space="preserve">Ídem contra la base de TEST</w:t>
            </w:r>
          </w:p>
        </w:tc>
        <w:tc>
          <w:tcPr/>
          <w:p>
            <w:pPr>
              <w:pStyle w:val="Compact"/>
            </w:pPr>
            <w:r>
              <w:rPr>
                <w:lang w:val="es-CO"/>
              </w:rPr>
              <w:t xml:space="preserve">test@81487428</w:t>
            </w:r>
          </w:p>
        </w:tc>
      </w:tr>
      <w:tr>
        <w:tc>
          <w:tcPr/>
          <w:p>
            <w:pPr>
              <w:pStyle w:val="Compact"/>
            </w:pPr>
            <w:r>
              <w:rPr>
                <w:rStyle w:val="VerbatimChar"/>
                <w:lang w:val="es-CO"/>
              </w:rPr>
              <w:t xml:space="preserve">migrate-prod.yml</w:t>
            </w:r>
            <w:r>
              <w:rPr>
                <w:lang w:val="es-CO"/>
              </w:rPr>
              <w:t xml:space="preserve"> </w:t>
            </w:r>
            <w:r>
              <w:rPr>
                <w:lang w:val="es-CO"/>
              </w:rPr>
              <w:t xml:space="preserve">+</w:t>
            </w:r>
            <w:r>
              <w:rPr>
                <w:lang w:val="es-CO"/>
              </w:rPr>
              <w:t xml:space="preserve"> </w:t>
            </w:r>
            <w:r>
              <w:rPr>
                <w:rStyle w:val="VerbatimChar"/>
                <w:lang w:val="es-CO"/>
              </w:rPr>
              <w:t xml:space="preserve">_migrate-template.yml</w:t>
            </w:r>
          </w:p>
        </w:tc>
        <w:tc>
          <w:tcPr/>
          <w:p>
            <w:pPr>
              <w:pStyle w:val="Compact"/>
            </w:pPr>
            <w:r>
              <w:rPr>
                <w:lang w:val="es-CO"/>
              </w:rPr>
              <w:t xml:space="preserve">Push a</w:t>
            </w:r>
            <w:r>
              <w:rPr>
                <w:lang w:val="es-CO"/>
              </w:rPr>
              <w:t xml:space="preserve"> </w:t>
            </w:r>
            <w:r>
              <w:rPr>
                <w:rStyle w:val="VerbatimChar"/>
                <w:lang w:val="es-CO"/>
              </w:rPr>
              <w:t xml:space="preserve">main</w:t>
            </w:r>
            <w:r>
              <w:rPr>
                <w:lang w:val="es-CO"/>
              </w:rPr>
              <w:t xml:space="preserve"> </w:t>
            </w:r>
            <w:r>
              <w:rPr>
                <w:lang w:val="es-CO"/>
              </w:rPr>
              <w:t xml:space="preserve">que toque</w:t>
            </w:r>
            <w:r>
              <w:rPr>
                <w:lang w:val="es-CO"/>
              </w:rPr>
              <w:t xml:space="preserve"> </w:t>
            </w:r>
            <w:r>
              <w:rPr>
                <w:rStyle w:val="VerbatimChar"/>
                <w:lang w:val="es-CO"/>
              </w:rPr>
              <w:t xml:space="preserve">alembic/versions/**</w:t>
            </w:r>
            <w:r>
              <w:rPr>
                <w:lang w:val="es-CO"/>
              </w:rPr>
              <w:t xml:space="preserve">, o manual</w:t>
            </w:r>
          </w:p>
        </w:tc>
        <w:tc>
          <w:tcPr/>
          <w:p>
            <w:pPr>
              <w:pStyle w:val="Compact"/>
            </w:pPr>
            <w:r>
              <w:rPr>
                <w:lang w:val="es-CO"/>
              </w:rPr>
              <w:t xml:space="preserve">Ídem contra la base de PROD</w:t>
            </w:r>
          </w:p>
        </w:tc>
        <w:tc>
          <w:tcPr/>
          <w:p>
            <w:pPr>
              <w:pStyle w:val="Compact"/>
            </w:pPr>
            <w:r>
              <w:rPr>
                <w:lang w:val="es-CO"/>
              </w:rPr>
              <w:t xml:space="preserve">dev, test y main</w:t>
            </w:r>
          </w:p>
        </w:tc>
      </w:tr>
      <w:tr>
        <w:tc>
          <w:tcPr/>
          <w:p>
            <w:pPr>
              <w:pStyle w:val="Compact"/>
            </w:pPr>
            <w:r>
              <w:rPr>
                <w:rStyle w:val="VerbatimChar"/>
                <w:lang w:val="es-CO"/>
              </w:rPr>
              <w:t xml:space="preserve">validate-migrations.yml</w:t>
            </w:r>
          </w:p>
        </w:tc>
        <w:tc>
          <w:tcPr/>
          <w:p>
            <w:pPr>
              <w:pStyle w:val="Compact"/>
            </w:pPr>
            <w:r>
              <w:rPr>
                <w:lang w:val="es-CO"/>
              </w:rPr>
              <w:t xml:space="preserve">Pull Request a</w:t>
            </w:r>
            <w:r>
              <w:rPr>
                <w:lang w:val="es-CO"/>
              </w:rPr>
              <w:t xml:space="preserve"> </w:t>
            </w:r>
            <w:r>
              <w:rPr>
                <w:rStyle w:val="VerbatimChar"/>
                <w:lang w:val="es-CO"/>
              </w:rPr>
              <w:t xml:space="preserve">dev</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o</w:t>
            </w:r>
            <w:r>
              <w:rPr>
                <w:lang w:val="es-CO"/>
              </w:rPr>
              <w:t xml:space="preserve"> </w:t>
            </w:r>
            <w:r>
              <w:rPr>
                <w:rStyle w:val="VerbatimChar"/>
                <w:lang w:val="es-CO"/>
              </w:rPr>
              <w:t xml:space="preserve">main</w:t>
            </w:r>
            <w:r>
              <w:rPr>
                <w:lang w:val="es-CO"/>
              </w:rPr>
              <w:t xml:space="preserve"> </w:t>
            </w:r>
            <w:r>
              <w:rPr>
                <w:lang w:val="es-CO"/>
              </w:rPr>
              <w:t xml:space="preserve">que toque migraciones</w:t>
            </w:r>
          </w:p>
        </w:tc>
        <w:tc>
          <w:tcPr/>
          <w:p>
            <w:pPr>
              <w:pStyle w:val="Compact"/>
            </w:pPr>
            <w:r>
              <w:rPr>
                <w:lang w:val="es-CO"/>
              </w:rPr>
              <w:t xml:space="preserve">Verifica head único sin conectarse a ninguna base</w:t>
            </w:r>
          </w:p>
        </w:tc>
        <w:tc>
          <w:tcPr/>
          <w:p>
            <w:pPr>
              <w:pStyle w:val="Compact"/>
            </w:pPr>
            <w:r>
              <w:rPr>
                <w:lang w:val="es-CO"/>
              </w:rPr>
              <w:t xml:space="preserve">dev, test y main</w:t>
            </w:r>
          </w:p>
        </w:tc>
      </w:tr>
      <w:tr>
        <w:tc>
          <w:tcPr/>
          <w:p>
            <w:pPr>
              <w:pStyle w:val="Compact"/>
            </w:pPr>
            <w:r>
              <w:rPr>
                <w:rStyle w:val="VerbatimChar"/>
                <w:lang w:val="es-CO"/>
              </w:rPr>
              <w:t xml:space="preserve">sast.yml</w:t>
            </w:r>
          </w:p>
        </w:tc>
        <w:tc>
          <w:tcPr/>
          <w:p>
            <w:pPr>
              <w:pStyle w:val="Compact"/>
            </w:pPr>
            <w:r>
              <w:rPr>
                <w:lang w:val="es-CO"/>
              </w:rPr>
              <w:t xml:space="preserve">Pull Request a</w:t>
            </w:r>
            <w:r>
              <w:rPr>
                <w:lang w:val="es-CO"/>
              </w:rPr>
              <w:t xml:space="preserve"> </w:t>
            </w:r>
            <w:r>
              <w:rPr>
                <w:rStyle w:val="VerbatimChar"/>
                <w:lang w:val="es-CO"/>
              </w:rPr>
              <w:t xml:space="preserve">dev</w:t>
            </w:r>
            <w:r>
              <w:rPr>
                <w:lang w:val="es-CO"/>
              </w:rPr>
              <w:t xml:space="preserve">,</w:t>
            </w:r>
            <w:r>
              <w:rPr>
                <w:lang w:val="es-CO"/>
              </w:rPr>
              <w:t xml:space="preserve"> </w:t>
            </w:r>
            <w:r>
              <w:rPr>
                <w:rStyle w:val="VerbatimChar"/>
                <w:lang w:val="es-CO"/>
              </w:rPr>
              <w:t xml:space="preserve">develop</w:t>
            </w:r>
            <w:r>
              <w:rPr>
                <w:lang w:val="es-CO"/>
              </w:rPr>
              <w:t xml:space="preserve">,</w:t>
            </w:r>
            <w:r>
              <w:rPr>
                <w:lang w:val="es-CO"/>
              </w:rPr>
              <w:t xml:space="preserve"> </w:t>
            </w:r>
            <w:r>
              <w:rPr>
                <w:rStyle w:val="VerbatimChar"/>
                <w:lang w:val="es-CO"/>
              </w:rPr>
              <w:t xml:space="preserve">main</w:t>
            </w:r>
            <w:r>
              <w:rPr>
                <w:lang w:val="es-CO"/>
              </w:rPr>
              <w:t xml:space="preserve"> </w:t>
            </w:r>
            <w:r>
              <w:rPr>
                <w:lang w:val="es-CO"/>
              </w:rPr>
              <w:t xml:space="preserve">o</w:t>
            </w:r>
            <w:r>
              <w:rPr>
                <w:lang w:val="es-CO"/>
              </w:rPr>
              <w:t xml:space="preserve"> </w:t>
            </w:r>
            <w:r>
              <w:rPr>
                <w:rStyle w:val="VerbatimChar"/>
                <w:lang w:val="es-CO"/>
              </w:rPr>
              <w:t xml:space="preserve">test</w:t>
            </w:r>
            <w:r>
              <w:rPr>
                <w:lang w:val="es-CO"/>
              </w:rPr>
              <w:t xml:space="preserve"> </w:t>
            </w:r>
            <w:r>
              <w:rPr>
                <w:lang w:val="es-CO"/>
              </w:rPr>
              <w:t xml:space="preserve">que toque</w:t>
            </w:r>
            <w:r>
              <w:rPr>
                <w:lang w:val="es-CO"/>
              </w:rPr>
              <w:t xml:space="preserve"> </w:t>
            </w:r>
            <w:r>
              <w:rPr>
                <w:rStyle w:val="VerbatimChar"/>
                <w:lang w:val="es-CO"/>
              </w:rPr>
              <w:t xml:space="preserve">src/**</w:t>
            </w:r>
            <w:r>
              <w:rPr>
                <w:lang w:val="es-CO"/>
              </w:rPr>
              <w:t xml:space="preserve"> </w:t>
            </w:r>
            <w:r>
              <w:rPr>
                <w:lang w:val="es-CO"/>
              </w:rPr>
              <w:t xml:space="preserve">o dependencias, o manual</w:t>
            </w:r>
          </w:p>
        </w:tc>
        <w:tc>
          <w:tcPr/>
          <w:p>
            <w:pPr>
              <w:pStyle w:val="Compact"/>
            </w:pPr>
            <w:r>
              <w:rPr>
                <w:lang w:val="es-CO"/>
              </w:rPr>
              <w:t xml:space="preserve">Análisis estático de seguridad</w:t>
            </w:r>
          </w:p>
        </w:tc>
        <w:tc>
          <w:tcPr/>
          <w:p>
            <w:pPr>
              <w:pStyle w:val="Compact"/>
            </w:pPr>
            <w:r>
              <w:rPr>
                <w:lang w:val="es-CO"/>
              </w:rPr>
              <w:t xml:space="preserve">dev, test y main</w:t>
            </w:r>
          </w:p>
        </w:tc>
      </w:tr>
      <w:tr>
        <w:tc>
          <w:tcPr/>
          <w:p>
            <w:pPr>
              <w:pStyle w:val="Compact"/>
            </w:pPr>
            <w:r>
              <w:rPr>
                <w:rStyle w:val="VerbatimChar"/>
                <w:lang w:val="es-CO"/>
              </w:rPr>
              <w:t xml:space="preserve">release.yml</w:t>
            </w:r>
          </w:p>
        </w:tc>
        <w:tc>
          <w:tcPr/>
          <w:p>
            <w:pPr>
              <w:pStyle w:val="Compact"/>
            </w:pPr>
            <w:r>
              <w:rPr>
                <w:lang w:val="es-CO"/>
              </w:rPr>
              <w:t xml:space="preserve">Push a</w:t>
            </w:r>
            <w:r>
              <w:rPr>
                <w:lang w:val="es-CO"/>
              </w:rPr>
              <w:t xml:space="preserve"> </w:t>
            </w:r>
            <w:r>
              <w:rPr>
                <w:rStyle w:val="VerbatimChar"/>
                <w:lang w:val="es-CO"/>
              </w:rPr>
              <w:t xml:space="preserve">main</w:t>
            </w:r>
            <w:r>
              <w:rPr>
                <w:lang w:val="es-CO"/>
              </w:rPr>
              <w:t xml:space="preserve"> </w:t>
            </w:r>
            <w:r>
              <w:rPr>
                <w:lang w:val="es-CO"/>
              </w:rPr>
              <w:t xml:space="preserve">o</w:t>
            </w:r>
            <w:r>
              <w:rPr>
                <w:lang w:val="es-CO"/>
              </w:rPr>
              <w:t xml:space="preserve"> </w:t>
            </w:r>
            <w:r>
              <w:rPr>
                <w:rStyle w:val="VerbatimChar"/>
                <w:lang w:val="es-CO"/>
              </w:rPr>
              <w:t xml:space="preserve">dev</w:t>
            </w:r>
          </w:p>
        </w:tc>
        <w:tc>
          <w:tcPr/>
          <w:p>
            <w:pPr>
              <w:pStyle w:val="Compact"/>
            </w:pPr>
            <w:r>
              <w:rPr>
                <w:lang w:val="es-CO"/>
              </w:rPr>
              <w:t xml:space="preserve">Versionamiento semántico:</w:t>
            </w:r>
            <w:r>
              <w:rPr>
                <w:lang w:val="es-CO"/>
              </w:rPr>
              <w:t xml:space="preserve"> </w:t>
            </w:r>
            <w:r>
              <w:rPr>
                <w:rStyle w:val="VerbatimChar"/>
                <w:lang w:val="es-CO"/>
              </w:rPr>
              <w:t xml:space="preserve">dev</w:t>
            </w:r>
            <w:r>
              <w:rPr>
                <w:lang w:val="es-CO"/>
              </w:rPr>
              <w:t xml:space="preserve"> </w:t>
            </w:r>
            <w:r>
              <w:rPr>
                <w:lang w:val="es-CO"/>
              </w:rPr>
              <w:t xml:space="preserve">publica release candidates y</w:t>
            </w:r>
            <w:r>
              <w:rPr>
                <w:lang w:val="es-CO"/>
              </w:rPr>
              <w:t xml:space="preserve"> </w:t>
            </w:r>
            <w:r>
              <w:rPr>
                <w:rStyle w:val="VerbatimChar"/>
                <w:lang w:val="es-CO"/>
              </w:rPr>
              <w:t xml:space="preserve">main</w:t>
            </w:r>
            <w:r>
              <w:rPr>
                <w:lang w:val="es-CO"/>
              </w:rPr>
              <w:t xml:space="preserve"> </w:t>
            </w:r>
            <w:r>
              <w:rPr>
                <w:lang w:val="es-CO"/>
              </w:rPr>
              <w:t xml:space="preserve">la versión estable</w:t>
            </w:r>
          </w:p>
        </w:tc>
        <w:tc>
          <w:tcPr/>
          <w:p>
            <w:pPr>
              <w:pStyle w:val="Compact"/>
            </w:pPr>
            <w:r>
              <w:rPr>
                <w:lang w:val="es-CO"/>
              </w:rPr>
              <w:t xml:space="preserve">dev, test y main</w:t>
            </w:r>
          </w:p>
        </w:tc>
      </w:tr>
    </w:tbl>
    <w:p>
      <w:pPr>
        <w:pStyle w:val="FirstParagraph"/>
      </w:pPr>
      <w:r>
        <w:rPr>
          <w:lang w:val="es-CO"/>
        </w:rPr>
        <w:t xml:space="preserve">Fuente: bloque</w:t>
      </w:r>
      <w:r>
        <w:rPr>
          <w:lang w:val="es-CO"/>
        </w:rPr>
        <w:t xml:space="preserve"> </w:t>
      </w:r>
      <w:r>
        <w:rPr>
          <w:rStyle w:val="VerbatimChar"/>
          <w:lang w:val="es-CO"/>
        </w:rPr>
        <w:t xml:space="preserve">on:</w:t>
      </w:r>
      <w:r>
        <w:rPr>
          <w:lang w:val="es-CO"/>
        </w:rPr>
        <w:t xml:space="preserve"> </w:t>
      </w:r>
      <w:r>
        <w:rPr>
          <w:lang w:val="es-CO"/>
        </w:rPr>
        <w:t xml:space="preserve">de cada archivo en</w:t>
      </w:r>
      <w:r>
        <w:rPr>
          <w:lang w:val="es-CO"/>
        </w:rPr>
        <w:t xml:space="preserve"> </w:t>
      </w:r>
      <w:r>
        <w:rPr>
          <w:rStyle w:val="VerbatimChar"/>
          <w:lang w:val="es-CO"/>
        </w:rPr>
        <w:t xml:space="preserve">.github/workflows/</w:t>
      </w:r>
      <w:r>
        <w:rPr>
          <w:lang w:val="es-CO"/>
        </w:rPr>
        <w:t xml:space="preserve"> </w:t>
      </w:r>
      <w:r>
        <w:rPr>
          <w:lang w:val="es-CO"/>
        </w:rPr>
        <w:t xml:space="preserve">de BE dev@bd8b6d4f, test@81487428 y main@8a7e6327. Ningún workflow publica imágenes (INC-IMP-03).</w:t>
      </w:r>
    </w:p>
    <w:p>
      <w:pPr>
        <w:pStyle w:val="Heading2"/>
      </w:pPr>
      <w:bookmarkStart w:id="28" w:name="_bb7fc66f31f9f7783d554d165fb618ade92c02d"/>
      <w:r>
        <w:rPr>
          <w:lang w:val="es-CO"/>
        </w:rPr>
        <w:t xml:space="preserve">3.4 Catálogo de variables por tipo y sensibilidad</w:t>
      </w:r>
      <w:bookmarkEnd w:id="28"/>
    </w:p>
    <w:p>
      <w:pPr>
        <w:pStyle w:val="FirstParagraph"/>
      </w:pPr>
      <w:r>
        <w:rPr>
          <w:lang w:val="es-CO"/>
        </w:rPr>
        <w:t xml:space="preserve">El catálogo vivo es</w:t>
      </w:r>
      <w:r>
        <w:rPr>
          <w:lang w:val="es-CO"/>
        </w:rPr>
        <w:t xml:space="preserve"> </w:t>
      </w:r>
      <w:r>
        <w:rPr>
          <w:rStyle w:val="VerbatimChar"/>
          <w:lang w:val="es-CO"/>
        </w:rPr>
        <w:t xml:space="preserve">registros/variables/VARIABLES-ENTORNO.md</w:t>
      </w:r>
      <w:r>
        <w:rPr>
          <w:lang w:val="es-CO"/>
        </w:rPr>
        <w:t xml:space="preserve">; esta sección resume las variables por grupo. Las columnas de entorno muestran valores no sensibles recibidos de Despliegue (consola de Dokploy, corte 2026-10-12) o el valor por defecto del compose o del código, con su cita.</w:t>
      </w:r>
      <w:r>
        <w:rPr>
          <w:lang w:val="es-CO"/>
        </w:rPr>
        <w:t xml:space="preserve"> </w:t>
      </w:r>
      <w:r>
        <w:rPr>
          <w:lang w:val="es-CO"/>
        </w:rPr>
        <w:t xml:space="preserve">“Valor propio”</w:t>
      </w:r>
      <w:r>
        <w:rPr>
          <w:lang w:val="es-CO"/>
        </w:rPr>
        <w:t xml:space="preserve"> </w:t>
      </w:r>
      <w:r>
        <w:rPr>
          <w:lang w:val="es-CO"/>
        </w:rPr>
        <w:t xml:space="preserve">indica una variable sensible cuyo valor existe solo en la consola de Dokploy y no se reproduce aquí.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Tipo de variable</w:t>
            </w:r>
          </w:p>
        </w:tc>
        <w:tc>
          <w:tcPr/>
          <w:p>
            <w:pPr>
              <w:pStyle w:val="Compact"/>
            </w:pPr>
            <w:r>
              <w:rPr>
                <w:lang w:val="es-CO"/>
              </w:rPr>
              <w:t xml:space="preserve">Qué controla</w:t>
            </w:r>
          </w:p>
        </w:tc>
        <w:tc>
          <w:tcPr/>
          <w:p>
            <w:pPr>
              <w:pStyle w:val="Compact"/>
            </w:pPr>
            <w:r>
              <w:rPr>
                <w:lang w:val="es-CO"/>
              </w:rPr>
              <w:t xml:space="preserve">Tratamiento</w:t>
            </w:r>
          </w:p>
        </w:tc>
      </w:tr>
      <w:tr>
        <w:tc>
          <w:tcPr/>
          <w:p>
            <w:pPr>
              <w:pStyle w:val="Compact"/>
            </w:pPr>
            <w:r>
              <w:rPr>
                <w:lang w:val="es-CO"/>
              </w:rPr>
              <w:t xml:space="preserve">Conexión</w:t>
            </w:r>
          </w:p>
        </w:tc>
        <w:tc>
          <w:tcPr/>
          <w:p>
            <w:pPr>
              <w:pStyle w:val="Compact"/>
            </w:pPr>
            <w:r>
              <w:rPr>
                <w:lang w:val="es-CO"/>
              </w:rPr>
              <w:t xml:space="preserve">Cadenas de conexión, endpoints, URLs, rutas y orígenes permitidos.</w:t>
            </w:r>
          </w:p>
        </w:tc>
        <w:tc>
          <w:tcPr/>
          <w:p>
            <w:pPr>
              <w:pStyle w:val="Compact"/>
            </w:pPr>
            <w:r>
              <w:rPr>
                <w:lang w:val="es-CO"/>
              </w:rPr>
              <w:t xml:space="preserve">Valor distinto en cada entorno.</w:t>
            </w:r>
          </w:p>
        </w:tc>
      </w:tr>
      <w:tr>
        <w:tc>
          <w:tcPr/>
          <w:p>
            <w:pPr>
              <w:pStyle w:val="Compact"/>
            </w:pPr>
            <w:r>
              <w:rPr>
                <w:lang w:val="es-CO"/>
              </w:rPr>
              <w:t xml:space="preserve">Comportamiento</w:t>
            </w:r>
          </w:p>
        </w:tc>
        <w:tc>
          <w:tcPr/>
          <w:p>
            <w:pPr>
              <w:pStyle w:val="Compact"/>
            </w:pPr>
            <w:r>
              <w:rPr>
                <w:lang w:val="es-CO"/>
              </w:rPr>
              <w:t xml:space="preserve">Vigencias de token, tolerancias, rutas de almacenamiento, banderas.</w:t>
            </w:r>
          </w:p>
        </w:tc>
        <w:tc>
          <w:tcPr/>
          <w:p>
            <w:pPr>
              <w:pStyle w:val="Compact"/>
            </w:pPr>
            <w:r>
              <w:rPr>
                <w:lang w:val="es-CO"/>
              </w:rPr>
              <w:t xml:space="preserve">Puede compartir valor entre entornos.</w:t>
            </w:r>
          </w:p>
        </w:tc>
      </w:tr>
      <w:tr>
        <w:tc>
          <w:tcPr/>
          <w:p>
            <w:pPr>
              <w:pStyle w:val="Compact"/>
            </w:pPr>
            <w:r>
              <w:rPr>
                <w:lang w:val="es-CO"/>
              </w:rPr>
              <w:t xml:space="preserve">Seguridad / sensible</w:t>
            </w:r>
          </w:p>
        </w:tc>
        <w:tc>
          <w:tcPr/>
          <w:p>
            <w:pPr>
              <w:pStyle w:val="Compact"/>
            </w:pPr>
            <w:r>
              <w:rPr>
                <w:lang w:val="es-CO"/>
              </w:rPr>
              <w:t xml:space="preserve">Credenciales, llaves secretas y tokens.</w:t>
            </w:r>
          </w:p>
        </w:tc>
        <w:tc>
          <w:tcPr/>
          <w:p>
            <w:pPr>
              <w:pStyle w:val="Compact"/>
            </w:pPr>
            <w:r>
              <w:rPr>
                <w:lang w:val="es-CO"/>
              </w:rPr>
              <w:t xml:space="preserve">Solo en Dokploy; nunca en texto.</w:t>
            </w:r>
          </w:p>
        </w:tc>
      </w:tr>
      <w:tr>
        <w:tc>
          <w:tcPr/>
          <w:p>
            <w:pPr>
              <w:pStyle w:val="Compact"/>
            </w:pPr>
            <w:r>
              <w:rPr>
                <w:lang w:val="es-CO"/>
              </w:rPr>
              <w:t xml:space="preserve">AIoT</w:t>
            </w:r>
          </w:p>
        </w:tc>
        <w:tc>
          <w:tcPr/>
          <w:p>
            <w:pPr>
              <w:pStyle w:val="Compact"/>
            </w:pPr>
            <w:r>
              <w:rPr>
                <w:lang w:val="es-CO"/>
              </w:rPr>
              <w:t xml:space="preserve">Parámetros del gateway y de Mosquitto.</w:t>
            </w:r>
          </w:p>
        </w:tc>
        <w:tc>
          <w:tcPr/>
          <w:p>
            <w:pPr>
              <w:pStyle w:val="Compact"/>
            </w:pPr>
            <w:r>
              <w:rPr>
                <w:lang w:val="es-CO"/>
              </w:rPr>
              <w:t xml:space="preserve">Sensible si es credencial.</w:t>
            </w:r>
          </w:p>
        </w:tc>
      </w:tr>
    </w:tbl>
    <w:p>
      <w:pPr>
        <w:pStyle w:val="Heading3"/>
      </w:pPr>
      <w:bookmarkStart w:id="29" w:name="_2d93cde83865f1d4331726d64a862a6ceea4862"/>
      <w:r>
        <w:rPr>
          <w:lang w:val="es-CO"/>
        </w:rPr>
        <w:t xml:space="preserve">Grupo A — Backend: seguridad, sesión y CORS</w:t>
      </w:r>
      <w:bookmarkEnd w:id="29"/>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CO"/>
              </w:rPr>
              <w:t xml:space="preserve">Variable</w:t>
            </w:r>
          </w:p>
        </w:tc>
        <w:tc>
          <w:tcPr/>
          <w:p>
            <w:pPr>
              <w:pStyle w:val="Compact"/>
            </w:pPr>
            <w:r>
              <w:rPr>
                <w:lang w:val="es-CO"/>
              </w:rPr>
              <w:t xml:space="preserve">Tipo</w:t>
            </w:r>
          </w:p>
        </w:tc>
        <w:tc>
          <w:tcPr/>
          <w:p>
            <w:pPr>
              <w:pStyle w:val="Compact"/>
            </w:pPr>
            <w:r>
              <w:rPr>
                <w:lang w:val="es-CO"/>
              </w:rPr>
              <w:t xml:space="preserve">DEV</w:t>
            </w:r>
          </w:p>
        </w:tc>
        <w:tc>
          <w:tcPr/>
          <w:p>
            <w:pPr>
              <w:pStyle w:val="Compact"/>
            </w:pPr>
            <w:r>
              <w:rPr>
                <w:lang w:val="es-CO"/>
              </w:rPr>
              <w:t xml:space="preserve">TEST</w:t>
            </w:r>
          </w:p>
        </w:tc>
        <w:tc>
          <w:tcPr/>
          <w:p>
            <w:pPr>
              <w:pStyle w:val="Compact"/>
            </w:pPr>
            <w:r>
              <w:rPr>
                <w:lang w:val="es-CO"/>
              </w:rPr>
              <w:t xml:space="preserve">PROD</w:t>
            </w:r>
          </w:p>
        </w:tc>
      </w:tr>
      <w:tr>
        <w:tc>
          <w:tcPr/>
          <w:p>
            <w:pPr>
              <w:pStyle w:val="Compact"/>
            </w:pPr>
            <w:r>
              <w:rPr>
                <w:rStyle w:val="VerbatimChar"/>
                <w:lang w:val="es-CO"/>
              </w:rPr>
              <w:t xml:space="preserve">ENV</w:t>
            </w:r>
          </w:p>
        </w:tc>
        <w:tc>
          <w:tcPr/>
          <w:p>
            <w:pPr>
              <w:pStyle w:val="Compact"/>
            </w:pPr>
            <w:r>
              <w:rPr>
                <w:lang w:val="es-CO"/>
              </w:rPr>
              <w:t xml:space="preserve">Comportamiento</w:t>
            </w:r>
          </w:p>
        </w:tc>
        <w:tc>
          <w:tcPr/>
          <w:p>
            <w:pPr>
              <w:pStyle w:val="Compact"/>
            </w:pPr>
            <w:r>
              <w:rPr>
                <w:rStyle w:val="VerbatimChar"/>
                <w:lang w:val="es-CO"/>
              </w:rPr>
              <w:t xml:space="preserve">production</w:t>
            </w:r>
          </w:p>
        </w:tc>
        <w:tc>
          <w:tcPr/>
          <w:p>
            <w:pPr>
              <w:pStyle w:val="Compact"/>
            </w:pPr>
            <w:r>
              <w:rPr>
                <w:rStyle w:val="VerbatimChar"/>
                <w:lang w:val="es-CO"/>
              </w:rPr>
              <w:t xml:space="preserve">production</w:t>
            </w:r>
          </w:p>
        </w:tc>
        <w:tc>
          <w:tcPr/>
          <w:p>
            <w:pPr>
              <w:pStyle w:val="Compact"/>
            </w:pPr>
            <w:r>
              <w:rPr>
                <w:lang w:val="es-CO"/>
              </w:rPr>
              <w:t xml:space="preserve">Literal</w:t>
            </w:r>
            <w:r>
              <w:rPr>
                <w:lang w:val="es-CO"/>
              </w:rPr>
              <w:t xml:space="preserve"> </w:t>
            </w:r>
            <w:r>
              <w:rPr>
                <w:rStyle w:val="VerbatimChar"/>
                <w:lang w:val="es-CO"/>
              </w:rPr>
              <w:t xml:space="preserve">production</w:t>
            </w:r>
            <w:r>
              <w:rPr>
                <w:lang w:val="es-CO"/>
              </w:rPr>
              <w:t xml:space="preserve"> </w:t>
            </w:r>
            <w:r>
              <w:rPr>
                <w:lang w:val="es-CO"/>
              </w:rPr>
              <w:t xml:space="preserve">(BE main</w:t>
            </w:r>
            <w:r>
              <w:rPr>
                <w:lang w:val="es-CO"/>
              </w:rPr>
              <w:t xml:space="preserve"> </w:t>
            </w:r>
            <w:r>
              <w:rPr>
                <w:rStyle w:val="VerbatimChar"/>
                <w:lang w:val="es-CO"/>
              </w:rPr>
              <w:t xml:space="preserve">docker-compose.prod.yml:121</w:t>
            </w:r>
            <w:r>
              <w:rPr>
                <w:lang w:val="es-CO"/>
              </w:rPr>
              <w:t xml:space="preserve">)</w:t>
            </w:r>
          </w:p>
        </w:tc>
      </w:tr>
      <w:tr>
        <w:tc>
          <w:tcPr/>
          <w:p>
            <w:pPr>
              <w:pStyle w:val="Compact"/>
            </w:pPr>
            <w:r>
              <w:rPr>
                <w:rStyle w:val="VerbatimChar"/>
                <w:lang w:val="es-CO"/>
              </w:rPr>
              <w:t xml:space="preserve">COOKIE_SECURE</w:t>
            </w:r>
          </w:p>
        </w:tc>
        <w:tc>
          <w:tcPr/>
          <w:p>
            <w:pPr>
              <w:pStyle w:val="Compact"/>
            </w:pPr>
            <w:r>
              <w:rPr>
                <w:lang w:val="es-CO"/>
              </w:rPr>
              <w:t xml:space="preserve">Seguridad</w:t>
            </w:r>
          </w:p>
        </w:tc>
        <w:tc>
          <w:tcPr/>
          <w:p>
            <w:pPr>
              <w:pStyle w:val="Compact"/>
            </w:pPr>
            <w:r>
              <w:rPr>
                <w:rStyle w:val="VerbatimChar"/>
                <w:lang w:val="es-CO"/>
              </w:rPr>
              <w:t xml:space="preserve">true</w:t>
            </w:r>
          </w:p>
        </w:tc>
        <w:tc>
          <w:tcPr/>
          <w:p>
            <w:pPr>
              <w:pStyle w:val="Compact"/>
            </w:pPr>
            <w:r>
              <w:rPr>
                <w:rStyle w:val="VerbatimChar"/>
                <w:lang w:val="es-CO"/>
              </w:rPr>
              <w:t xml:space="preserve">true</w:t>
            </w:r>
          </w:p>
        </w:tc>
        <w:tc>
          <w:tcPr/>
          <w:p>
            <w:pPr>
              <w:pStyle w:val="Compact"/>
            </w:pPr>
            <w:r>
              <w:rPr>
                <w:rStyle w:val="VerbatimChar"/>
                <w:lang w:val="es-CO"/>
              </w:rPr>
              <w:t xml:space="preserve">true</w:t>
            </w:r>
            <w:r>
              <w:rPr>
                <w:lang w:val="es-CO"/>
              </w:rPr>
              <w:t xml:space="preserve">; obligatoria (l. 138)</w:t>
            </w:r>
          </w:p>
        </w:tc>
      </w:tr>
      <w:tr>
        <w:tc>
          <w:tcPr/>
          <w:p>
            <w:pPr>
              <w:pStyle w:val="Compact"/>
            </w:pPr>
            <w:r>
              <w:rPr>
                <w:rStyle w:val="VerbatimChar"/>
                <w:lang w:val="es-CO"/>
              </w:rPr>
              <w:t xml:space="preserve">COOKIE_SAMESITE</w:t>
            </w:r>
          </w:p>
        </w:tc>
        <w:tc>
          <w:tcPr/>
          <w:p>
            <w:pPr>
              <w:pStyle w:val="Compact"/>
            </w:pPr>
            <w:r>
              <w:rPr>
                <w:lang w:val="es-CO"/>
              </w:rPr>
              <w:t xml:space="preserve">Seguridad</w:t>
            </w:r>
          </w:p>
        </w:tc>
        <w:tc>
          <w:tcPr/>
          <w:p>
            <w:pPr>
              <w:pStyle w:val="Compact"/>
            </w:pPr>
            <w:r>
              <w:rPr>
                <w:rStyle w:val="VerbatimChar"/>
                <w:lang w:val="es-CO"/>
              </w:rPr>
              <w:t xml:space="preserve">lax</w:t>
            </w:r>
          </w:p>
        </w:tc>
        <w:tc>
          <w:tcPr/>
          <w:p>
            <w:pPr>
              <w:pStyle w:val="Compact"/>
            </w:pPr>
            <w:r>
              <w:rPr>
                <w:rStyle w:val="VerbatimChar"/>
                <w:lang w:val="es-CO"/>
              </w:rPr>
              <w:t xml:space="preserve">lax</w:t>
            </w:r>
          </w:p>
        </w:tc>
        <w:tc>
          <w:tcPr/>
          <w:p>
            <w:pPr>
              <w:pStyle w:val="Compact"/>
            </w:pPr>
            <w:r>
              <w:rPr>
                <w:lang w:val="es-CO"/>
              </w:rPr>
              <w:t xml:space="preserve">Obligatoria (l. 139):</w:t>
            </w:r>
            <w:r>
              <w:rPr>
                <w:lang w:val="es-CO"/>
              </w:rPr>
              <w:t xml:space="preserve"> </w:t>
            </w:r>
            <w:r>
              <w:rPr>
                <w:rStyle w:val="VerbatimChar"/>
                <w:lang w:val="es-CO"/>
              </w:rPr>
              <w:t xml:space="preserve">lax</w:t>
            </w:r>
            <w:r>
              <w:rPr>
                <w:lang w:val="es-CO"/>
              </w:rPr>
              <w:t xml:space="preserve"> </w:t>
            </w:r>
            <w:r>
              <w:rPr>
                <w:lang w:val="es-CO"/>
              </w:rPr>
              <w:t xml:space="preserve">si frontend y backend comparten dominio registrable;</w:t>
            </w:r>
            <w:r>
              <w:rPr>
                <w:lang w:val="es-CO"/>
              </w:rPr>
              <w:t xml:space="preserve"> </w:t>
            </w:r>
            <w:r>
              <w:rPr>
                <w:rStyle w:val="VerbatimChar"/>
                <w:lang w:val="es-CO"/>
              </w:rPr>
              <w:t xml:space="preserve">none</w:t>
            </w:r>
            <w:r>
              <w:rPr>
                <w:lang w:val="es-CO"/>
              </w:rPr>
              <w:t xml:space="preserve"> </w:t>
            </w:r>
            <w:r>
              <w:rPr>
                <w:lang w:val="es-CO"/>
              </w:rPr>
              <w:t xml:space="preserve">si no (lo define Despliegue)</w:t>
            </w:r>
          </w:p>
        </w:tc>
      </w:tr>
      <w:tr>
        <w:tc>
          <w:tcPr/>
          <w:p>
            <w:pPr>
              <w:pStyle w:val="Compact"/>
            </w:pPr>
            <w:r>
              <w:rPr>
                <w:rStyle w:val="VerbatimChar"/>
                <w:lang w:val="es-CO"/>
              </w:rPr>
              <w:t xml:space="preserve">JWT_LEEWAY_SECONDS</w:t>
            </w:r>
          </w:p>
        </w:tc>
        <w:tc>
          <w:tcPr/>
          <w:p>
            <w:pPr>
              <w:pStyle w:val="Compact"/>
            </w:pPr>
            <w:r>
              <w:rPr>
                <w:lang w:val="es-CO"/>
              </w:rPr>
              <w:t xml:space="preserve">Comportamiento</w:t>
            </w:r>
          </w:p>
        </w:tc>
        <w:tc>
          <w:tcPr/>
          <w:p>
            <w:pPr>
              <w:pStyle w:val="Compact"/>
            </w:pPr>
            <w:r>
              <w:rPr>
                <w:lang w:val="es-CO"/>
              </w:rPr>
              <w:t xml:space="preserve">30</w:t>
            </w:r>
          </w:p>
        </w:tc>
        <w:tc>
          <w:tcPr/>
          <w:p>
            <w:pPr>
              <w:pStyle w:val="Compact"/>
            </w:pPr>
            <w:r>
              <w:rPr>
                <w:lang w:val="es-CO"/>
              </w:rPr>
              <w:t xml:space="preserve">30</w:t>
            </w:r>
          </w:p>
        </w:tc>
        <w:tc>
          <w:tcPr/>
          <w:p>
            <w:pPr>
              <w:pStyle w:val="Compact"/>
            </w:pPr>
            <w:r>
              <w:rPr>
                <w:lang w:val="es-CO"/>
              </w:rPr>
              <w:t xml:space="preserve">30 por defecto (l. 132)</w:t>
            </w:r>
          </w:p>
        </w:tc>
      </w:tr>
      <w:tr>
        <w:tc>
          <w:tcPr/>
          <w:p>
            <w:pPr>
              <w:pStyle w:val="Compact"/>
            </w:pPr>
            <w:r>
              <w:rPr>
                <w:rStyle w:val="VerbatimChar"/>
                <w:lang w:val="es-CO"/>
              </w:rPr>
              <w:t xml:space="preserve">JWT_EXPIRE_HOURS</w:t>
            </w:r>
          </w:p>
        </w:tc>
        <w:tc>
          <w:tcPr/>
          <w:p>
            <w:pPr>
              <w:pStyle w:val="Compact"/>
            </w:pPr>
            <w:r>
              <w:rPr>
                <w:lang w:val="es-CO"/>
              </w:rPr>
              <w:t xml:space="preserve">Comportamiento</w:t>
            </w:r>
          </w:p>
        </w:tc>
        <w:tc>
          <w:tcPr/>
          <w:p>
            <w:pPr>
              <w:pStyle w:val="Compact"/>
            </w:pPr>
            <w:r>
              <w:rPr>
                <w:lang w:val="es-CO"/>
              </w:rPr>
              <w:t xml:space="preserve">8</w:t>
            </w:r>
          </w:p>
        </w:tc>
        <w:tc>
          <w:tcPr/>
          <w:p>
            <w:pPr>
              <w:pStyle w:val="Compact"/>
            </w:pPr>
            <w:r>
              <w:rPr>
                <w:lang w:val="es-CO"/>
              </w:rPr>
              <w:t xml:space="preserve">8</w:t>
            </w:r>
          </w:p>
        </w:tc>
        <w:tc>
          <w:tcPr/>
          <w:p>
            <w:pPr>
              <w:pStyle w:val="Compact"/>
            </w:pPr>
            <w:r>
              <w:rPr>
                <w:lang w:val="es-CO"/>
              </w:rPr>
              <w:t xml:space="preserve">8 por defecto (l. 131)</w:t>
            </w:r>
          </w:p>
        </w:tc>
      </w:tr>
      <w:tr>
        <w:tc>
          <w:tcPr/>
          <w:p>
            <w:pPr>
              <w:pStyle w:val="Compact"/>
            </w:pPr>
            <w:r>
              <w:rPr>
                <w:rStyle w:val="VerbatimChar"/>
                <w:lang w:val="es-CO"/>
              </w:rPr>
              <w:t xml:space="preserve">REFRESH_TOKEN_EXPIRE_DAYS</w:t>
            </w:r>
          </w:p>
        </w:tc>
        <w:tc>
          <w:tcPr/>
          <w:p>
            <w:pPr>
              <w:pStyle w:val="Compact"/>
            </w:pPr>
            <w:r>
              <w:rPr>
                <w:lang w:val="es-CO"/>
              </w:rPr>
              <w:t xml:space="preserve">Comportamiento</w:t>
            </w:r>
          </w:p>
        </w:tc>
        <w:tc>
          <w:tcPr/>
          <w:p>
            <w:pPr>
              <w:pStyle w:val="Compact"/>
            </w:pPr>
            <w:r>
              <w:rPr>
                <w:lang w:val="es-CO"/>
              </w:rPr>
              <w:t xml:space="preserve">7</w:t>
            </w:r>
          </w:p>
        </w:tc>
        <w:tc>
          <w:tcPr/>
          <w:p>
            <w:pPr>
              <w:pStyle w:val="Compact"/>
            </w:pPr>
            <w:r>
              <w:rPr>
                <w:lang w:val="es-CO"/>
              </w:rPr>
              <w:t xml:space="preserve">7</w:t>
            </w:r>
          </w:p>
        </w:tc>
        <w:tc>
          <w:tcPr/>
          <w:p>
            <w:pPr>
              <w:pStyle w:val="Compact"/>
            </w:pPr>
            <w:r>
              <w:rPr>
                <w:lang w:val="es-CO"/>
              </w:rPr>
              <w:t xml:space="preserve">7 por defecto (l. 133)</w:t>
            </w:r>
          </w:p>
        </w:tc>
      </w:tr>
      <w:tr>
        <w:tc>
          <w:tcPr/>
          <w:p>
            <w:pPr>
              <w:pStyle w:val="Compact"/>
            </w:pPr>
            <w:r>
              <w:rPr>
                <w:rStyle w:val="VerbatimChar"/>
                <w:lang w:val="es-CO"/>
              </w:rPr>
              <w:t xml:space="preserve">SECRET_KEY</w:t>
            </w:r>
          </w:p>
        </w:tc>
        <w:tc>
          <w:tcPr/>
          <w:p>
            <w:pPr>
              <w:pStyle w:val="Compact"/>
            </w:pPr>
            <w:r>
              <w:rPr>
                <w:lang w:val="es-CO"/>
              </w:rPr>
              <w:t xml:space="preserve">Sensible</w:t>
            </w:r>
          </w:p>
        </w:tc>
        <w:tc>
          <w:tcPr/>
          <w:p>
            <w:pPr>
              <w:pStyle w:val="Compact"/>
            </w:pPr>
            <w:r>
              <w:rPr>
                <w:lang w:val="es-CO"/>
              </w:rPr>
              <w:t xml:space="preserve">Valor propio</w:t>
            </w:r>
          </w:p>
        </w:tc>
        <w:tc>
          <w:tcPr/>
          <w:p>
            <w:pPr>
              <w:pStyle w:val="Compact"/>
            </w:pPr>
            <w:r>
              <w:rPr>
                <w:lang w:val="es-CO"/>
              </w:rPr>
              <w:t xml:space="preserve">Valor propio</w:t>
            </w:r>
          </w:p>
        </w:tc>
        <w:tc>
          <w:tcPr/>
          <w:p>
            <w:pPr>
              <w:pStyle w:val="Compact"/>
            </w:pPr>
            <w:r>
              <w:rPr>
                <w:lang w:val="es-CO"/>
              </w:rPr>
              <w:t xml:space="preserve">Valor propio, distinto de DEV y TEST; obligatoria (l. 122)</w:t>
            </w:r>
          </w:p>
        </w:tc>
      </w:tr>
      <w:tr>
        <w:tc>
          <w:tcPr/>
          <w:p>
            <w:pPr>
              <w:pStyle w:val="Compact"/>
            </w:pPr>
            <w:r>
              <w:rPr>
                <w:rStyle w:val="VerbatimChar"/>
                <w:lang w:val="es-CO"/>
              </w:rPr>
              <w:t xml:space="preserve">ALLOWED_ORIGINS</w:t>
            </w:r>
          </w:p>
        </w:tc>
        <w:tc>
          <w:tcPr/>
          <w:p>
            <w:pPr>
              <w:pStyle w:val="Compact"/>
            </w:pPr>
            <w:r>
              <w:rPr>
                <w:lang w:val="es-CO"/>
              </w:rPr>
              <w:t xml:space="preserve">Conexión</w:t>
            </w:r>
          </w:p>
        </w:tc>
        <w:tc>
          <w:tcPr/>
          <w:p>
            <w:pPr>
              <w:pStyle w:val="Compact"/>
            </w:pPr>
            <w:r>
              <w:rPr>
                <w:rStyle w:val="VerbatimChar"/>
                <w:lang w:val="es-CO"/>
              </w:rPr>
              <w:t xml:space="preserve">https://dev.inmero.co</w:t>
            </w:r>
          </w:p>
        </w:tc>
        <w:tc>
          <w:tcPr/>
          <w:p>
            <w:pPr>
              <w:pStyle w:val="Compact"/>
            </w:pPr>
            <w:r>
              <w:rPr>
                <w:rStyle w:val="VerbatimChar"/>
                <w:lang w:val="es-CO"/>
              </w:rPr>
              <w:t xml:space="preserve">https://api.inmero.co</w:t>
            </w:r>
          </w:p>
        </w:tc>
        <w:tc>
          <w:tcPr/>
          <w:p>
            <w:pPr>
              <w:pStyle w:val="Compact"/>
            </w:pPr>
            <w:r>
              <w:rPr>
                <w:lang w:val="es-CO"/>
              </w:rPr>
              <w:t xml:space="preserve">Origen HTTPS exacto del frontend, sin barra final (Despliegue); obligatoria (l. 124)</w:t>
            </w:r>
          </w:p>
        </w:tc>
      </w:tr>
      <w:tr>
        <w:tc>
          <w:tcPr/>
          <w:p>
            <w:pPr>
              <w:pStyle w:val="Compact"/>
            </w:pPr>
            <w:r>
              <w:rPr>
                <w:rStyle w:val="VerbatimChar"/>
                <w:lang w:val="es-CO"/>
              </w:rPr>
              <w:t xml:space="preserve">FRONTEND_URL</w:t>
            </w:r>
          </w:p>
        </w:tc>
        <w:tc>
          <w:tcPr/>
          <w:p>
            <w:pPr>
              <w:pStyle w:val="Compact"/>
            </w:pPr>
            <w:r>
              <w:rPr>
                <w:lang w:val="es-CO"/>
              </w:rPr>
              <w:t xml:space="preserve">Conexión</w:t>
            </w:r>
          </w:p>
        </w:tc>
        <w:tc>
          <w:tcPr/>
          <w:p>
            <w:pPr>
              <w:pStyle w:val="Compact"/>
            </w:pPr>
            <w:r>
              <w:rPr>
                <w:rStyle w:val="VerbatimChar"/>
                <w:lang w:val="es-CO"/>
              </w:rPr>
              <w:t xml:space="preserve">https://dev.inmero.co</w:t>
            </w:r>
          </w:p>
        </w:tc>
        <w:tc>
          <w:tcPr/>
          <w:p>
            <w:pPr>
              <w:pStyle w:val="Compact"/>
            </w:pPr>
            <w:r>
              <w:rPr>
                <w:rStyle w:val="VerbatimChar"/>
                <w:lang w:val="es-CO"/>
              </w:rPr>
              <w:t xml:space="preserve">https://api.inmero.co</w:t>
            </w:r>
          </w:p>
        </w:tc>
        <w:tc>
          <w:tcPr/>
          <w:p>
            <w:pPr>
              <w:pStyle w:val="Compact"/>
            </w:pPr>
            <w:r>
              <w:rPr>
                <w:lang w:val="es-CO"/>
              </w:rPr>
              <w:t xml:space="preserve">URL del frontend de PROD (Despliegue); obligatoria (l. 123)</w:t>
            </w:r>
          </w:p>
        </w:tc>
      </w:tr>
      <w:tr>
        <w:tc>
          <w:tcPr/>
          <w:p>
            <w:pPr>
              <w:pStyle w:val="Compact"/>
            </w:pPr>
            <w:r>
              <w:rPr>
                <w:rStyle w:val="VerbatimChar"/>
                <w:lang w:val="es-CO"/>
              </w:rPr>
              <w:t xml:space="preserve">FORWARDED_ALLOW_IPS</w:t>
            </w:r>
          </w:p>
        </w:tc>
        <w:tc>
          <w:tcPr/>
          <w:p>
            <w:pPr>
              <w:pStyle w:val="Compact"/>
            </w:pPr>
            <w:r>
              <w:rPr>
                <w:lang w:val="es-CO"/>
              </w:rPr>
              <w:t xml:space="preserve">Comportamiento</w:t>
            </w:r>
          </w:p>
        </w:tc>
        <w:tc>
          <w:tcPr/>
          <w:p>
            <w:pPr>
              <w:pStyle w:val="Compact"/>
            </w:pPr>
            <w:r>
              <w:rPr>
                <w:lang w:val="es-CO"/>
              </w:rPr>
              <w:t xml:space="preserve">Fijada en el Dockerfile: rangos privados RFC 1918 (BE</w:t>
            </w:r>
            <w:r>
              <w:rPr>
                <w:lang w:val="es-CO"/>
              </w:rPr>
              <w:t xml:space="preserve"> </w:t>
            </w:r>
            <w:r>
              <w:rPr>
                <w:rStyle w:val="VerbatimChar"/>
                <w:lang w:val="es-CO"/>
              </w:rPr>
              <w:t xml:space="preserve">Dockerfile:66</w:t>
            </w:r>
            <w:r>
              <w:rPr>
                <w:lang w:val="es-CO"/>
              </w:rPr>
              <w:t xml:space="preserve">)</w:t>
            </w:r>
          </w:p>
        </w:tc>
        <w:tc>
          <w:tcPr/>
          <w:p>
            <w:pPr>
              <w:pStyle w:val="Compact"/>
            </w:pPr>
            <w:r>
              <w:rPr>
                <w:lang w:val="es-CO"/>
              </w:rPr>
              <w:t xml:space="preserve">Ídem</w:t>
            </w:r>
          </w:p>
        </w:tc>
        <w:tc>
          <w:tcPr/>
          <w:p>
            <w:pPr>
              <w:pStyle w:val="Compact"/>
            </w:pPr>
            <w:r>
              <w:rPr>
                <w:lang w:val="es-CO"/>
              </w:rPr>
              <w:t xml:space="preserve">Ídem</w:t>
            </w:r>
          </w:p>
        </w:tc>
      </w:tr>
      <w:tr>
        <w:tc>
          <w:tcPr/>
          <w:p>
            <w:pPr>
              <w:pStyle w:val="Compact"/>
            </w:pPr>
            <w:r>
              <w:rPr>
                <w:rStyle w:val="VerbatimChar"/>
                <w:lang w:val="es-CO"/>
              </w:rPr>
              <w:t xml:space="preserve">ROOT_PATH</w:t>
            </w:r>
          </w:p>
        </w:tc>
        <w:tc>
          <w:tcPr/>
          <w:p>
            <w:pPr>
              <w:pStyle w:val="Compact"/>
            </w:pPr>
            <w:r>
              <w:rPr>
                <w:lang w:val="es-CO"/>
              </w:rPr>
              <w:t xml:space="preserve">Conexión</w:t>
            </w:r>
          </w:p>
        </w:tc>
        <w:tc>
          <w:tcPr/>
          <w:p>
            <w:pPr>
              <w:pStyle w:val="Compact"/>
            </w:pPr>
            <w:r>
              <w:rPr>
                <w:rStyle w:val="VerbatimChar"/>
                <w:lang w:val="es-CO"/>
              </w:rPr>
              <w:t xml:space="preserve">/api-sgpmp</w:t>
            </w:r>
          </w:p>
        </w:tc>
        <w:tc>
          <w:tcPr/>
          <w:p>
            <w:pPr>
              <w:pStyle w:val="Compact"/>
            </w:pPr>
            <w:r>
              <w:rPr>
                <w:rStyle w:val="VerbatimChar"/>
                <w:lang w:val="es-CO"/>
              </w:rPr>
              <w:t xml:space="preserve">/api-sgpmp-test</w:t>
            </w:r>
          </w:p>
        </w:tc>
        <w:tc>
          <w:tcPr/>
          <w:p>
            <w:pPr>
              <w:pStyle w:val="Compact"/>
            </w:pPr>
            <w:r>
              <w:rPr>
                <w:rStyle w:val="VerbatimChar"/>
                <w:lang w:val="es-CO"/>
              </w:rPr>
              <w:t xml:space="preserve">/api</w:t>
            </w:r>
            <w:r>
              <w:rPr>
                <w:lang w:val="es-CO"/>
              </w:rPr>
              <w:t xml:space="preserve"> </w:t>
            </w:r>
            <w:r>
              <w:rPr>
                <w:lang w:val="es-CO"/>
              </w:rPr>
              <w:t xml:space="preserve">por defecto (l. 125)</w:t>
            </w:r>
          </w:p>
        </w:tc>
      </w:tr>
    </w:tbl>
    <w:p>
      <w:pPr>
        <w:pStyle w:val="FirstParagraph"/>
      </w:pPr>
      <w:r>
        <w:rPr>
          <w:rStyle w:val="VerbatimChar"/>
          <w:lang w:val="es-CO"/>
        </w:rPr>
        <w:t xml:space="preserve">JWT_LEEWAY_SECONDS=30</w:t>
      </w:r>
      <w:r>
        <w:rPr>
          <w:lang w:val="es-CO"/>
        </w:rPr>
        <w:t xml:space="preserve"> </w:t>
      </w:r>
      <w:r>
        <w:rPr>
          <w:lang w:val="es-CO"/>
        </w:rPr>
        <w:t xml:space="preserve">evita errores</w:t>
      </w:r>
      <w:r>
        <w:rPr>
          <w:lang w:val="es-CO"/>
        </w:rPr>
        <w:t xml:space="preserve"> </w:t>
      </w:r>
      <w:r>
        <w:rPr>
          <w:rStyle w:val="VerbatimChar"/>
          <w:lang w:val="es-CO"/>
        </w:rPr>
        <w:t xml:space="preserve">TOKEN_EXPIRADO</w:t>
      </w:r>
      <w:r>
        <w:rPr>
          <w:lang w:val="es-CO"/>
        </w:rPr>
        <w:t xml:space="preserve"> </w:t>
      </w:r>
      <w:r>
        <w:rPr>
          <w:lang w:val="es-CO"/>
        </w:rPr>
        <w:t xml:space="preserve">espurios cuando el reloj del servidor va por detrás del emisor del token.</w:t>
      </w:r>
      <w:r>
        <w:rPr>
          <w:lang w:val="es-CO"/>
        </w:rPr>
        <w:t xml:space="preserve"> </w:t>
      </w:r>
      <w:r>
        <w:rPr>
          <w:rStyle w:val="VerbatimChar"/>
          <w:lang w:val="es-CO"/>
        </w:rPr>
        <w:t xml:space="preserve">COOKIE_SECURE</w:t>
      </w:r>
      <w:r>
        <w:rPr>
          <w:lang w:val="es-CO"/>
        </w:rPr>
        <w:t xml:space="preserve"> </w:t>
      </w:r>
      <w:r>
        <w:rPr>
          <w:lang w:val="es-CO"/>
        </w:rPr>
        <w:t xml:space="preserve">y</w:t>
      </w:r>
      <w:r>
        <w:rPr>
          <w:lang w:val="es-CO"/>
        </w:rPr>
        <w:t xml:space="preserve"> </w:t>
      </w:r>
      <w:r>
        <w:rPr>
          <w:rStyle w:val="VerbatimChar"/>
          <w:lang w:val="es-CO"/>
        </w:rPr>
        <w:t xml:space="preserve">COOKIE_SAMESITE</w:t>
      </w:r>
      <w:r>
        <w:rPr>
          <w:lang w:val="es-CO"/>
        </w:rPr>
        <w:t xml:space="preserve"> </w:t>
      </w:r>
      <w:r>
        <w:rPr>
          <w:lang w:val="es-CO"/>
        </w:rPr>
        <w:t xml:space="preserve">controlan la cookie de refresh; con</w:t>
      </w:r>
      <w:r>
        <w:rPr>
          <w:lang w:val="es-CO"/>
        </w:rPr>
        <w:t xml:space="preserve"> </w:t>
      </w:r>
      <w:r>
        <w:rPr>
          <w:rStyle w:val="VerbatimChar"/>
          <w:lang w:val="es-CO"/>
        </w:rPr>
        <w:t xml:space="preserve">ENV=production</w:t>
      </w:r>
      <w:r>
        <w:rPr>
          <w:lang w:val="es-CO"/>
        </w:rPr>
        <w:t xml:space="preserve"> </w:t>
      </w:r>
      <w:r>
        <w:rPr>
          <w:lang w:val="es-CO"/>
        </w:rPr>
        <w:t xml:space="preserve">son obligatorias y el backend se niega a arrancar si faltan (comentario BE main</w:t>
      </w:r>
      <w:r>
        <w:rPr>
          <w:lang w:val="es-CO"/>
        </w:rPr>
        <w:t xml:space="preserve"> </w:t>
      </w:r>
      <w:r>
        <w:rPr>
          <w:rStyle w:val="VerbatimChar"/>
          <w:lang w:val="es-CO"/>
        </w:rPr>
        <w:t xml:space="preserve">docker-compose.prod.yml:134-137</w:t>
      </w:r>
      <w:r>
        <w:rPr>
          <w:lang w:val="es-CO"/>
        </w:rPr>
        <w:t xml:space="preserve">).</w:t>
      </w:r>
      <w:r>
        <w:rPr>
          <w:lang w:val="es-CO"/>
        </w:rPr>
        <w:t xml:space="preserve"> </w:t>
      </w:r>
      <w:r>
        <w:rPr>
          <w:rStyle w:val="VerbatimChar"/>
          <w:lang w:val="es-CO"/>
        </w:rPr>
        <w:t xml:space="preserve">ALLOWED_ORIGINS</w:t>
      </w:r>
      <w:r>
        <w:rPr>
          <w:lang w:val="es-CO"/>
        </w:rPr>
        <w:t xml:space="preserve"> </w:t>
      </w:r>
      <w:r>
        <w:rPr>
          <w:lang w:val="es-CO"/>
        </w:rPr>
        <w:t xml:space="preserve">debe ser el origen HTTPS exacto, sin barra final: un origen con</w:t>
      </w:r>
      <w:r>
        <w:rPr>
          <w:lang w:val="es-CO"/>
        </w:rPr>
        <w:t xml:space="preserve"> </w:t>
      </w:r>
      <w:r>
        <w:rPr>
          <w:rStyle w:val="VerbatimChar"/>
          <w:lang w:val="es-CO"/>
        </w:rPr>
        <w:t xml:space="preserve">http://</w:t>
      </w:r>
      <w:r>
        <w:rPr>
          <w:lang w:val="es-CO"/>
        </w:rPr>
        <w:t xml:space="preserve"> </w:t>
      </w:r>
      <w:r>
        <w:rPr>
          <w:lang w:val="es-CO"/>
        </w:rPr>
        <w:t xml:space="preserve">o con barra final no coincide y el navegador bloquea la petición.</w:t>
      </w:r>
    </w:p>
    <w:p>
      <w:pPr>
        <w:pStyle w:val="Heading3"/>
      </w:pPr>
      <w:bookmarkStart w:id="30" w:name="_fd906b33fec4ae66207a3fcbb5a50374583a706"/>
      <w:r>
        <w:rPr>
          <w:lang w:val="es-CO"/>
        </w:rPr>
        <w:t xml:space="preserve">Grupo B — Backend: datos y almacenamiento</w:t>
      </w:r>
      <w:bookmarkEnd w:id="30"/>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CO"/>
              </w:rPr>
              <w:t xml:space="preserve">Variable</w:t>
            </w:r>
          </w:p>
        </w:tc>
        <w:tc>
          <w:tcPr/>
          <w:p>
            <w:pPr>
              <w:pStyle w:val="Compact"/>
            </w:pPr>
            <w:r>
              <w:rPr>
                <w:lang w:val="es-CO"/>
              </w:rPr>
              <w:t xml:space="preserve">Tipo</w:t>
            </w:r>
          </w:p>
        </w:tc>
        <w:tc>
          <w:tcPr/>
          <w:p>
            <w:pPr>
              <w:pStyle w:val="Compact"/>
            </w:pPr>
            <w:r>
              <w:rPr>
                <w:lang w:val="es-CO"/>
              </w:rPr>
              <w:t xml:space="preserve">DEV</w:t>
            </w:r>
          </w:p>
        </w:tc>
        <w:tc>
          <w:tcPr/>
          <w:p>
            <w:pPr>
              <w:pStyle w:val="Compact"/>
            </w:pPr>
            <w:r>
              <w:rPr>
                <w:lang w:val="es-CO"/>
              </w:rPr>
              <w:t xml:space="preserve">TEST</w:t>
            </w:r>
          </w:p>
        </w:tc>
        <w:tc>
          <w:tcPr/>
          <w:p>
            <w:pPr>
              <w:pStyle w:val="Compact"/>
            </w:pPr>
            <w:r>
              <w:rPr>
                <w:lang w:val="es-CO"/>
              </w:rPr>
              <w:t xml:space="preserve">PROD</w:t>
            </w:r>
          </w:p>
        </w:tc>
      </w:tr>
      <w:tr>
        <w:tc>
          <w:tcPr/>
          <w:p>
            <w:pPr>
              <w:pStyle w:val="Compact"/>
            </w:pPr>
            <w:r>
              <w:rPr>
                <w:rStyle w:val="VerbatimChar"/>
                <w:lang w:val="es-CO"/>
              </w:rPr>
              <w:t xml:space="preserve">POSTGRES_USER</w:t>
            </w:r>
          </w:p>
        </w:tc>
        <w:tc>
          <w:tcPr/>
          <w:p>
            <w:pPr>
              <w:pStyle w:val="Compact"/>
            </w:pPr>
            <w:r>
              <w:rPr>
                <w:lang w:val="es-CO"/>
              </w:rPr>
              <w:t xml:space="preserve">Sensible</w:t>
            </w:r>
          </w:p>
        </w:tc>
        <w:tc>
          <w:tcPr/>
          <w:p>
            <w:pPr>
              <w:pStyle w:val="Compact"/>
            </w:pPr>
            <w:r>
              <w:rPr>
                <w:rStyle w:val="VerbatimChar"/>
                <w:lang w:val="es-CO"/>
              </w:rPr>
              <w:t xml:space="preserve">sgpmp_app</w:t>
            </w:r>
          </w:p>
        </w:tc>
        <w:tc>
          <w:tcPr/>
          <w:p>
            <w:pPr>
              <w:pStyle w:val="Compact"/>
            </w:pPr>
            <w:r>
              <w:rPr>
                <w:rStyle w:val="VerbatimChar"/>
                <w:lang w:val="es-CO"/>
              </w:rPr>
              <w:t xml:space="preserve">sgpmp_app</w:t>
            </w:r>
          </w:p>
        </w:tc>
        <w:tc>
          <w:tcPr/>
          <w:p>
            <w:pPr>
              <w:pStyle w:val="Compact"/>
            </w:pPr>
            <w:r>
              <w:rPr>
                <w:lang w:val="es-CO"/>
              </w:rPr>
              <w:t xml:space="preserve">Provisto por el DBA; obligatoria (BE main</w:t>
            </w:r>
            <w:r>
              <w:rPr>
                <w:lang w:val="es-CO"/>
              </w:rPr>
              <w:t xml:space="preserve"> </w:t>
            </w:r>
            <w:r>
              <w:rPr>
                <w:rStyle w:val="VerbatimChar"/>
                <w:lang w:val="es-CO"/>
              </w:rPr>
              <w:t xml:space="preserve">docker-compose.prod.yml:54</w:t>
            </w:r>
            <w:r>
              <w:rPr>
                <w:lang w:val="es-CO"/>
              </w:rPr>
              <w:t xml:space="preserve">)</w:t>
            </w:r>
          </w:p>
        </w:tc>
      </w:tr>
      <w:tr>
        <w:tc>
          <w:tcPr/>
          <w:p>
            <w:pPr>
              <w:pStyle w:val="Compact"/>
            </w:pPr>
            <w:r>
              <w:rPr>
                <w:rStyle w:val="VerbatimChar"/>
                <w:lang w:val="es-CO"/>
              </w:rPr>
              <w:t xml:space="preserve">POSTGRES_PASSWORD</w:t>
            </w:r>
          </w:p>
        </w:tc>
        <w:tc>
          <w:tcPr/>
          <w:p>
            <w:pPr>
              <w:pStyle w:val="Compact"/>
            </w:pPr>
            <w:r>
              <w:rPr>
                <w:lang w:val="es-CO"/>
              </w:rPr>
              <w:t xml:space="preserve">Sensible</w:t>
            </w:r>
          </w:p>
        </w:tc>
        <w:tc>
          <w:tcPr/>
          <w:p>
            <w:pPr>
              <w:pStyle w:val="Compact"/>
            </w:pPr>
            <w:r>
              <w:rPr>
                <w:lang w:val="es-CO"/>
              </w:rPr>
              <w:t xml:space="preserve">Valor propio</w:t>
            </w:r>
          </w:p>
        </w:tc>
        <w:tc>
          <w:tcPr/>
          <w:p>
            <w:pPr>
              <w:pStyle w:val="Compact"/>
            </w:pPr>
            <w:r>
              <w:rPr>
                <w:lang w:val="es-CO"/>
              </w:rPr>
              <w:t xml:space="preserve">Valor propio (hoy igual al de DEV; INC-IMP-04)</w:t>
            </w:r>
          </w:p>
        </w:tc>
        <w:tc>
          <w:tcPr/>
          <w:p>
            <w:pPr>
              <w:pStyle w:val="Compact"/>
            </w:pPr>
            <w:r>
              <w:rPr>
                <w:lang w:val="es-CO"/>
              </w:rPr>
              <w:t xml:space="preserve">Provisto por el DBA; obligatoria (l. 55)</w:t>
            </w:r>
          </w:p>
        </w:tc>
      </w:tr>
      <w:tr>
        <w:tc>
          <w:tcPr/>
          <w:p>
            <w:pPr>
              <w:pStyle w:val="Compact"/>
            </w:pPr>
            <w:r>
              <w:rPr>
                <w:rStyle w:val="VerbatimChar"/>
                <w:lang w:val="es-CO"/>
              </w:rPr>
              <w:t xml:space="preserve">POSTGRES_DB</w:t>
            </w:r>
          </w:p>
        </w:tc>
        <w:tc>
          <w:tcPr/>
          <w:p>
            <w:pPr>
              <w:pStyle w:val="Compact"/>
            </w:pPr>
            <w:r>
              <w:rPr>
                <w:lang w:val="es-CO"/>
              </w:rPr>
              <w:t xml:space="preserve">Conexión</w:t>
            </w:r>
          </w:p>
        </w:tc>
        <w:tc>
          <w:tcPr/>
          <w:p>
            <w:pPr>
              <w:pStyle w:val="Compact"/>
            </w:pPr>
            <w:r>
              <w:rPr>
                <w:rStyle w:val="VerbatimChar"/>
                <w:lang w:val="es-CO"/>
              </w:rPr>
              <w:t xml:space="preserve">sgpmp_dev</w:t>
            </w:r>
          </w:p>
        </w:tc>
        <w:tc>
          <w:tcPr/>
          <w:p>
            <w:pPr>
              <w:pStyle w:val="Compact"/>
            </w:pPr>
            <w:r>
              <w:rPr>
                <w:rStyle w:val="VerbatimChar"/>
                <w:lang w:val="es-CO"/>
              </w:rPr>
              <w:t xml:space="preserve">sgpmp_test</w:t>
            </w:r>
          </w:p>
        </w:tc>
        <w:tc>
          <w:tcPr/>
          <w:p>
            <w:pPr>
              <w:pStyle w:val="Compact"/>
            </w:pPr>
            <w:r>
              <w:rPr>
                <w:rStyle w:val="VerbatimChar"/>
                <w:lang w:val="es-CO"/>
              </w:rPr>
              <w:t xml:space="preserve">sgpmp_prod</w:t>
            </w:r>
          </w:p>
        </w:tc>
      </w:tr>
      <w:tr>
        <w:tc>
          <w:tcPr/>
          <w:p>
            <w:pPr>
              <w:pStyle w:val="Compact"/>
            </w:pPr>
            <w:r>
              <w:rPr>
                <w:rStyle w:val="VerbatimChar"/>
                <w:lang w:val="es-CO"/>
              </w:rPr>
              <w:t xml:space="preserve">DB_PORT</w:t>
            </w:r>
          </w:p>
        </w:tc>
        <w:tc>
          <w:tcPr/>
          <w:p>
            <w:pPr>
              <w:pStyle w:val="Compact"/>
            </w:pPr>
            <w:r>
              <w:rPr>
                <w:lang w:val="es-CO"/>
              </w:rPr>
              <w:t xml:space="preserve">Conexión</w:t>
            </w:r>
          </w:p>
        </w:tc>
        <w:tc>
          <w:tcPr/>
          <w:p>
            <w:pPr>
              <w:pStyle w:val="Compact"/>
            </w:pPr>
            <w:r>
              <w:rPr>
                <w:lang w:val="es-CO"/>
              </w:rPr>
              <w:t xml:space="preserve">5447</w:t>
            </w:r>
          </w:p>
        </w:tc>
        <w:tc>
          <w:tcPr/>
          <w:p>
            <w:pPr>
              <w:pStyle w:val="Compact"/>
            </w:pPr>
            <w:r>
              <w:rPr>
                <w:lang w:val="es-CO"/>
              </w:rPr>
              <w:t xml:space="preserve">5448</w:t>
            </w:r>
          </w:p>
        </w:tc>
        <w:tc>
          <w:tcPr/>
          <w:p>
            <w:pPr>
              <w:pStyle w:val="Compact"/>
            </w:pPr>
            <w:r>
              <w:rPr>
                <w:lang w:val="es-CO"/>
              </w:rPr>
              <w:t xml:space="preserve">5449 por defecto, publicado (l. 67-68; INC-BD-02)</w:t>
            </w:r>
          </w:p>
        </w:tc>
      </w:tr>
      <w:tr>
        <w:tc>
          <w:tcPr/>
          <w:p>
            <w:pPr>
              <w:pStyle w:val="Compact"/>
            </w:pPr>
            <w:r>
              <w:rPr>
                <w:rStyle w:val="VerbatimChar"/>
                <w:lang w:val="es-CO"/>
              </w:rPr>
              <w:t xml:space="preserve">MODELOS_STORAGE_PATH</w:t>
            </w:r>
          </w:p>
        </w:tc>
        <w:tc>
          <w:tcPr/>
          <w:p>
            <w:pPr>
              <w:pStyle w:val="Compact"/>
            </w:pPr>
            <w:r>
              <w:rPr>
                <w:lang w:val="es-CO"/>
              </w:rPr>
              <w:t xml:space="preserve">Comportamiento</w:t>
            </w:r>
          </w:p>
        </w:tc>
        <w:tc>
          <w:tcPr/>
          <w:p>
            <w:pPr>
              <w:pStyle w:val="Compact"/>
            </w:pPr>
            <w:r>
              <w:rPr>
                <w:rStyle w:val="VerbatimChar"/>
                <w:lang w:val="es-CO"/>
              </w:rPr>
              <w:t xml:space="preserve">/app/storage/modelos</w:t>
            </w:r>
          </w:p>
        </w:tc>
        <w:tc>
          <w:tcPr/>
          <w:p>
            <w:pPr>
              <w:pStyle w:val="Compact"/>
            </w:pPr>
            <w:r>
              <w:rPr>
                <w:rStyle w:val="VerbatimChar"/>
                <w:lang w:val="es-CO"/>
              </w:rPr>
              <w:t xml:space="preserve">/tmp/sgpmp_modelos</w:t>
            </w:r>
            <w:r>
              <w:rPr>
                <w:lang w:val="es-CO"/>
              </w:rPr>
              <w:t xml:space="preserve"> </w:t>
            </w:r>
            <w:r>
              <w:rPr>
                <w:lang w:val="es-CO"/>
              </w:rPr>
              <w:t xml:space="preserve">por defecto, sin volumen (BE test</w:t>
            </w:r>
            <w:r>
              <w:rPr>
                <w:lang w:val="es-CO"/>
              </w:rPr>
              <w:t xml:space="preserve"> </w:t>
            </w:r>
            <w:r>
              <w:rPr>
                <w:rStyle w:val="VerbatimChar"/>
                <w:lang w:val="es-CO"/>
              </w:rPr>
              <w:t xml:space="preserve">docker-compose.test.yml:58</w:t>
            </w:r>
            <w:r>
              <w:rPr>
                <w:lang w:val="es-CO"/>
              </w:rPr>
              <w:t xml:space="preserve">; INC-BE-02)</w:t>
            </w:r>
          </w:p>
        </w:tc>
        <w:tc>
          <w:tcPr/>
          <w:p>
            <w:pPr>
              <w:pStyle w:val="Compact"/>
            </w:pPr>
            <w:r>
              <w:rPr>
                <w:rStyle w:val="VerbatimChar"/>
                <w:lang w:val="es-CO"/>
              </w:rPr>
              <w:t xml:space="preserve">/app/storage/modelos</w:t>
            </w:r>
            <w:r>
              <w:rPr>
                <w:lang w:val="es-CO"/>
              </w:rPr>
              <w:t xml:space="preserve"> </w:t>
            </w:r>
            <w:r>
              <w:rPr>
                <w:lang w:val="es-CO"/>
              </w:rPr>
              <w:t xml:space="preserve">por defecto (l. 141)</w:t>
            </w:r>
          </w:p>
        </w:tc>
      </w:tr>
      <w:tr>
        <w:tc>
          <w:tcPr/>
          <w:p>
            <w:pPr>
              <w:pStyle w:val="Compact"/>
            </w:pPr>
            <w:r>
              <w:rPr>
                <w:rStyle w:val="VerbatimChar"/>
                <w:lang w:val="es-CO"/>
              </w:rPr>
              <w:t xml:space="preserve">LOGOS_STORAGE_PATH</w:t>
            </w:r>
          </w:p>
        </w:tc>
        <w:tc>
          <w:tcPr/>
          <w:p>
            <w:pPr>
              <w:pStyle w:val="Compact"/>
            </w:pPr>
            <w:r>
              <w:rPr>
                <w:lang w:val="es-CO"/>
              </w:rPr>
              <w:t xml:space="preserve">Comportamiento</w:t>
            </w:r>
          </w:p>
        </w:tc>
        <w:tc>
          <w:tcPr/>
          <w:p>
            <w:pPr>
              <w:pStyle w:val="Compact"/>
            </w:pPr>
            <w:r>
              <w:rPr>
                <w:rStyle w:val="VerbatimChar"/>
                <w:lang w:val="es-CO"/>
              </w:rPr>
              <w:t xml:space="preserve">/app/storage/modelos/logos</w:t>
            </w:r>
            <w:r>
              <w:rPr>
                <w:lang w:val="es-CO"/>
              </w:rPr>
              <w:t xml:space="preserve"> </w:t>
            </w:r>
            <w:r>
              <w:rPr>
                <w:lang w:val="es-CO"/>
              </w:rPr>
              <w:t xml:space="preserve">por defecto (BE dev</w:t>
            </w:r>
            <w:r>
              <w:rPr>
                <w:lang w:val="es-CO"/>
              </w:rPr>
              <w:t xml:space="preserve"> </w:t>
            </w:r>
            <w:r>
              <w:rPr>
                <w:rStyle w:val="VerbatimChar"/>
                <w:lang w:val="es-CO"/>
              </w:rPr>
              <w:t xml:space="preserve">docker-compose.yml:69</w:t>
            </w:r>
            <w:r>
              <w:rPr>
                <w:lang w:val="es-CO"/>
              </w:rPr>
              <w:t xml:space="preserve">)</w:t>
            </w:r>
          </w:p>
        </w:tc>
        <w:tc>
          <w:tcPr/>
          <w:p>
            <w:pPr>
              <w:pStyle w:val="Compact"/>
            </w:pPr>
            <w:r>
              <w:rPr>
                <w:lang w:val="es-CO"/>
              </w:rPr>
              <w:t xml:space="preserve">No reenviada por el compose de TEST (INC-BE-02)</w:t>
            </w:r>
          </w:p>
        </w:tc>
        <w:tc>
          <w:tcPr/>
          <w:p>
            <w:pPr>
              <w:pStyle w:val="Compact"/>
            </w:pPr>
            <w:r>
              <w:rPr>
                <w:rStyle w:val="VerbatimChar"/>
                <w:lang w:val="es-CO"/>
              </w:rPr>
              <w:t xml:space="preserve">/app/storage/modelos/logos</w:t>
            </w:r>
            <w:r>
              <w:rPr>
                <w:lang w:val="es-CO"/>
              </w:rPr>
              <w:t xml:space="preserve"> </w:t>
            </w:r>
            <w:r>
              <w:rPr>
                <w:lang w:val="es-CO"/>
              </w:rPr>
              <w:t xml:space="preserve">por defecto (l. 145)</w:t>
            </w:r>
          </w:p>
        </w:tc>
      </w:tr>
      <w:tr>
        <w:tc>
          <w:tcPr/>
          <w:p>
            <w:pPr>
              <w:pStyle w:val="Compact"/>
            </w:pPr>
            <w:r>
              <w:rPr>
                <w:rStyle w:val="VerbatimChar"/>
                <w:lang w:val="es-CO"/>
              </w:rPr>
              <w:t xml:space="preserve">ALEMBIC_DATABASE_URL</w:t>
            </w:r>
          </w:p>
        </w:tc>
        <w:tc>
          <w:tcPr/>
          <w:p>
            <w:pPr>
              <w:pStyle w:val="Compact"/>
            </w:pPr>
            <w:r>
              <w:rPr>
                <w:lang w:val="es-CO"/>
              </w:rPr>
              <w:t xml:space="preserve">Conexión (sensible)</w:t>
            </w:r>
          </w:p>
        </w:tc>
        <w:tc>
          <w:tcPr/>
          <w:p>
            <w:pPr>
              <w:pStyle w:val="Compact"/>
            </w:pPr>
            <w:r>
              <w:rPr>
                <w:lang w:val="es-CO"/>
              </w:rPr>
              <w:t xml:space="preserve">Opcional: si falta, las migraciones usan</w:t>
            </w:r>
            <w:r>
              <w:rPr>
                <w:lang w:val="es-CO"/>
              </w:rPr>
              <w:t xml:space="preserve"> </w:t>
            </w:r>
            <w:r>
              <w:rPr>
                <w:rStyle w:val="VerbatimChar"/>
                <w:lang w:val="es-CO"/>
              </w:rPr>
              <w:t xml:space="preserve">DATABASE_URL</w:t>
            </w:r>
            <w:r>
              <w:rPr>
                <w:lang w:val="es-CO"/>
              </w:rPr>
              <w:t xml:space="preserve"> </w:t>
            </w:r>
            <w:r>
              <w:rPr>
                <w:lang w:val="es-CO"/>
              </w:rPr>
              <w:t xml:space="preserve">(BE</w:t>
            </w:r>
            <w:r>
              <w:rPr>
                <w:lang w:val="es-CO"/>
              </w:rPr>
              <w:t xml:space="preserve"> </w:t>
            </w:r>
            <w:r>
              <w:rPr>
                <w:rStyle w:val="VerbatimChar"/>
                <w:lang w:val="es-CO"/>
              </w:rPr>
              <w:t xml:space="preserve">alembic/env.py:40</w:t>
            </w:r>
            <w:r>
              <w:rPr>
                <w:lang w:val="es-CO"/>
              </w:rPr>
              <w:t xml:space="preserve">, igual en las tres ramas)</w:t>
            </w:r>
          </w:p>
        </w:tc>
        <w:tc>
          <w:tcPr/>
          <w:p>
            <w:pPr>
              <w:pStyle w:val="Compact"/>
            </w:pPr>
            <w:r>
              <w:rPr>
                <w:lang w:val="es-CO"/>
              </w:rPr>
              <w:t xml:space="preserve">Ídem</w:t>
            </w:r>
          </w:p>
        </w:tc>
        <w:tc>
          <w:tcPr/>
          <w:p>
            <w:pPr>
              <w:pStyle w:val="Compact"/>
            </w:pPr>
            <w:r>
              <w:rPr>
                <w:lang w:val="es-CO"/>
              </w:rPr>
              <w:t xml:space="preserve">Ídem</w:t>
            </w:r>
          </w:p>
        </w:tc>
      </w:tr>
      <w:tr>
        <w:tc>
          <w:tcPr/>
          <w:p>
            <w:pPr>
              <w:pStyle w:val="Compact"/>
            </w:pPr>
            <w:r>
              <w:rPr>
                <w:rStyle w:val="VerbatimChar"/>
                <w:lang w:val="es-CO"/>
              </w:rPr>
              <w:t xml:space="preserve">AUDITORIA_M02_EVENTOS_POR_SEGUNDO</w:t>
            </w:r>
          </w:p>
        </w:tc>
        <w:tc>
          <w:tcPr/>
          <w:p>
            <w:pPr>
              <w:pStyle w:val="Compact"/>
            </w:pPr>
            <w:r>
              <w:rPr>
                <w:lang w:val="es-CO"/>
              </w:rPr>
              <w:t xml:space="preserve">Comportamiento</w:t>
            </w:r>
          </w:p>
        </w:tc>
        <w:tc>
          <w:tcPr/>
          <w:p>
            <w:pPr>
              <w:pStyle w:val="Compact"/>
            </w:pPr>
            <w:r>
              <w:rPr>
                <w:lang w:val="es-CO"/>
              </w:rPr>
              <w:t xml:space="preserve">100 por defecto (BE</w:t>
            </w:r>
            <w:r>
              <w:rPr>
                <w:lang w:val="es-CO"/>
              </w:rPr>
              <w:t xml:space="preserve"> </w:t>
            </w:r>
            <w:r>
              <w:rPr>
                <w:rStyle w:val="VerbatimChar"/>
                <w:lang w:val="es-CO"/>
              </w:rPr>
              <w:t xml:space="preserve">src/biological_assets/application/use_cases/_registrar_evento_bitacora.py:87</w:t>
            </w:r>
            <w:r>
              <w:rPr>
                <w:lang w:val="es-CO"/>
              </w:rPr>
              <w:t xml:space="preserve">, igual en las tres ramas); no la reenvía ningún compose</w:t>
            </w:r>
          </w:p>
        </w:tc>
        <w:tc>
          <w:tcPr/>
          <w:p>
            <w:pPr>
              <w:pStyle w:val="Compact"/>
            </w:pPr>
            <w:r>
              <w:rPr>
                <w:lang w:val="es-CO"/>
              </w:rPr>
              <w:t xml:space="preserve">Ídem</w:t>
            </w:r>
          </w:p>
        </w:tc>
        <w:tc>
          <w:tcPr/>
          <w:p>
            <w:pPr>
              <w:pStyle w:val="Compact"/>
            </w:pPr>
            <w:r>
              <w:rPr>
                <w:lang w:val="es-CO"/>
              </w:rPr>
              <w:t xml:space="preserve">Ídem</w:t>
            </w:r>
          </w:p>
        </w:tc>
      </w:tr>
    </w:tbl>
    <w:p>
      <w:pPr>
        <w:pStyle w:val="FirstParagraph"/>
      </w:pPr>
      <w:r>
        <w:rPr>
          <w:rStyle w:val="VerbatimChar"/>
          <w:lang w:val="es-CO"/>
        </w:rPr>
        <w:t xml:space="preserve">DATABASE_URL</w:t>
      </w:r>
      <w:r>
        <w:rPr>
          <w:lang w:val="es-CO"/>
        </w:rPr>
        <w:t xml:space="preserve"> </w:t>
      </w:r>
      <w:r>
        <w:rPr>
          <w:lang w:val="es-CO"/>
        </w:rPr>
        <w:t xml:space="preserve">no se carga como variable independiente: el compose la arma con</w:t>
      </w:r>
      <w:r>
        <w:rPr>
          <w:lang w:val="es-CO"/>
        </w:rPr>
        <w:t xml:space="preserve"> </w:t>
      </w:r>
      <w:r>
        <w:rPr>
          <w:rStyle w:val="VerbatimChar"/>
          <w:lang w:val="es-CO"/>
        </w:rPr>
        <w:t xml:space="preserve">POSTGRES_USER</w:t>
      </w:r>
      <w:r>
        <w:rPr>
          <w:lang w:val="es-CO"/>
        </w:rPr>
        <w:t xml:space="preserve">,</w:t>
      </w:r>
      <w:r>
        <w:rPr>
          <w:lang w:val="es-CO"/>
        </w:rPr>
        <w:t xml:space="preserve"> </w:t>
      </w:r>
      <w:r>
        <w:rPr>
          <w:rStyle w:val="VerbatimChar"/>
          <w:lang w:val="es-CO"/>
        </w:rPr>
        <w:t xml:space="preserve">POSTGRES_PASSWORD</w:t>
      </w:r>
      <w:r>
        <w:rPr>
          <w:lang w:val="es-CO"/>
        </w:rPr>
        <w:t xml:space="preserve"> </w:t>
      </w:r>
      <w:r>
        <w:rPr>
          <w:lang w:val="es-CO"/>
        </w:rPr>
        <w:t xml:space="preserve">y</w:t>
      </w:r>
      <w:r>
        <w:rPr>
          <w:lang w:val="es-CO"/>
        </w:rPr>
        <w:t xml:space="preserve"> </w:t>
      </w:r>
      <w:r>
        <w:rPr>
          <w:rStyle w:val="VerbatimChar"/>
          <w:lang w:val="es-CO"/>
        </w:rPr>
        <w:t xml:space="preserve">POSTGRES_DB</w:t>
      </w:r>
      <w:r>
        <w:rPr>
          <w:lang w:val="es-CO"/>
        </w:rPr>
        <w:t xml:space="preserve">, contra el host interno</w:t>
      </w:r>
      <w:r>
        <w:rPr>
          <w:lang w:val="es-CO"/>
        </w:rPr>
        <w:t xml:space="preserve"> </w:t>
      </w:r>
      <w:r>
        <w:rPr>
          <w:rStyle w:val="VerbatimChar"/>
          <w:lang w:val="es-CO"/>
        </w:rPr>
        <w:t xml:space="preserve">${POSTGRES_DB}-db:5432</w:t>
      </w:r>
      <w:r>
        <w:rPr>
          <w:lang w:val="es-CO"/>
        </w:rPr>
        <w:t xml:space="preserve"> </w:t>
      </w:r>
      <w:r>
        <w:rPr>
          <w:lang w:val="es-CO"/>
        </w:rPr>
        <w:t xml:space="preserve">(BE dev</w:t>
      </w:r>
      <w:r>
        <w:rPr>
          <w:lang w:val="es-CO"/>
        </w:rPr>
        <w:t xml:space="preserve"> </w:t>
      </w:r>
      <w:r>
        <w:rPr>
          <w:rStyle w:val="VerbatimChar"/>
          <w:lang w:val="es-CO"/>
        </w:rPr>
        <w:t xml:space="preserve">docker-compose.yml:49</w:t>
      </w:r>
      <w:r>
        <w:rPr>
          <w:lang w:val="es-CO"/>
        </w:rPr>
        <w:t xml:space="preserve">; test l. 41; main l. 117).</w:t>
      </w:r>
    </w:p>
    <w:p>
      <w:pPr>
        <w:pStyle w:val="Heading3"/>
      </w:pPr>
      <w:bookmarkStart w:id="31" w:name="_9a906dae8085ccd4d5827aba2204acae562e225"/>
      <w:r>
        <w:rPr>
          <w:lang w:val="es-CO"/>
        </w:rPr>
        <w:t xml:space="preserve">Grupo C — Backend: servicios externos e integraciones</w:t>
      </w:r>
      <w:bookmarkEnd w:id="31"/>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CO"/>
              </w:rPr>
              <w:t xml:space="preserve">Variable</w:t>
            </w:r>
          </w:p>
        </w:tc>
        <w:tc>
          <w:tcPr/>
          <w:p>
            <w:pPr>
              <w:pStyle w:val="Compact"/>
            </w:pPr>
            <w:r>
              <w:rPr>
                <w:lang w:val="es-CO"/>
              </w:rPr>
              <w:t xml:space="preserve">Tipo</w:t>
            </w:r>
          </w:p>
        </w:tc>
        <w:tc>
          <w:tcPr/>
          <w:p>
            <w:pPr>
              <w:pStyle w:val="Compact"/>
            </w:pPr>
            <w:r>
              <w:rPr>
                <w:lang w:val="es-CO"/>
              </w:rPr>
              <w:t xml:space="preserve">DEV</w:t>
            </w:r>
          </w:p>
        </w:tc>
        <w:tc>
          <w:tcPr/>
          <w:p>
            <w:pPr>
              <w:pStyle w:val="Compact"/>
            </w:pPr>
            <w:r>
              <w:rPr>
                <w:lang w:val="es-CO"/>
              </w:rPr>
              <w:t xml:space="preserve">TEST</w:t>
            </w:r>
          </w:p>
        </w:tc>
        <w:tc>
          <w:tcPr/>
          <w:p>
            <w:pPr>
              <w:pStyle w:val="Compact"/>
            </w:pPr>
            <w:r>
              <w:rPr>
                <w:lang w:val="es-CO"/>
              </w:rPr>
              <w:t xml:space="preserve">PROD</w:t>
            </w:r>
          </w:p>
        </w:tc>
      </w:tr>
      <w:tr>
        <w:tc>
          <w:tcPr/>
          <w:p>
            <w:pPr>
              <w:pStyle w:val="Compact"/>
            </w:pPr>
            <w:r>
              <w:rPr>
                <w:rStyle w:val="VerbatimChar"/>
                <w:lang w:val="es-CO"/>
              </w:rPr>
              <w:t xml:space="preserve">SMTP_HOST</w:t>
            </w:r>
            <w:r>
              <w:rPr>
                <w:lang w:val="es-CO"/>
              </w:rPr>
              <w:t xml:space="preserve"> </w:t>
            </w:r>
            <w:r>
              <w:rPr>
                <w:lang w:val="es-CO"/>
              </w:rPr>
              <w:t xml:space="preserve">/</w:t>
            </w:r>
            <w:r>
              <w:rPr>
                <w:lang w:val="es-CO"/>
              </w:rPr>
              <w:t xml:space="preserve"> </w:t>
            </w:r>
            <w:r>
              <w:rPr>
                <w:rStyle w:val="VerbatimChar"/>
                <w:lang w:val="es-CO"/>
              </w:rPr>
              <w:t xml:space="preserve">SMTP_PORT</w:t>
            </w:r>
          </w:p>
        </w:tc>
        <w:tc>
          <w:tcPr/>
          <w:p>
            <w:pPr>
              <w:pStyle w:val="Compact"/>
            </w:pPr>
            <w:r>
              <w:rPr>
                <w:lang w:val="es-CO"/>
              </w:rPr>
              <w:t xml:space="preserve">Conexión</w:t>
            </w:r>
          </w:p>
        </w:tc>
        <w:tc>
          <w:tcPr/>
          <w:p>
            <w:pPr>
              <w:pStyle w:val="Compact"/>
            </w:pPr>
            <w:r>
              <w:rPr>
                <w:rStyle w:val="VerbatimChar"/>
                <w:lang w:val="es-CO"/>
              </w:rPr>
              <w:t xml:space="preserve">smtp.gmail.com</w:t>
            </w:r>
            <w:r>
              <w:rPr>
                <w:lang w:val="es-CO"/>
              </w:rPr>
              <w:t xml:space="preserve"> </w:t>
            </w:r>
            <w:r>
              <w:rPr>
                <w:lang w:val="es-CO"/>
              </w:rPr>
              <w:t xml:space="preserve">/ 587</w:t>
            </w:r>
          </w:p>
        </w:tc>
        <w:tc>
          <w:tcPr/>
          <w:p>
            <w:pPr>
              <w:pStyle w:val="Compact"/>
            </w:pPr>
            <w:r>
              <w:rPr>
                <w:rStyle w:val="VerbatimChar"/>
                <w:lang w:val="es-CO"/>
              </w:rPr>
              <w:t xml:space="preserve">smtp.gmail.com</w:t>
            </w:r>
            <w:r>
              <w:rPr>
                <w:lang w:val="es-CO"/>
              </w:rPr>
              <w:t xml:space="preserve"> </w:t>
            </w:r>
            <w:r>
              <w:rPr>
                <w:lang w:val="es-CO"/>
              </w:rPr>
              <w:t xml:space="preserve">/ 587</w:t>
            </w:r>
          </w:p>
        </w:tc>
        <w:tc>
          <w:tcPr/>
          <w:p>
            <w:pPr>
              <w:pStyle w:val="Compact"/>
            </w:pPr>
            <w:r>
              <w:rPr>
                <w:rStyle w:val="VerbatimChar"/>
                <w:lang w:val="es-CO"/>
              </w:rPr>
              <w:t xml:space="preserve">smtp.gmail.com</w:t>
            </w:r>
            <w:r>
              <w:rPr>
                <w:lang w:val="es-CO"/>
              </w:rPr>
              <w:t xml:space="preserve"> </w:t>
            </w:r>
            <w:r>
              <w:rPr>
                <w:lang w:val="es-CO"/>
              </w:rPr>
              <w:t xml:space="preserve">/ 587 por defecto (BE main</w:t>
            </w:r>
            <w:r>
              <w:rPr>
                <w:lang w:val="es-CO"/>
              </w:rPr>
              <w:t xml:space="preserve"> </w:t>
            </w:r>
            <w:r>
              <w:rPr>
                <w:rStyle w:val="VerbatimChar"/>
                <w:lang w:val="es-CO"/>
              </w:rPr>
              <w:t xml:space="preserve">docker-compose.prod.yml:126-127</w:t>
            </w:r>
            <w:r>
              <w:rPr>
                <w:lang w:val="es-CO"/>
              </w:rPr>
              <w:t xml:space="preserve">)</w:t>
            </w:r>
          </w:p>
        </w:tc>
      </w:tr>
      <w:tr>
        <w:tc>
          <w:tcPr/>
          <w:p>
            <w:pPr>
              <w:pStyle w:val="Compact"/>
            </w:pPr>
            <w:r>
              <w:rPr>
                <w:rStyle w:val="VerbatimChar"/>
                <w:lang w:val="es-CO"/>
              </w:rPr>
              <w:t xml:space="preserve">SMTP_USER</w:t>
            </w:r>
            <w:r>
              <w:rPr>
                <w:lang w:val="es-CO"/>
              </w:rPr>
              <w:t xml:space="preserve"> </w:t>
            </w:r>
            <w:r>
              <w:rPr>
                <w:lang w:val="es-CO"/>
              </w:rPr>
              <w:t xml:space="preserve">/</w:t>
            </w:r>
            <w:r>
              <w:rPr>
                <w:lang w:val="es-CO"/>
              </w:rPr>
              <w:t xml:space="preserve"> </w:t>
            </w:r>
            <w:r>
              <w:rPr>
                <w:rStyle w:val="VerbatimChar"/>
                <w:lang w:val="es-CO"/>
              </w:rPr>
              <w:t xml:space="preserve">SMTP_PASSWORD</w:t>
            </w:r>
          </w:p>
        </w:tc>
        <w:tc>
          <w:tcPr/>
          <w:p>
            <w:pPr>
              <w:pStyle w:val="Compact"/>
            </w:pPr>
            <w:r>
              <w:rPr>
                <w:lang w:val="es-CO"/>
              </w:rPr>
              <w:t xml:space="preserve">Sensible</w:t>
            </w:r>
          </w:p>
        </w:tc>
        <w:tc>
          <w:tcPr/>
          <w:p>
            <w:pPr>
              <w:pStyle w:val="Compact"/>
            </w:pPr>
            <w:r>
              <w:rPr>
                <w:lang w:val="es-CO"/>
              </w:rPr>
              <w:t xml:space="preserve">Valor propio</w:t>
            </w:r>
          </w:p>
        </w:tc>
        <w:tc>
          <w:tcPr/>
          <w:p>
            <w:pPr>
              <w:pStyle w:val="Compact"/>
            </w:pPr>
            <w:r>
              <w:rPr>
                <w:lang w:val="es-CO"/>
              </w:rPr>
              <w:t xml:space="preserve">Valor propio (cuenta de TEST distinta de la de DEV)</w:t>
            </w:r>
          </w:p>
        </w:tc>
        <w:tc>
          <w:tcPr/>
          <w:p>
            <w:pPr>
              <w:pStyle w:val="Compact"/>
            </w:pPr>
            <w:r>
              <w:rPr>
                <w:lang w:val="es-CO"/>
              </w:rPr>
              <w:t xml:space="preserve">Obligatorias (l. 128-129): sin ellas fallan en silencio la activación y la recuperación de cuenta</w:t>
            </w:r>
          </w:p>
        </w:tc>
      </w:tr>
      <w:tr>
        <w:tc>
          <w:tcPr/>
          <w:p>
            <w:pPr>
              <w:pStyle w:val="Compact"/>
            </w:pPr>
            <w:r>
              <w:rPr>
                <w:rStyle w:val="VerbatimChar"/>
                <w:lang w:val="es-CO"/>
              </w:rPr>
              <w:t xml:space="preserve">RECAPTCHA_SECRET_KEY</w:t>
            </w:r>
          </w:p>
        </w:tc>
        <w:tc>
          <w:tcPr/>
          <w:p>
            <w:pPr>
              <w:pStyle w:val="Compact"/>
            </w:pPr>
            <w:r>
              <w:rPr>
                <w:lang w:val="es-CO"/>
              </w:rPr>
              <w:t xml:space="preserve">Sensible</w:t>
            </w:r>
          </w:p>
        </w:tc>
        <w:tc>
          <w:tcPr/>
          <w:p>
            <w:pPr>
              <w:pStyle w:val="Compact"/>
            </w:pPr>
            <w:r>
              <w:rPr>
                <w:lang w:val="es-CO"/>
              </w:rPr>
              <w:t xml:space="preserve">Valor propio</w:t>
            </w:r>
          </w:p>
        </w:tc>
        <w:tc>
          <w:tcPr/>
          <w:p>
            <w:pPr>
              <w:pStyle w:val="Compact"/>
            </w:pPr>
            <w:r>
              <w:rPr>
                <w:lang w:val="es-CO"/>
              </w:rPr>
              <w:t xml:space="preserve">Valor propio (hoy igual al de DEV; INC-IMP-04)</w:t>
            </w:r>
          </w:p>
        </w:tc>
        <w:tc>
          <w:tcPr/>
          <w:p>
            <w:pPr>
              <w:pStyle w:val="Compact"/>
            </w:pPr>
            <w:r>
              <w:rPr>
                <w:lang w:val="es-CO"/>
              </w:rPr>
              <w:t xml:space="preserve">Obligatoria (l. 130; la provee Desarrollo)</w:t>
            </w:r>
          </w:p>
        </w:tc>
      </w:tr>
      <w:tr>
        <w:tc>
          <w:tcPr/>
          <w:p>
            <w:pPr>
              <w:pStyle w:val="Compact"/>
            </w:pPr>
            <w:r>
              <w:rPr>
                <w:rStyle w:val="VerbatimChar"/>
                <w:lang w:val="es-CO"/>
              </w:rPr>
              <w:t xml:space="preserve">FIREBASE_CREDENTIALS_PATH</w:t>
            </w:r>
          </w:p>
        </w:tc>
        <w:tc>
          <w:tcPr/>
          <w:p>
            <w:pPr>
              <w:pStyle w:val="Compact"/>
            </w:pPr>
            <w:r>
              <w:rPr>
                <w:lang w:val="es-CO"/>
              </w:rPr>
              <w:t xml:space="preserve">Conexión</w:t>
            </w:r>
          </w:p>
        </w:tc>
        <w:tc>
          <w:tcPr/>
          <w:p>
            <w:pPr>
              <w:pStyle w:val="Compact"/>
            </w:pPr>
            <w:r>
              <w:rPr>
                <w:rStyle w:val="VerbatimChar"/>
                <w:lang w:val="es-CO"/>
              </w:rPr>
              <w:t xml:space="preserve">/app/secrets/firebase.json</w:t>
            </w:r>
            <w:r>
              <w:rPr>
                <w:lang w:val="es-CO"/>
              </w:rPr>
              <w:t xml:space="preserve"> </w:t>
            </w:r>
            <w:r>
              <w:rPr>
                <w:lang w:val="es-CO"/>
              </w:rPr>
              <w:t xml:space="preserve">(archivo montado; BE dev</w:t>
            </w:r>
            <w:r>
              <w:rPr>
                <w:lang w:val="es-CO"/>
              </w:rPr>
              <w:t xml:space="preserve"> </w:t>
            </w:r>
            <w:r>
              <w:rPr>
                <w:rStyle w:val="VerbatimChar"/>
                <w:lang w:val="es-CO"/>
              </w:rPr>
              <w:t xml:space="preserve">docker-compose.yml:85</w:t>
            </w:r>
            <w:r>
              <w:rPr>
                <w:lang w:val="es-CO"/>
              </w:rPr>
              <w:t xml:space="preserve">)</w:t>
            </w:r>
          </w:p>
        </w:tc>
        <w:tc>
          <w:tcPr/>
          <w:p>
            <w:pPr>
              <w:pStyle w:val="Compact"/>
            </w:pPr>
            <w:r>
              <w:rPr>
                <w:lang w:val="es-CO"/>
              </w:rPr>
              <w:t xml:space="preserve">Vacía (opcional)</w:t>
            </w:r>
          </w:p>
        </w:tc>
        <w:tc>
          <w:tcPr/>
          <w:p>
            <w:pPr>
              <w:pStyle w:val="Compact"/>
            </w:pPr>
            <w:r>
              <w:rPr>
                <w:lang w:val="es-CO"/>
              </w:rPr>
              <w:t xml:space="preserve">Opcional; exige montar el archivo (l. 140, 169)</w:t>
            </w:r>
          </w:p>
        </w:tc>
      </w:tr>
      <w:tr>
        <w:tc>
          <w:tcPr/>
          <w:p>
            <w:pPr>
              <w:pStyle w:val="Compact"/>
            </w:pPr>
            <w:r>
              <w:rPr>
                <w:rStyle w:val="VerbatimChar"/>
                <w:lang w:val="es-CO"/>
              </w:rPr>
              <w:t xml:space="preserve">AGROFUSION_SSO_PUBLIC_KEY_PATH</w:t>
            </w:r>
          </w:p>
        </w:tc>
        <w:tc>
          <w:tcPr/>
          <w:p>
            <w:pPr>
              <w:pStyle w:val="Compact"/>
            </w:pPr>
            <w:r>
              <w:rPr>
                <w:lang w:val="es-CO"/>
              </w:rPr>
              <w:t xml:space="preserve">Seguridad</w:t>
            </w:r>
          </w:p>
        </w:tc>
        <w:tc>
          <w:tcPr/>
          <w:p>
            <w:pPr>
              <w:pStyle w:val="Compact"/>
            </w:pPr>
            <w:r>
              <w:rPr>
                <w:lang w:val="es-CO"/>
              </w:rPr>
              <w:t xml:space="preserve">Ruta local de un desarrollador, no montada en el contenedor (INC-BE-06)</w:t>
            </w:r>
          </w:p>
        </w:tc>
        <w:tc>
          <w:tcPr/>
          <w:p>
            <w:pPr>
              <w:pStyle w:val="Compact"/>
            </w:pPr>
            <w:r>
              <w:rPr>
                <w:lang w:val="es-CO"/>
              </w:rPr>
              <w:t xml:space="preserve">Vacía: el SSO responde 503</w:t>
            </w:r>
          </w:p>
        </w:tc>
        <w:tc>
          <w:tcPr/>
          <w:p>
            <w:pPr>
              <w:pStyle w:val="Compact"/>
            </w:pPr>
            <w:r>
              <w:rPr>
                <w:lang w:val="es-CO"/>
              </w:rPr>
              <w:t xml:space="preserve">Vacía por defecto (l. 146)</w:t>
            </w:r>
          </w:p>
        </w:tc>
      </w:tr>
      <w:tr>
        <w:tc>
          <w:tcPr/>
          <w:p>
            <w:pPr>
              <w:pStyle w:val="Compact"/>
            </w:pPr>
            <w:r>
              <w:rPr>
                <w:rStyle w:val="VerbatimChar"/>
                <w:lang w:val="es-CO"/>
              </w:rPr>
              <w:t xml:space="preserve">AGROFUSION_PROJECT_CODE</w:t>
            </w:r>
            <w:r>
              <w:rPr>
                <w:lang w:val="es-CO"/>
              </w:rPr>
              <w:t xml:space="preserve"> </w:t>
            </w:r>
            <w:r>
              <w:rPr>
                <w:lang w:val="es-CO"/>
              </w:rPr>
              <w:t xml:space="preserve">/</w:t>
            </w:r>
            <w:r>
              <w:rPr>
                <w:lang w:val="es-CO"/>
              </w:rPr>
              <w:t xml:space="preserve"> </w:t>
            </w:r>
            <w:r>
              <w:rPr>
                <w:rStyle w:val="VerbatimChar"/>
                <w:lang w:val="es-CO"/>
              </w:rPr>
              <w:t xml:space="preserve">AGROFUSION_ISSUER</w:t>
            </w:r>
          </w:p>
        </w:tc>
        <w:tc>
          <w:tcPr/>
          <w:p>
            <w:pPr>
              <w:pStyle w:val="Compact"/>
            </w:pPr>
            <w:r>
              <w:rPr>
                <w:lang w:val="es-CO"/>
              </w:rPr>
              <w:t xml:space="preserve">Conexión</w:t>
            </w:r>
          </w:p>
        </w:tc>
        <w:tc>
          <w:tcPr/>
          <w:p>
            <w:pPr>
              <w:pStyle w:val="Compact"/>
            </w:pPr>
            <w:r>
              <w:rPr>
                <w:rStyle w:val="VerbatimChar"/>
                <w:lang w:val="es-CO"/>
              </w:rPr>
              <w:t xml:space="preserve">SGPMP</w:t>
            </w:r>
            <w:r>
              <w:rPr>
                <w:lang w:val="es-CO"/>
              </w:rPr>
              <w:t xml:space="preserve"> </w:t>
            </w:r>
            <w:r>
              <w:rPr>
                <w:lang w:val="es-CO"/>
              </w:rPr>
              <w:t xml:space="preserve">/</w:t>
            </w:r>
            <w:r>
              <w:rPr>
                <w:lang w:val="es-CO"/>
              </w:rPr>
              <w:t xml:space="preserve"> </w:t>
            </w:r>
            <w:r>
              <w:rPr>
                <w:rStyle w:val="VerbatimChar"/>
                <w:lang w:val="es-CO"/>
              </w:rPr>
              <w:t xml:space="preserve">agrofusion-auth</w:t>
            </w:r>
          </w:p>
        </w:tc>
        <w:tc>
          <w:tcPr/>
          <w:p>
            <w:pPr>
              <w:pStyle w:val="Compact"/>
            </w:pPr>
            <w:r>
              <w:rPr>
                <w:lang w:val="es-CO"/>
              </w:rPr>
              <w:t xml:space="preserve">Código vacío /</w:t>
            </w:r>
            <w:r>
              <w:rPr>
                <w:lang w:val="es-CO"/>
              </w:rPr>
              <w:t xml:space="preserve"> </w:t>
            </w:r>
            <w:r>
              <w:rPr>
                <w:rStyle w:val="VerbatimChar"/>
                <w:lang w:val="es-CO"/>
              </w:rPr>
              <w:t xml:space="preserve">agrofusion-auth</w:t>
            </w:r>
          </w:p>
        </w:tc>
        <w:tc>
          <w:tcPr/>
          <w:p>
            <w:pPr>
              <w:pStyle w:val="Compact"/>
            </w:pPr>
            <w:r>
              <w:rPr>
                <w:lang w:val="es-CO"/>
              </w:rPr>
              <w:t xml:space="preserve">Vacío /</w:t>
            </w:r>
            <w:r>
              <w:rPr>
                <w:lang w:val="es-CO"/>
              </w:rPr>
              <w:t xml:space="preserve"> </w:t>
            </w:r>
            <w:r>
              <w:rPr>
                <w:rStyle w:val="VerbatimChar"/>
                <w:lang w:val="es-CO"/>
              </w:rPr>
              <w:t xml:space="preserve">agrofusion-auth</w:t>
            </w:r>
            <w:r>
              <w:rPr>
                <w:lang w:val="es-CO"/>
              </w:rPr>
              <w:t xml:space="preserve"> </w:t>
            </w:r>
            <w:r>
              <w:rPr>
                <w:lang w:val="es-CO"/>
              </w:rPr>
              <w:t xml:space="preserve">por defecto (l. 147-148)</w:t>
            </w:r>
          </w:p>
        </w:tc>
      </w:tr>
      <w:tr>
        <w:tc>
          <w:tcPr/>
          <w:p>
            <w:pPr>
              <w:pStyle w:val="Compact"/>
            </w:pPr>
            <w:r>
              <w:rPr>
                <w:rStyle w:val="VerbatimChar"/>
                <w:lang w:val="es-CO"/>
              </w:rPr>
              <w:t xml:space="preserve">AGROFUSION_HUB_CLIENT_ID</w:t>
            </w:r>
            <w:r>
              <w:rPr>
                <w:lang w:val="es-CO"/>
              </w:rPr>
              <w:t xml:space="preserve"> </w:t>
            </w:r>
            <w:r>
              <w:rPr>
                <w:lang w:val="es-CO"/>
              </w:rPr>
              <w:t xml:space="preserve">/</w:t>
            </w:r>
            <w:r>
              <w:rPr>
                <w:lang w:val="es-CO"/>
              </w:rPr>
              <w:t xml:space="preserve"> </w:t>
            </w:r>
            <w:r>
              <w:rPr>
                <w:rStyle w:val="VerbatimChar"/>
                <w:lang w:val="es-CO"/>
              </w:rPr>
              <w:t xml:space="preserve">AGROFUSION_HUB_CLIENT_SECRET</w:t>
            </w:r>
          </w:p>
        </w:tc>
        <w:tc>
          <w:tcPr/>
          <w:p>
            <w:pPr>
              <w:pStyle w:val="Compact"/>
            </w:pPr>
            <w:r>
              <w:rPr>
                <w:lang w:val="es-CO"/>
              </w:rPr>
              <w:t xml:space="preserve">Sensible</w:t>
            </w:r>
          </w:p>
        </w:tc>
        <w:tc>
          <w:tcPr/>
          <w:p>
            <w:pPr>
              <w:pStyle w:val="Compact"/>
            </w:pPr>
            <w:r>
              <w:rPr>
                <w:lang w:val="es-CO"/>
              </w:rPr>
              <w:t xml:space="preserve">Valor propio</w:t>
            </w:r>
          </w:p>
        </w:tc>
        <w:tc>
          <w:tcPr/>
          <w:p>
            <w:pPr>
              <w:pStyle w:val="Compact"/>
            </w:pPr>
            <w:r>
              <w:rPr>
                <w:lang w:val="es-CO"/>
              </w:rPr>
              <w:t xml:space="preserve">Vacías: sin sincronización M2M</w:t>
            </w:r>
          </w:p>
        </w:tc>
        <w:tc>
          <w:tcPr/>
          <w:p>
            <w:pPr>
              <w:pStyle w:val="Compact"/>
            </w:pPr>
            <w:r>
              <w:rPr>
                <w:lang w:val="es-CO"/>
              </w:rPr>
              <w:t xml:space="preserve">Vacías por defecto (l. 149-150)</w:t>
            </w:r>
          </w:p>
        </w:tc>
      </w:tr>
      <w:tr>
        <w:tc>
          <w:tcPr/>
          <w:p>
            <w:pPr>
              <w:pStyle w:val="Compact"/>
            </w:pPr>
            <w:r>
              <w:rPr>
                <w:rStyle w:val="VerbatimChar"/>
                <w:lang w:val="es-CO"/>
              </w:rPr>
              <w:t xml:space="preserve">RF71_INTERNAL_KEY</w:t>
            </w:r>
          </w:p>
        </w:tc>
        <w:tc>
          <w:tcPr/>
          <w:p>
            <w:pPr>
              <w:pStyle w:val="Compact"/>
            </w:pPr>
            <w:r>
              <w:rPr>
                <w:lang w:val="es-CO"/>
              </w:rPr>
              <w:t xml:space="preserve">Sensible</w:t>
            </w:r>
          </w:p>
        </w:tc>
        <w:tc>
          <w:tcPr/>
          <w:p>
            <w:pPr>
              <w:pStyle w:val="Compact"/>
            </w:pPr>
            <w:r>
              <w:rPr>
                <w:lang w:val="es-CO"/>
              </w:rPr>
              <w:t xml:space="preserve">Reenviada por el compose (BE dev</w:t>
            </w:r>
            <w:r>
              <w:rPr>
                <w:lang w:val="es-CO"/>
              </w:rPr>
              <w:t xml:space="preserve"> </w:t>
            </w:r>
            <w:r>
              <w:rPr>
                <w:rStyle w:val="VerbatimChar"/>
                <w:lang w:val="es-CO"/>
              </w:rPr>
              <w:t xml:space="preserve">docker-compose.yml:75</w:t>
            </w:r>
            <w:r>
              <w:rPr>
                <w:lang w:val="es-CO"/>
              </w:rPr>
              <w:t xml:space="preserve">); sin valor en la consola (Despliegue, 2026-10-12)</w:t>
            </w:r>
          </w:p>
        </w:tc>
        <w:tc>
          <w:tcPr/>
          <w:p>
            <w:pPr>
              <w:pStyle w:val="Compact"/>
            </w:pPr>
            <w:r>
              <w:rPr>
                <w:lang w:val="es-CO"/>
              </w:rPr>
              <w:t xml:space="preserve">Vacía</w:t>
            </w:r>
          </w:p>
        </w:tc>
        <w:tc>
          <w:tcPr/>
          <w:p>
            <w:pPr>
              <w:pStyle w:val="Compact"/>
            </w:pPr>
            <w:r>
              <w:rPr>
                <w:lang w:val="es-CO"/>
              </w:rPr>
              <w:t xml:space="preserve">Vacía por defecto (l. 151); la define Implementación</w:t>
            </w:r>
          </w:p>
        </w:tc>
      </w:tr>
      <w:tr>
        <w:tc>
          <w:tcPr/>
          <w:p>
            <w:pPr>
              <w:pStyle w:val="Compact"/>
            </w:pPr>
            <w:r>
              <w:rPr>
                <w:rStyle w:val="VerbatimChar"/>
                <w:lang w:val="es-CO"/>
              </w:rPr>
              <w:t xml:space="preserve">MQTT_BROKER_URL</w:t>
            </w:r>
          </w:p>
        </w:tc>
        <w:tc>
          <w:tcPr/>
          <w:p>
            <w:pPr>
              <w:pStyle w:val="Compact"/>
            </w:pPr>
            <w:r>
              <w:rPr>
                <w:lang w:val="es-CO"/>
              </w:rPr>
              <w:t xml:space="preserve">Conexión</w:t>
            </w:r>
          </w:p>
        </w:tc>
        <w:tc>
          <w:tcPr/>
          <w:p>
            <w:pPr>
              <w:pStyle w:val="Compact"/>
            </w:pPr>
            <w:r>
              <w:rPr>
                <w:lang w:val="es-CO"/>
              </w:rPr>
              <w:t xml:space="preserve">Endpoint del gateway de DEV (Sección 3.8)</w:t>
            </w:r>
          </w:p>
        </w:tc>
        <w:tc>
          <w:tcPr/>
          <w:p>
            <w:pPr>
              <w:pStyle w:val="Compact"/>
            </w:pPr>
            <w:r>
              <w:rPr>
                <w:lang w:val="es-CO"/>
              </w:rPr>
              <w:t xml:space="preserve">Endpoint del gateway de TEST; obligatoria (BE test</w:t>
            </w:r>
            <w:r>
              <w:rPr>
                <w:lang w:val="es-CO"/>
              </w:rPr>
              <w:t xml:space="preserve"> </w:t>
            </w:r>
            <w:r>
              <w:rPr>
                <w:rStyle w:val="VerbatimChar"/>
                <w:lang w:val="es-CO"/>
              </w:rPr>
              <w:t xml:space="preserve">docker-compose.test.yml:65</w:t>
            </w:r>
            <w:r>
              <w:rPr>
                <w:lang w:val="es-CO"/>
              </w:rPr>
              <w:t xml:space="preserve">)</w:t>
            </w:r>
          </w:p>
        </w:tc>
        <w:tc>
          <w:tcPr/>
          <w:p>
            <w:pPr>
              <w:pStyle w:val="Compact"/>
            </w:pPr>
            <w:r>
              <w:rPr>
                <w:lang w:val="es-CO"/>
              </w:rPr>
              <w:t xml:space="preserve">Endpoint del gateway de PROD (por asignar, Despliegue); sin guarda (l. 152)</w:t>
            </w:r>
          </w:p>
        </w:tc>
      </w:tr>
      <w:tr>
        <w:tc>
          <w:tcPr/>
          <w:p>
            <w:pPr>
              <w:pStyle w:val="Compact"/>
            </w:pPr>
            <w:r>
              <w:rPr>
                <w:rStyle w:val="VerbatimChar"/>
                <w:lang w:val="es-CO"/>
              </w:rPr>
              <w:t xml:space="preserve">MQTT_BROKER_TOKEN</w:t>
            </w:r>
          </w:p>
        </w:tc>
        <w:tc>
          <w:tcPr/>
          <w:p>
            <w:pPr>
              <w:pStyle w:val="Compact"/>
            </w:pPr>
            <w:r>
              <w:rPr>
                <w:lang w:val="es-CO"/>
              </w:rPr>
              <w:t xml:space="preserve">Sensible</w:t>
            </w:r>
          </w:p>
        </w:tc>
        <w:tc>
          <w:tcPr/>
          <w:p>
            <w:pPr>
              <w:pStyle w:val="Compact"/>
            </w:pPr>
            <w:r>
              <w:rPr>
                <w:lang w:val="es-CO"/>
              </w:rPr>
              <w:t xml:space="preserve">Valor propio (AIoT y DBA)</w:t>
            </w:r>
          </w:p>
        </w:tc>
        <w:tc>
          <w:tcPr/>
          <w:p>
            <w:pPr>
              <w:pStyle w:val="Compact"/>
            </w:pPr>
            <w:r>
              <w:rPr>
                <w:lang w:val="es-CO"/>
              </w:rPr>
              <w:t xml:space="preserve">Valor propio; obligatoria (BE test l. 66)</w:t>
            </w:r>
          </w:p>
        </w:tc>
        <w:tc>
          <w:tcPr/>
          <w:p>
            <w:pPr>
              <w:pStyle w:val="Compact"/>
            </w:pPr>
            <w:r>
              <w:rPr>
                <w:lang w:val="es-CO"/>
              </w:rPr>
              <w:t xml:space="preserve">Valor propio; sin guarda (l. 153)</w:t>
            </w:r>
          </w:p>
        </w:tc>
      </w:tr>
      <w:tr>
        <w:tc>
          <w:tcPr/>
          <w:p>
            <w:pPr>
              <w:pStyle w:val="Compact"/>
            </w:pPr>
            <w:r>
              <w:rPr>
                <w:rStyle w:val="VerbatimChar"/>
                <w:lang w:val="es-CO"/>
              </w:rPr>
              <w:t xml:space="preserve">MQTT_BROKER_HTTP_TIMEOUT</w:t>
            </w:r>
          </w:p>
        </w:tc>
        <w:tc>
          <w:tcPr/>
          <w:p>
            <w:pPr>
              <w:pStyle w:val="Compact"/>
            </w:pPr>
            <w:r>
              <w:rPr>
                <w:lang w:val="es-CO"/>
              </w:rPr>
              <w:t xml:space="preserve">Comportamiento</w:t>
            </w:r>
          </w:p>
        </w:tc>
        <w:tc>
          <w:tcPr/>
          <w:p>
            <w:pPr>
              <w:pStyle w:val="Compact"/>
            </w:pPr>
            <w:r>
              <w:rPr>
                <w:lang w:val="es-CO"/>
              </w:rPr>
              <w:t xml:space="preserve">35 (valor por defecto del código; el compose no la reenvía)</w:t>
            </w:r>
          </w:p>
        </w:tc>
        <w:tc>
          <w:tcPr/>
          <w:p>
            <w:pPr>
              <w:pStyle w:val="Compact"/>
            </w:pPr>
            <w:r>
              <w:rPr>
                <w:lang w:val="es-CO"/>
              </w:rPr>
              <w:t xml:space="preserve">Ídem</w:t>
            </w:r>
          </w:p>
        </w:tc>
        <w:tc>
          <w:tcPr/>
          <w:p>
            <w:pPr>
              <w:pStyle w:val="Compact"/>
            </w:pPr>
            <w:r>
              <w:rPr>
                <w:lang w:val="es-CO"/>
              </w:rPr>
              <w:t xml:space="preserve">35 por defecto (l. 160)</w:t>
            </w:r>
          </w:p>
        </w:tc>
      </w:tr>
    </w:tbl>
    <w:p>
      <w:pPr>
        <w:pStyle w:val="FirstParagraph"/>
      </w:pPr>
      <w:r>
        <w:rPr>
          <w:lang w:val="es-CO"/>
        </w:rPr>
        <w:t xml:space="preserve">Las variables</w:t>
      </w:r>
      <w:r>
        <w:rPr>
          <w:lang w:val="es-CO"/>
        </w:rPr>
        <w:t xml:space="preserve"> </w:t>
      </w:r>
      <w:r>
        <w:rPr>
          <w:rStyle w:val="VerbatimChar"/>
          <w:lang w:val="es-CO"/>
        </w:rPr>
        <w:t xml:space="preserve">MQTT_HOST</w:t>
      </w:r>
      <w:r>
        <w:rPr>
          <w:lang w:val="es-CO"/>
        </w:rPr>
        <w:t xml:space="preserve">,</w:t>
      </w:r>
      <w:r>
        <w:rPr>
          <w:lang w:val="es-CO"/>
        </w:rPr>
        <w:t xml:space="preserve"> </w:t>
      </w:r>
      <w:r>
        <w:rPr>
          <w:rStyle w:val="VerbatimChar"/>
          <w:lang w:val="es-CO"/>
        </w:rPr>
        <w:t xml:space="preserve">MQTT_PORT</w:t>
      </w:r>
      <w:r>
        <w:rPr>
          <w:lang w:val="es-CO"/>
        </w:rPr>
        <w:t xml:space="preserve">,</w:t>
      </w:r>
      <w:r>
        <w:rPr>
          <w:lang w:val="es-CO"/>
        </w:rPr>
        <w:t xml:space="preserve"> </w:t>
      </w:r>
      <w:r>
        <w:rPr>
          <w:rStyle w:val="VerbatimChar"/>
          <w:lang w:val="es-CO"/>
        </w:rPr>
        <w:t xml:space="preserve">MQTT_USERNAME</w:t>
      </w:r>
      <w:r>
        <w:rPr>
          <w:lang w:val="es-CO"/>
        </w:rPr>
        <w:t xml:space="preserve"> </w:t>
      </w:r>
      <w:r>
        <w:rPr>
          <w:lang w:val="es-CO"/>
        </w:rPr>
        <w:t xml:space="preserve">y</w:t>
      </w:r>
      <w:r>
        <w:rPr>
          <w:lang w:val="es-CO"/>
        </w:rPr>
        <w:t xml:space="preserve"> </w:t>
      </w:r>
      <w:r>
        <w:rPr>
          <w:rStyle w:val="VerbatimChar"/>
          <w:lang w:val="es-CO"/>
        </w:rPr>
        <w:t xml:space="preserve">MQTT_PASSWORD</w:t>
      </w:r>
      <w:r>
        <w:rPr>
          <w:lang w:val="es-CO"/>
        </w:rPr>
        <w:t xml:space="preserve"> </w:t>
      </w:r>
      <w:r>
        <w:rPr>
          <w:lang w:val="es-CO"/>
        </w:rPr>
        <w:t xml:space="preserve">no pertenecen al backend: ninguna rama las lee fuera de</w:t>
      </w:r>
      <w:r>
        <w:rPr>
          <w:lang w:val="es-CO"/>
        </w:rPr>
        <w:t xml:space="preserve"> </w:t>
      </w:r>
      <w:r>
        <w:rPr>
          <w:rStyle w:val="VerbatimChar"/>
          <w:lang w:val="es-CO"/>
        </w:rPr>
        <w:t xml:space="preserve">tests/</w:t>
      </w:r>
      <w:r>
        <w:rPr>
          <w:lang w:val="es-CO"/>
        </w:rPr>
        <w:t xml:space="preserve"> </w:t>
      </w:r>
      <w:r>
        <w:rPr>
          <w:lang w:val="es-CO"/>
        </w:rPr>
        <w:t xml:space="preserve">y ningún compose del backend las reenvía (búsqueda de</w:t>
      </w:r>
      <w:r>
        <w:rPr>
          <w:lang w:val="es-CO"/>
        </w:rPr>
        <w:t xml:space="preserve"> </w:t>
      </w:r>
      <w:r>
        <w:rPr>
          <w:rStyle w:val="VerbatimChar"/>
          <w:lang w:val="es-CO"/>
        </w:rPr>
        <w:t xml:space="preserve">os.getenv</w:t>
      </w:r>
      <w:r>
        <w:rPr>
          <w:lang w:val="es-CO"/>
        </w:rPr>
        <w:t xml:space="preserve">/</w:t>
      </w:r>
      <w:r>
        <w:rPr>
          <w:rStyle w:val="VerbatimChar"/>
          <w:lang w:val="es-CO"/>
        </w:rPr>
        <w:t xml:space="preserve">os.environ</w:t>
      </w:r>
      <w:r>
        <w:rPr>
          <w:lang w:val="es-CO"/>
        </w:rPr>
        <w:t xml:space="preserve"> </w:t>
      </w:r>
      <w:r>
        <w:rPr>
          <w:lang w:val="es-CO"/>
        </w:rPr>
        <w:t xml:space="preserve">en BE dev@bd8b6d4f, test@81487428 y main@8a7e6327). Son del gateway (Grupo E).</w:t>
      </w:r>
    </w:p>
    <w:p>
      <w:pPr>
        <w:pStyle w:val="BodyText"/>
      </w:pPr>
      <w:r>
        <w:rPr>
          <w:b/>
          <w:bCs/>
          <w:lang w:val="es-CO"/>
        </w:rPr>
        <w:t xml:space="preserve">AgroFusion y M2M.</w:t>
      </w:r>
      <w:r>
        <w:rPr>
          <w:lang w:val="es-CO"/>
        </w:rPr>
        <w:t xml:space="preserve"> </w:t>
      </w:r>
      <w:r>
        <w:rPr>
          <w:lang w:val="es-CO"/>
        </w:rPr>
        <w:t xml:space="preserve">Si las variables de AgroFusion están vacías, el SSO responde 503 y la sincronización servidor a servidor no se monta; el backend funciona de forma autónoma.</w:t>
      </w:r>
      <w:r>
        <w:rPr>
          <w:lang w:val="es-CO"/>
        </w:rPr>
        <w:t xml:space="preserve"> </w:t>
      </w:r>
      <w:r>
        <w:rPr>
          <w:b/>
          <w:bCs/>
          <w:lang w:val="es-CO"/>
        </w:rPr>
        <w:t xml:space="preserve">Broker.</w:t>
      </w:r>
      <w:r>
        <w:rPr>
          <w:lang w:val="es-CO"/>
        </w:rPr>
        <w:t xml:space="preserve"> </w:t>
      </w:r>
      <w:r>
        <w:rPr>
          <w:lang w:val="es-CO"/>
        </w:rPr>
        <w:t xml:space="preserve">El hash SHA-256 de</w:t>
      </w:r>
      <w:r>
        <w:rPr>
          <w:lang w:val="es-CO"/>
        </w:rPr>
        <w:t xml:space="preserve"> </w:t>
      </w:r>
      <w:r>
        <w:rPr>
          <w:rStyle w:val="VerbatimChar"/>
          <w:lang w:val="es-CO"/>
        </w:rPr>
        <w:t xml:space="preserve">MQTT_BROKER_TOKEN</w:t>
      </w:r>
      <w:r>
        <w:rPr>
          <w:lang w:val="es-CO"/>
        </w:rPr>
        <w:t xml:space="preserve"> </w:t>
      </w:r>
      <w:r>
        <w:rPr>
          <w:lang w:val="es-CO"/>
        </w:rPr>
        <w:t xml:space="preserve">debe existir en</w:t>
      </w:r>
      <w:r>
        <w:rPr>
          <w:lang w:val="es-CO"/>
        </w:rPr>
        <w:t xml:space="preserve"> </w:t>
      </w:r>
      <w:r>
        <w:rPr>
          <w:rStyle w:val="VerbatimChar"/>
          <w:lang w:val="es-CO"/>
        </w:rPr>
        <w:t xml:space="preserve">modulo1.credenciales_servicio</w:t>
      </w:r>
      <w:r>
        <w:rPr>
          <w:lang w:val="es-CO"/>
        </w:rPr>
        <w:t xml:space="preserve">; si no, el gateway rechaza las llamadas con 401.</w:t>
      </w:r>
      <w:r>
        <w:rPr>
          <w:lang w:val="es-CO"/>
        </w:rPr>
        <w:t xml:space="preserve"> </w:t>
      </w:r>
      <w:r>
        <w:rPr>
          <w:rStyle w:val="VerbatimChar"/>
          <w:lang w:val="es-CO"/>
        </w:rPr>
        <w:t xml:space="preserve">MQTT_BROKER_HTTP_TIMEOUT=35</w:t>
      </w:r>
      <w:r>
        <w:rPr>
          <w:lang w:val="es-CO"/>
        </w:rPr>
        <w:t xml:space="preserve"> </w:t>
      </w:r>
      <w:r>
        <w:rPr>
          <w:lang w:val="es-CO"/>
        </w:rPr>
        <w:t xml:space="preserve">está acoplada a</w:t>
      </w:r>
      <w:r>
        <w:rPr>
          <w:lang w:val="es-CO"/>
        </w:rPr>
        <w:t xml:space="preserve"> </w:t>
      </w:r>
      <w:r>
        <w:rPr>
          <w:rStyle w:val="VerbatimChar"/>
          <w:lang w:val="es-CO"/>
        </w:rPr>
        <w:t xml:space="preserve">MQTT_ACK_TIMEOUT_SECONDS=30</w:t>
      </w:r>
      <w:r>
        <w:rPr>
          <w:lang w:val="es-CO"/>
        </w:rPr>
        <w:t xml:space="preserve"> </w:t>
      </w:r>
      <w:r>
        <w:rPr>
          <w:lang w:val="es-CO"/>
        </w:rPr>
        <w:t xml:space="preserve">del broker y debe mantenerse por encima (comentario BE main</w:t>
      </w:r>
      <w:r>
        <w:rPr>
          <w:lang w:val="es-CO"/>
        </w:rPr>
        <w:t xml:space="preserve"> </w:t>
      </w:r>
      <w:r>
        <w:rPr>
          <w:rStyle w:val="VerbatimChar"/>
          <w:lang w:val="es-CO"/>
        </w:rPr>
        <w:t xml:space="preserve">docker-compose.prod.yml:154-160</w:t>
      </w:r>
      <w:r>
        <w:rPr>
          <w:lang w:val="es-CO"/>
        </w:rPr>
        <w:t xml:space="preserve">).</w:t>
      </w:r>
    </w:p>
    <w:p>
      <w:pPr>
        <w:pStyle w:val="Heading3"/>
      </w:pPr>
      <w:bookmarkStart w:id="32" w:name="_93f52712d5abf9df4f50b793ae2290615a39394"/>
      <w:r>
        <w:rPr>
          <w:lang w:val="es-CO"/>
        </w:rPr>
        <w:t xml:space="preserve">Grupo D — Frontend (variables de construcción</w:t>
      </w:r>
      <w:r>
        <w:rPr>
          <w:lang w:val="es-CO"/>
        </w:rPr>
        <w:t xml:space="preserve"> </w:t>
      </w:r>
      <w:r>
        <w:rPr>
          <w:rStyle w:val="VerbatimChar"/>
          <w:lang w:val="es-CO"/>
        </w:rPr>
        <w:t xml:space="preserve">VITE_*</w:t>
      </w:r>
      <w:r>
        <w:rPr>
          <w:lang w:val="es-CO"/>
        </w:rPr>
        <w:t xml:space="preserve">)</w:t>
      </w:r>
      <w:bookmarkEnd w:id="32"/>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s-CO"/>
              </w:rPr>
              <w:t xml:space="preserve">Variable</w:t>
            </w:r>
          </w:p>
        </w:tc>
        <w:tc>
          <w:tcPr/>
          <w:p>
            <w:pPr>
              <w:pStyle w:val="Compact"/>
            </w:pPr>
            <w:r>
              <w:rPr>
                <w:lang w:val="es-CO"/>
              </w:rPr>
              <w:t xml:space="preserve">DEV</w:t>
            </w:r>
          </w:p>
        </w:tc>
        <w:tc>
          <w:tcPr/>
          <w:p>
            <w:pPr>
              <w:pStyle w:val="Compact"/>
            </w:pPr>
            <w:r>
              <w:rPr>
                <w:lang w:val="es-CO"/>
              </w:rPr>
              <w:t xml:space="preserve">TEST</w:t>
            </w:r>
          </w:p>
        </w:tc>
        <w:tc>
          <w:tcPr/>
          <w:p>
            <w:pPr>
              <w:pStyle w:val="Compact"/>
            </w:pPr>
            <w:r>
              <w:rPr>
                <w:lang w:val="es-CO"/>
              </w:rPr>
              <w:t xml:space="preserve">PROD</w:t>
            </w:r>
          </w:p>
        </w:tc>
      </w:tr>
      <w:tr>
        <w:tc>
          <w:tcPr/>
          <w:p>
            <w:pPr>
              <w:pStyle w:val="Compact"/>
            </w:pPr>
            <w:r>
              <w:rPr>
                <w:rStyle w:val="VerbatimChar"/>
                <w:lang w:val="es-CO"/>
              </w:rPr>
              <w:t xml:space="preserve">VITE_API_BASE_URL</w:t>
            </w:r>
          </w:p>
        </w:tc>
        <w:tc>
          <w:tcPr/>
          <w:p>
            <w:pPr>
              <w:pStyle w:val="Compact"/>
            </w:pPr>
            <w:r>
              <w:rPr>
                <w:rStyle w:val="VerbatimChar"/>
                <w:lang w:val="es-CO"/>
              </w:rPr>
              <w:t xml:space="preserve">https://api.inmero.co/back-sigab-dev</w:t>
            </w:r>
          </w:p>
        </w:tc>
        <w:tc>
          <w:tcPr/>
          <w:p>
            <w:pPr>
              <w:pStyle w:val="Compact"/>
            </w:pPr>
            <w:r>
              <w:rPr>
                <w:rStyle w:val="VerbatimChar"/>
                <w:lang w:val="es-CO"/>
              </w:rPr>
              <w:t xml:space="preserve">https://api.inmero.co/back-sigab-test</w:t>
            </w:r>
            <w:r>
              <w:rPr>
                <w:lang w:val="es-CO"/>
              </w:rPr>
              <w:t xml:space="preserve">; obligatoria (FE test</w:t>
            </w:r>
            <w:r>
              <w:rPr>
                <w:lang w:val="es-CO"/>
              </w:rPr>
              <w:t xml:space="preserve"> </w:t>
            </w:r>
            <w:r>
              <w:rPr>
                <w:rStyle w:val="VerbatimChar"/>
                <w:lang w:val="es-CO"/>
              </w:rPr>
              <w:t xml:space="preserve">docker-compose.test.yml:10</w:t>
            </w:r>
            <w:r>
              <w:rPr>
                <w:lang w:val="es-CO"/>
              </w:rPr>
              <w:t xml:space="preserve">)</w:t>
            </w:r>
          </w:p>
        </w:tc>
        <w:tc>
          <w:tcPr/>
          <w:p>
            <w:pPr>
              <w:pStyle w:val="Compact"/>
            </w:pPr>
            <w:r>
              <w:rPr>
                <w:lang w:val="es-CO"/>
              </w:rPr>
              <w:t xml:space="preserve">URL HTTPS del backend de PROD, sin barra final (Despliegue)</w:t>
            </w:r>
          </w:p>
        </w:tc>
      </w:tr>
      <w:tr>
        <w:tc>
          <w:tcPr/>
          <w:p>
            <w:pPr>
              <w:pStyle w:val="Compact"/>
            </w:pPr>
            <w:r>
              <w:rPr>
                <w:rStyle w:val="VerbatimChar"/>
                <w:lang w:val="es-CO"/>
              </w:rPr>
              <w:t xml:space="preserve">VITE_RECAPTCHA_SITE_KEY</w:t>
            </w:r>
          </w:p>
        </w:tc>
        <w:tc>
          <w:tcPr/>
          <w:p>
            <w:pPr>
              <w:pStyle w:val="Compact"/>
            </w:pPr>
            <w:r>
              <w:rPr>
                <w:lang w:val="es-CO"/>
              </w:rPr>
              <w:t xml:space="preserve">Site key de DEV</w:t>
            </w:r>
          </w:p>
        </w:tc>
        <w:tc>
          <w:tcPr/>
          <w:p>
            <w:pPr>
              <w:pStyle w:val="Compact"/>
            </w:pPr>
            <w:r>
              <w:rPr>
                <w:lang w:val="es-CO"/>
              </w:rPr>
              <w:t xml:space="preserve">Site key de TEST; obligatoria (FE test l. 18)</w:t>
            </w:r>
          </w:p>
        </w:tc>
        <w:tc>
          <w:tcPr/>
          <w:p>
            <w:pPr>
              <w:pStyle w:val="Compact"/>
            </w:pPr>
            <w:r>
              <w:rPr>
                <w:lang w:val="es-CO"/>
              </w:rPr>
              <w:t xml:space="preserve">Misma site key que DEV por ahora (Despliegue, 2026-10-12)</w:t>
            </w:r>
          </w:p>
        </w:tc>
      </w:tr>
      <w:tr>
        <w:tc>
          <w:tcPr/>
          <w:p>
            <w:pPr>
              <w:pStyle w:val="Compact"/>
            </w:pPr>
            <w:r>
              <w:rPr>
                <w:rStyle w:val="VerbatimChar"/>
                <w:lang w:val="es-CO"/>
              </w:rPr>
              <w:t xml:space="preserve">VITE_FIREBASE_API_KEY</w:t>
            </w:r>
          </w:p>
        </w:tc>
        <w:tc>
          <w:tcPr/>
          <w:p>
            <w:pPr>
              <w:pStyle w:val="Compact"/>
            </w:pPr>
            <w:r>
              <w:rPr>
                <w:lang w:val="es-CO"/>
              </w:rPr>
              <w:t xml:space="preserve">Proyecto Firebase del equipo</w:t>
            </w:r>
          </w:p>
        </w:tc>
        <w:tc>
          <w:tcPr/>
          <w:p>
            <w:pPr>
              <w:pStyle w:val="Compact"/>
            </w:pPr>
            <w:r>
              <w:rPr>
                <w:lang w:val="es-CO"/>
              </w:rPr>
              <w:t xml:space="preserve">Valor propio de TEST (público por diseño, ver Grupo D)</w:t>
            </w:r>
          </w:p>
        </w:tc>
        <w:tc>
          <w:tcPr/>
          <w:p>
            <w:pPr>
              <w:pStyle w:val="Compact"/>
            </w:pPr>
            <w:r>
              <w:rPr>
                <w:lang w:val="es-CO"/>
              </w:rPr>
              <w:t xml:space="preserve">Proyecto Firebase de PROD por definir (Desarrollo y Despliegue)</w:t>
            </w:r>
          </w:p>
        </w:tc>
      </w:tr>
      <w:tr>
        <w:tc>
          <w:tcPr/>
          <w:p>
            <w:pPr>
              <w:pStyle w:val="Compact"/>
            </w:pPr>
            <w:r>
              <w:rPr>
                <w:rStyle w:val="VerbatimChar"/>
                <w:lang w:val="es-CO"/>
              </w:rPr>
              <w:t xml:space="preserve">VITE_FIREBASE_AUTH_DOMAIN</w:t>
            </w:r>
          </w:p>
        </w:tc>
        <w:tc>
          <w:tcPr/>
          <w:p>
            <w:pPr>
              <w:pStyle w:val="Compact"/>
            </w:pPr>
            <w:r>
              <w:rPr>
                <w:rStyle w:val="VerbatimChar"/>
                <w:lang w:val="es-CO"/>
              </w:rPr>
              <w:t xml:space="preserve">&lt;proyecto&gt;.firebaseapp.com</w:t>
            </w:r>
          </w:p>
        </w:tc>
        <w:tc>
          <w:tcPr/>
          <w:p>
            <w:pPr>
              <w:pStyle w:val="Compact"/>
            </w:pPr>
            <w:r>
              <w:rPr>
                <w:lang w:val="es-CO"/>
              </w:rPr>
              <w:t xml:space="preserve">Ídem</w:t>
            </w:r>
          </w:p>
        </w:tc>
        <w:tc>
          <w:tcPr/>
          <w:p>
            <w:pPr>
              <w:pStyle w:val="Compact"/>
            </w:pPr>
            <w:r>
              <w:rPr>
                <w:lang w:val="es-CO"/>
              </w:rPr>
              <w:t xml:space="preserve">Ídem</w:t>
            </w:r>
          </w:p>
        </w:tc>
      </w:tr>
      <w:tr>
        <w:tc>
          <w:tcPr/>
          <w:p>
            <w:pPr>
              <w:pStyle w:val="Compact"/>
            </w:pPr>
            <w:r>
              <w:rPr>
                <w:rStyle w:val="VerbatimChar"/>
                <w:lang w:val="es-CO"/>
              </w:rPr>
              <w:t xml:space="preserve">VITE_FIREBASE_PROJECT_ID</w:t>
            </w:r>
          </w:p>
        </w:tc>
        <w:tc>
          <w:tcPr/>
          <w:p>
            <w:pPr>
              <w:pStyle w:val="Compact"/>
            </w:pPr>
            <w:r>
              <w:rPr>
                <w:lang w:val="es-CO"/>
              </w:rPr>
              <w:t xml:space="preserve">ID del proyecto</w:t>
            </w:r>
          </w:p>
        </w:tc>
        <w:tc>
          <w:tcPr/>
          <w:p>
            <w:pPr>
              <w:pStyle w:val="Compact"/>
            </w:pPr>
            <w:r>
              <w:rPr>
                <w:lang w:val="es-CO"/>
              </w:rPr>
              <w:t xml:space="preserve">Ídem</w:t>
            </w:r>
          </w:p>
        </w:tc>
        <w:tc>
          <w:tcPr/>
          <w:p>
            <w:pPr>
              <w:pStyle w:val="Compact"/>
            </w:pPr>
            <w:r>
              <w:rPr>
                <w:lang w:val="es-CO"/>
              </w:rPr>
              <w:t xml:space="preserve">Ídem</w:t>
            </w:r>
          </w:p>
        </w:tc>
      </w:tr>
      <w:tr>
        <w:tc>
          <w:tcPr/>
          <w:p>
            <w:pPr>
              <w:pStyle w:val="Compact"/>
            </w:pPr>
            <w:r>
              <w:rPr>
                <w:rStyle w:val="VerbatimChar"/>
                <w:lang w:val="es-CO"/>
              </w:rPr>
              <w:t xml:space="preserve">VITE_FIREBASE_STORAGE_BUCKET</w:t>
            </w:r>
          </w:p>
        </w:tc>
        <w:tc>
          <w:tcPr/>
          <w:p>
            <w:pPr>
              <w:pStyle w:val="Compact"/>
            </w:pPr>
            <w:r>
              <w:rPr>
                <w:rStyle w:val="VerbatimChar"/>
                <w:lang w:val="es-CO"/>
              </w:rPr>
              <w:t xml:space="preserve">&lt;proyecto&gt;.firebasestorage.app</w:t>
            </w:r>
          </w:p>
        </w:tc>
        <w:tc>
          <w:tcPr/>
          <w:p>
            <w:pPr>
              <w:pStyle w:val="Compact"/>
            </w:pPr>
            <w:r>
              <w:rPr>
                <w:lang w:val="es-CO"/>
              </w:rPr>
              <w:t xml:space="preserve">Ídem</w:t>
            </w:r>
          </w:p>
        </w:tc>
        <w:tc>
          <w:tcPr/>
          <w:p>
            <w:pPr>
              <w:pStyle w:val="Compact"/>
            </w:pPr>
            <w:r>
              <w:rPr>
                <w:lang w:val="es-CO"/>
              </w:rPr>
              <w:t xml:space="preserve">Ídem</w:t>
            </w:r>
          </w:p>
        </w:tc>
      </w:tr>
      <w:tr>
        <w:tc>
          <w:tcPr/>
          <w:p>
            <w:pPr>
              <w:pStyle w:val="Compact"/>
            </w:pPr>
            <w:r>
              <w:rPr>
                <w:rStyle w:val="VerbatimChar"/>
                <w:lang w:val="es-CO"/>
              </w:rPr>
              <w:t xml:space="preserve">VITE_FIREBASE_MESSAGING_SENDER_ID</w:t>
            </w:r>
          </w:p>
        </w:tc>
        <w:tc>
          <w:tcPr/>
          <w:p>
            <w:pPr>
              <w:pStyle w:val="Compact"/>
            </w:pPr>
            <w:r>
              <w:rPr>
                <w:lang w:val="es-CO"/>
              </w:rPr>
              <w:t xml:space="preserve">Sender ID numérico</w:t>
            </w:r>
          </w:p>
        </w:tc>
        <w:tc>
          <w:tcPr/>
          <w:p>
            <w:pPr>
              <w:pStyle w:val="Compact"/>
            </w:pPr>
            <w:r>
              <w:rPr>
                <w:lang w:val="es-CO"/>
              </w:rPr>
              <w:t xml:space="preserve">Ídem</w:t>
            </w:r>
          </w:p>
        </w:tc>
        <w:tc>
          <w:tcPr/>
          <w:p>
            <w:pPr>
              <w:pStyle w:val="Compact"/>
            </w:pPr>
            <w:r>
              <w:rPr>
                <w:lang w:val="es-CO"/>
              </w:rPr>
              <w:t xml:space="preserve">Ídem</w:t>
            </w:r>
          </w:p>
        </w:tc>
      </w:tr>
      <w:tr>
        <w:tc>
          <w:tcPr/>
          <w:p>
            <w:pPr>
              <w:pStyle w:val="Compact"/>
            </w:pPr>
            <w:r>
              <w:rPr>
                <w:rStyle w:val="VerbatimChar"/>
                <w:lang w:val="es-CO"/>
              </w:rPr>
              <w:t xml:space="preserve">VITE_FIREBASE_APP_ID</w:t>
            </w:r>
          </w:p>
        </w:tc>
        <w:tc>
          <w:tcPr/>
          <w:p>
            <w:pPr>
              <w:pStyle w:val="Compact"/>
            </w:pPr>
            <w:r>
              <w:rPr>
                <w:lang w:val="es-CO"/>
              </w:rPr>
              <w:t xml:space="preserve">App ID de la aplicación web</w:t>
            </w:r>
          </w:p>
        </w:tc>
        <w:tc>
          <w:tcPr/>
          <w:p>
            <w:pPr>
              <w:pStyle w:val="Compact"/>
            </w:pPr>
            <w:r>
              <w:rPr>
                <w:lang w:val="es-CO"/>
              </w:rPr>
              <w:t xml:space="preserve">Ídem</w:t>
            </w:r>
          </w:p>
        </w:tc>
        <w:tc>
          <w:tcPr/>
          <w:p>
            <w:pPr>
              <w:pStyle w:val="Compact"/>
            </w:pPr>
            <w:r>
              <w:rPr>
                <w:lang w:val="es-CO"/>
              </w:rPr>
              <w:t xml:space="preserve">Ídem</w:t>
            </w:r>
          </w:p>
        </w:tc>
      </w:tr>
      <w:tr>
        <w:tc>
          <w:tcPr/>
          <w:p>
            <w:pPr>
              <w:pStyle w:val="Compact"/>
            </w:pPr>
            <w:r>
              <w:rPr>
                <w:rStyle w:val="VerbatimChar"/>
                <w:lang w:val="es-CO"/>
              </w:rPr>
              <w:t xml:space="preserve">VITE_VAPID_KEY</w:t>
            </w:r>
          </w:p>
        </w:tc>
        <w:tc>
          <w:tcPr/>
          <w:p>
            <w:pPr>
              <w:pStyle w:val="Compact"/>
            </w:pPr>
            <w:r>
              <w:rPr>
                <w:lang w:val="es-CO"/>
              </w:rPr>
              <w:t xml:space="preserve">Clave pública VAPID</w:t>
            </w:r>
          </w:p>
        </w:tc>
        <w:tc>
          <w:tcPr/>
          <w:p>
            <w:pPr>
              <w:pStyle w:val="Compact"/>
            </w:pPr>
            <w:r>
              <w:rPr>
                <w:lang w:val="es-CO"/>
              </w:rPr>
              <w:t xml:space="preserve">Ídem</w:t>
            </w:r>
          </w:p>
        </w:tc>
        <w:tc>
          <w:tcPr/>
          <w:p>
            <w:pPr>
              <w:pStyle w:val="Compact"/>
            </w:pPr>
            <w:r>
              <w:rPr>
                <w:lang w:val="es-CO"/>
              </w:rPr>
              <w:t xml:space="preserve">Ídem</w:t>
            </w:r>
          </w:p>
        </w:tc>
      </w:tr>
      <w:tr>
        <w:tc>
          <w:tcPr/>
          <w:p>
            <w:pPr>
              <w:pStyle w:val="Compact"/>
            </w:pPr>
            <w:r>
              <w:rPr>
                <w:rStyle w:val="VerbatimChar"/>
                <w:lang w:val="es-CO"/>
              </w:rPr>
              <w:t xml:space="preserve">VITE_AGROFUSION_LOGIN_URL</w:t>
            </w:r>
          </w:p>
        </w:tc>
        <w:tc>
          <w:tcPr/>
          <w:p>
            <w:pPr>
              <w:pStyle w:val="Compact"/>
            </w:pPr>
            <w:r>
              <w:rPr>
                <w:lang w:val="es-CO"/>
              </w:rPr>
              <w:t xml:space="preserve">La lee el código (FE</w:t>
            </w:r>
            <w:r>
              <w:rPr>
                <w:lang w:val="es-CO"/>
              </w:rPr>
              <w:t xml:space="preserve"> </w:t>
            </w:r>
            <w:r>
              <w:rPr>
                <w:rStyle w:val="VerbatimChar"/>
                <w:lang w:val="es-CO"/>
              </w:rPr>
              <w:t xml:space="preserve">src/auth/config/sso.ts:8</w:t>
            </w:r>
            <w:r>
              <w:rPr>
                <w:lang w:val="es-CO"/>
              </w:rPr>
              <w:t xml:space="preserve">,</w:t>
            </w:r>
            <w:r>
              <w:rPr>
                <w:lang w:val="es-CO"/>
              </w:rPr>
              <w:t xml:space="preserve"> </w:t>
            </w:r>
            <w:r>
              <w:rPr>
                <w:rStyle w:val="VerbatimChar"/>
                <w:lang w:val="es-CO"/>
              </w:rPr>
              <w:t xml:space="preserve">src/vite-env.d.ts:12</w:t>
            </w:r>
            <w:r>
              <w:rPr>
                <w:lang w:val="es-CO"/>
              </w:rPr>
              <w:t xml:space="preserve">), pero no es</w:t>
            </w:r>
            <w:r>
              <w:rPr>
                <w:lang w:val="es-CO"/>
              </w:rPr>
              <w:t xml:space="preserve"> </w:t>
            </w:r>
            <w:r>
              <w:rPr>
                <w:rStyle w:val="VerbatimChar"/>
                <w:lang w:val="es-CO"/>
              </w:rPr>
              <w:t xml:space="preserve">ARG</w:t>
            </w:r>
            <w:r>
              <w:rPr>
                <w:lang w:val="es-CO"/>
              </w:rPr>
              <w:t xml:space="preserve"> </w:t>
            </w:r>
            <w:r>
              <w:rPr>
                <w:lang w:val="es-CO"/>
              </w:rPr>
              <w:t xml:space="preserve">del Dockerfile (FE</w:t>
            </w:r>
            <w:r>
              <w:rPr>
                <w:lang w:val="es-CO"/>
              </w:rPr>
              <w:t xml:space="preserve"> </w:t>
            </w:r>
            <w:r>
              <w:rPr>
                <w:rStyle w:val="VerbatimChar"/>
                <w:lang w:val="es-CO"/>
              </w:rPr>
              <w:t xml:space="preserve">Dockerfile:12-20</w:t>
            </w:r>
            <w:r>
              <w:rPr>
                <w:lang w:val="es-CO"/>
              </w:rPr>
              <w:t xml:space="preserve">) ni</w:t>
            </w:r>
            <w:r>
              <w:rPr>
                <w:lang w:val="es-CO"/>
              </w:rPr>
              <w:t xml:space="preserve"> </w:t>
            </w:r>
            <w:r>
              <w:rPr>
                <w:rStyle w:val="VerbatimChar"/>
                <w:lang w:val="es-CO"/>
              </w:rPr>
              <w:t xml:space="preserve">build.args</w:t>
            </w:r>
            <w:r>
              <w:rPr>
                <w:lang w:val="es-CO"/>
              </w:rPr>
              <w:t xml:space="preserve"> </w:t>
            </w:r>
            <w:r>
              <w:rPr>
                <w:lang w:val="es-CO"/>
              </w:rPr>
              <w:t xml:space="preserve">del compose: no llega a ningún build Docker (INC-FE-01)</w:t>
            </w:r>
          </w:p>
        </w:tc>
        <w:tc>
          <w:tcPr/>
          <w:p>
            <w:pPr>
              <w:pStyle w:val="Compact"/>
            </w:pPr>
            <w:r>
              <w:rPr>
                <w:lang w:val="es-CO"/>
              </w:rPr>
              <w:t xml:space="preserve">Ídem (test@95fa674)</w:t>
            </w:r>
          </w:p>
        </w:tc>
        <w:tc>
          <w:tcPr/>
          <w:p>
            <w:pPr>
              <w:pStyle w:val="Compact"/>
            </w:pPr>
            <w:r>
              <w:rPr>
                <w:lang w:val="es-CO"/>
              </w:rPr>
              <w:t xml:space="preserve">Ídem (main@2132c62)</w:t>
            </w:r>
          </w:p>
        </w:tc>
      </w:tr>
    </w:tbl>
    <w:p>
      <w:pPr>
        <w:pStyle w:val="FirstParagraph"/>
      </w:pPr>
      <w:r>
        <w:rPr>
          <w:lang w:val="es-CO"/>
        </w:rPr>
        <w:t xml:space="preserve">Las</w:t>
      </w:r>
      <w:r>
        <w:rPr>
          <w:lang w:val="es-CO"/>
        </w:rPr>
        <w:t xml:space="preserve"> </w:t>
      </w:r>
      <w:r>
        <w:rPr>
          <w:rStyle w:val="VerbatimChar"/>
          <w:lang w:val="es-CO"/>
        </w:rPr>
        <w:t xml:space="preserve">VITE_*</w:t>
      </w:r>
      <w:r>
        <w:rPr>
          <w:lang w:val="es-CO"/>
        </w:rPr>
        <w:t xml:space="preserve"> </w:t>
      </w:r>
      <w:r>
        <w:rPr>
          <w:lang w:val="es-CO"/>
        </w:rPr>
        <w:t xml:space="preserve">son públicas por diseño: terminan en texto plano dentro del bundle. Ninguna credencial de servidor puede declararse con el prefijo</w:t>
      </w:r>
      <w:r>
        <w:rPr>
          <w:lang w:val="es-CO"/>
        </w:rPr>
        <w:t xml:space="preserve"> </w:t>
      </w:r>
      <w:r>
        <w:rPr>
          <w:rStyle w:val="VerbatimChar"/>
          <w:lang w:val="es-CO"/>
        </w:rPr>
        <w:t xml:space="preserve">VITE_</w:t>
      </w:r>
      <w:r>
        <w:rPr>
          <w:lang w:val="es-CO"/>
        </w:rPr>
        <w:t xml:space="preserve">;</w:t>
      </w:r>
      <w:r>
        <w:rPr>
          <w:lang w:val="es-CO"/>
        </w:rPr>
        <w:t xml:space="preserve"> </w:t>
      </w:r>
      <w:r>
        <w:rPr>
          <w:rStyle w:val="VerbatimChar"/>
          <w:lang w:val="es-CO"/>
        </w:rPr>
        <w:t xml:space="preserve">RECAPTCHA_SECRET_KEY</w:t>
      </w:r>
      <w:r>
        <w:rPr>
          <w:lang w:val="es-CO"/>
        </w:rPr>
        <w:t xml:space="preserve"> </w:t>
      </w:r>
      <w:r>
        <w:rPr>
          <w:lang w:val="es-CO"/>
        </w:rPr>
        <w:t xml:space="preserve">pertenece solo al backend. Un cambio de valor exige reconstruir la imagen (nuevo despliegue en Dokploy); reiniciar el contenedor no tiene efecto. La imagen de TEST no puede promoverse a PROD porque lleva incrustada la URL del backend de TEST. Cada</w:t>
      </w:r>
      <w:r>
        <w:rPr>
          <w:lang w:val="es-CO"/>
        </w:rPr>
        <w:t xml:space="preserve"> </w:t>
      </w:r>
      <w:r>
        <w:rPr>
          <w:rStyle w:val="VerbatimChar"/>
          <w:lang w:val="es-CO"/>
        </w:rPr>
        <w:t xml:space="preserve">VITE_*</w:t>
      </w:r>
      <w:r>
        <w:rPr>
          <w:lang w:val="es-CO"/>
        </w:rPr>
        <w:t xml:space="preserve"> </w:t>
      </w:r>
      <w:r>
        <w:rPr>
          <w:lang w:val="es-CO"/>
        </w:rPr>
        <w:t xml:space="preserve">debe existir como</w:t>
      </w:r>
      <w:r>
        <w:rPr>
          <w:lang w:val="es-CO"/>
        </w:rPr>
        <w:t xml:space="preserve"> </w:t>
      </w:r>
      <w:r>
        <w:rPr>
          <w:rStyle w:val="VerbatimChar"/>
          <w:lang w:val="es-CO"/>
        </w:rPr>
        <w:t xml:space="preserve">ARG</w:t>
      </w:r>
      <w:r>
        <w:rPr>
          <w:lang w:val="es-CO"/>
        </w:rPr>
        <w:t xml:space="preserve"> </w:t>
      </w:r>
      <w:r>
        <w:rPr>
          <w:lang w:val="es-CO"/>
        </w:rPr>
        <w:t xml:space="preserve">en el Dockerfile, en</w:t>
      </w:r>
      <w:r>
        <w:rPr>
          <w:lang w:val="es-CO"/>
        </w:rPr>
        <w:t xml:space="preserve"> </w:t>
      </w:r>
      <w:r>
        <w:rPr>
          <w:rStyle w:val="VerbatimChar"/>
          <w:lang w:val="es-CO"/>
        </w:rPr>
        <w:t xml:space="preserve">build.args</w:t>
      </w:r>
      <w:r>
        <w:rPr>
          <w:lang w:val="es-CO"/>
        </w:rPr>
        <w:t xml:space="preserve"> </w:t>
      </w:r>
      <w:r>
        <w:rPr>
          <w:lang w:val="es-CO"/>
        </w:rPr>
        <w:t xml:space="preserve">del compose y en</w:t>
      </w:r>
      <w:r>
        <w:rPr>
          <w:lang w:val="es-CO"/>
        </w:rPr>
        <w:t xml:space="preserve"> </w:t>
      </w:r>
      <w:r>
        <w:rPr>
          <w:rStyle w:val="VerbatimChar"/>
          <w:lang w:val="es-CO"/>
        </w:rPr>
        <w:t xml:space="preserve">.env.example</w:t>
      </w:r>
      <w:r>
        <w:rPr>
          <w:lang w:val="es-CO"/>
        </w:rPr>
        <w:t xml:space="preserve">.</w:t>
      </w:r>
    </w:p>
    <w:p>
      <w:pPr>
        <w:pStyle w:val="Heading3"/>
      </w:pPr>
      <w:bookmarkStart w:id="33" w:name="_be0e1a093dafa421ed604e589622ce0f8e78b36"/>
      <w:r>
        <w:rPr>
          <w:lang w:val="es-CO"/>
        </w:rPr>
        <w:t xml:space="preserve">Grupo E — Gateway AIoT y Mosquitto (BROKER-MQTT-SGPMP)</w:t>
      </w:r>
      <w:bookmarkEnd w:id="33"/>
    </w:p>
    <w:p>
      <w:pPr>
        <w:pStyle w:val="FirstParagraph"/>
      </w:pPr>
      <w:r>
        <w:rPr>
          <w:lang w:val="es-CO"/>
        </w:rPr>
        <w:t xml:space="preserve">Las tres ramas tienen el mismo</w:t>
      </w:r>
      <w:r>
        <w:rPr>
          <w:lang w:val="es-CO"/>
        </w:rPr>
        <w:t xml:space="preserve"> </w:t>
      </w:r>
      <w:r>
        <w:rPr>
          <w:rStyle w:val="VerbatimChar"/>
          <w:lang w:val="es-CO"/>
        </w:rPr>
        <w:t xml:space="preserve">docker-compose.yml</w:t>
      </w:r>
      <w:r>
        <w:rPr>
          <w:lang w:val="es-CO"/>
        </w:rPr>
        <w:t xml:space="preserve">,</w:t>
      </w:r>
      <w:r>
        <w:rPr>
          <w:lang w:val="es-CO"/>
        </w:rPr>
        <w:t xml:space="preserve"> </w:t>
      </w:r>
      <w:r>
        <w:rPr>
          <w:rStyle w:val="VerbatimChar"/>
          <w:lang w:val="es-CO"/>
        </w:rPr>
        <w:t xml:space="preserve">.env.example</w:t>
      </w:r>
      <w:r>
        <w:rPr>
          <w:lang w:val="es-CO"/>
        </w:rPr>
        <w:t xml:space="preserve"> </w:t>
      </w:r>
      <w:r>
        <w:rPr>
          <w:lang w:val="es-CO"/>
        </w:rPr>
        <w:t xml:space="preserve">y</w:t>
      </w:r>
      <w:r>
        <w:rPr>
          <w:lang w:val="es-CO"/>
        </w:rPr>
        <w:t xml:space="preserve"> </w:t>
      </w:r>
      <w:r>
        <w:rPr>
          <w:rStyle w:val="VerbatimChar"/>
          <w:lang w:val="es-CO"/>
        </w:rPr>
        <w:t xml:space="preserve">docker/</w:t>
      </w:r>
      <w:r>
        <w:rPr>
          <w:lang w:val="es-CO"/>
        </w:rPr>
        <w:t xml:space="preserve"> </w:t>
      </w:r>
      <w:r>
        <w:rPr>
          <w:lang w:val="es-CO"/>
        </w:rPr>
        <w:t xml:space="preserve">(BRK develop@44e29b6 = test@7cbdb3f = main@cebd430). El gateway recibe sus variables por</w:t>
      </w:r>
      <w:r>
        <w:rPr>
          <w:lang w:val="es-CO"/>
        </w:rPr>
        <w:t xml:space="preserve"> </w:t>
      </w:r>
      <w:r>
        <w:rPr>
          <w:rStyle w:val="VerbatimChar"/>
          <w:lang w:val="es-CO"/>
        </w:rPr>
        <w:t xml:space="preserve">env_file: .env</w:t>
      </w:r>
      <w:r>
        <w:rPr>
          <w:lang w:val="es-CO"/>
        </w:rPr>
        <w:t xml:space="preserve"> </w:t>
      </w:r>
      <w:r>
        <w:rPr>
          <w:lang w:val="es-CO"/>
        </w:rPr>
        <w:t xml:space="preserve">(BRK</w:t>
      </w:r>
      <w:r>
        <w:rPr>
          <w:lang w:val="es-CO"/>
        </w:rPr>
        <w:t xml:space="preserve"> </w:t>
      </w:r>
      <w:r>
        <w:rPr>
          <w:rStyle w:val="VerbatimChar"/>
          <w:lang w:val="es-CO"/>
        </w:rPr>
        <w:t xml:space="preserve">docker-compose.yml:74-75</w:t>
      </w:r>
      <w:r>
        <w:rPr>
          <w:lang w:val="es-CO"/>
        </w:rPr>
        <w:t xml:space="preserve">), que Dokploy escribe con los valores de la consola.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CO"/>
              </w:rPr>
              <w:t xml:space="preserve">Variable</w:t>
            </w:r>
          </w:p>
        </w:tc>
        <w:tc>
          <w:tcPr/>
          <w:p>
            <w:pPr>
              <w:pStyle w:val="Compact"/>
            </w:pPr>
            <w:r>
              <w:rPr>
                <w:lang w:val="es-CO"/>
              </w:rPr>
              <w:t xml:space="preserve">Tipo</w:t>
            </w:r>
          </w:p>
        </w:tc>
        <w:tc>
          <w:tcPr/>
          <w:p>
            <w:pPr>
              <w:pStyle w:val="Compact"/>
            </w:pPr>
            <w:r>
              <w:rPr>
                <w:lang w:val="es-CO"/>
              </w:rPr>
              <w:t xml:space="preserve">DEV</w:t>
            </w:r>
          </w:p>
        </w:tc>
        <w:tc>
          <w:tcPr/>
          <w:p>
            <w:pPr>
              <w:pStyle w:val="Compact"/>
            </w:pPr>
            <w:r>
              <w:rPr>
                <w:lang w:val="es-CO"/>
              </w:rPr>
              <w:t xml:space="preserve">TEST</w:t>
            </w:r>
          </w:p>
        </w:tc>
        <w:tc>
          <w:tcPr/>
          <w:p>
            <w:pPr>
              <w:pStyle w:val="Compact"/>
            </w:pPr>
            <w:r>
              <w:rPr>
                <w:lang w:val="es-CO"/>
              </w:rPr>
              <w:t xml:space="preserve">PROD</w:t>
            </w:r>
          </w:p>
        </w:tc>
      </w:tr>
      <w:tr>
        <w:tc>
          <w:tcPr/>
          <w:p>
            <w:pPr>
              <w:pStyle w:val="Compact"/>
            </w:pPr>
            <w:r>
              <w:rPr>
                <w:rStyle w:val="VerbatimChar"/>
                <w:lang w:val="es-CO"/>
              </w:rPr>
              <w:t xml:space="preserve">DATABASE_URL</w:t>
            </w:r>
            <w:r>
              <w:rPr>
                <w:lang w:val="es-CO"/>
              </w:rPr>
              <w:t xml:space="preserve"> </w:t>
            </w:r>
            <w:r>
              <w:rPr>
                <w:lang w:val="es-CO"/>
              </w:rPr>
              <w:t xml:space="preserve">(gateway)</w:t>
            </w:r>
          </w:p>
        </w:tc>
        <w:tc>
          <w:tcPr/>
          <w:p>
            <w:pPr>
              <w:pStyle w:val="Compact"/>
            </w:pPr>
            <w:r>
              <w:rPr>
                <w:lang w:val="es-CO"/>
              </w:rPr>
              <w:t xml:space="preserve">Sensible</w:t>
            </w:r>
          </w:p>
        </w:tc>
        <w:tc>
          <w:tcPr/>
          <w:p>
            <w:pPr>
              <w:pStyle w:val="Compact"/>
            </w:pPr>
            <w:r>
              <w:rPr>
                <w:lang w:val="es-CO"/>
              </w:rPr>
              <w:t xml:space="preserve">Hoy: host de Dokploy, puerto 5447 publicado, base</w:t>
            </w:r>
            <w:r>
              <w:rPr>
                <w:lang w:val="es-CO"/>
              </w:rPr>
              <w:t xml:space="preserve"> </w:t>
            </w:r>
            <w:r>
              <w:rPr>
                <w:rStyle w:val="VerbatimChar"/>
                <w:lang w:val="es-CO"/>
              </w:rPr>
              <w:t xml:space="preserve">sgpmp_dev</w:t>
            </w:r>
            <w:r>
              <w:rPr>
                <w:lang w:val="es-CO"/>
              </w:rPr>
              <w:t xml:space="preserve">, rol</w:t>
            </w:r>
            <w:r>
              <w:rPr>
                <w:lang w:val="es-CO"/>
              </w:rPr>
              <w:t xml:space="preserve"> </w:t>
            </w:r>
            <w:r>
              <w:rPr>
                <w:rStyle w:val="VerbatimChar"/>
                <w:lang w:val="es-CO"/>
              </w:rPr>
              <w:t xml:space="preserve">dba</w:t>
            </w:r>
            <w:r>
              <w:rPr>
                <w:lang w:val="es-CO"/>
              </w:rPr>
              <w:t xml:space="preserve"> </w:t>
            </w:r>
            <w:r>
              <w:rPr>
                <w:lang w:val="es-CO"/>
              </w:rPr>
              <w:t xml:space="preserve">(Despliegue, 2026-10-12; INC-BD-01)</w:t>
            </w:r>
          </w:p>
        </w:tc>
        <w:tc>
          <w:tcPr/>
          <w:p>
            <w:pPr>
              <w:pStyle w:val="Compact"/>
            </w:pPr>
            <w:r>
              <w:rPr>
                <w:lang w:val="es-CO"/>
              </w:rPr>
              <w:t xml:space="preserve">Hoy: puerto 5448 publicado, base</w:t>
            </w:r>
            <w:r>
              <w:rPr>
                <w:lang w:val="es-CO"/>
              </w:rPr>
              <w:t xml:space="preserve"> </w:t>
            </w:r>
            <w:r>
              <w:rPr>
                <w:rStyle w:val="VerbatimChar"/>
                <w:lang w:val="es-CO"/>
              </w:rPr>
              <w:t xml:space="preserve">sgpmp_test</w:t>
            </w:r>
            <w:r>
              <w:rPr>
                <w:lang w:val="es-CO"/>
              </w:rPr>
              <w:t xml:space="preserve">, rol</w:t>
            </w:r>
            <w:r>
              <w:rPr>
                <w:lang w:val="es-CO"/>
              </w:rPr>
              <w:t xml:space="preserve"> </w:t>
            </w:r>
            <w:r>
              <w:rPr>
                <w:rStyle w:val="VerbatimChar"/>
                <w:lang w:val="es-CO"/>
              </w:rPr>
              <w:t xml:space="preserve">dba</w:t>
            </w:r>
            <w:r>
              <w:rPr>
                <w:lang w:val="es-CO"/>
              </w:rPr>
              <w:t xml:space="preserve"> </w:t>
            </w:r>
            <w:r>
              <w:rPr>
                <w:lang w:val="es-CO"/>
              </w:rPr>
              <w:t xml:space="preserve">(ídem)</w:t>
            </w:r>
          </w:p>
        </w:tc>
        <w:tc>
          <w:tcPr/>
          <w:p>
            <w:pPr>
              <w:pStyle w:val="Compact"/>
            </w:pPr>
            <w:r>
              <w:rPr>
                <w:lang w:val="es-CO"/>
              </w:rPr>
              <w:t xml:space="preserve">Diseño: host interno</w:t>
            </w:r>
            <w:r>
              <w:rPr>
                <w:lang w:val="es-CO"/>
              </w:rPr>
              <w:t xml:space="preserve"> </w:t>
            </w:r>
            <w:r>
              <w:rPr>
                <w:rStyle w:val="VerbatimChar"/>
                <w:lang w:val="es-CO"/>
              </w:rPr>
              <w:t xml:space="preserve">${POSTGRES_DB}-db:5432</w:t>
            </w:r>
            <w:r>
              <w:rPr>
                <w:lang w:val="es-CO"/>
              </w:rPr>
              <w:t xml:space="preserve"> </w:t>
            </w:r>
            <w:r>
              <w:rPr>
                <w:lang w:val="es-CO"/>
              </w:rPr>
              <w:t xml:space="preserve">en</w:t>
            </w:r>
            <w:r>
              <w:rPr>
                <w:lang w:val="es-CO"/>
              </w:rPr>
              <w:t xml:space="preserve"> </w:t>
            </w:r>
            <w:r>
              <w:rPr>
                <w:rStyle w:val="VerbatimChar"/>
                <w:lang w:val="es-CO"/>
              </w:rPr>
              <w:t xml:space="preserve">dokploy-network</w:t>
            </w:r>
            <w:r>
              <w:rPr>
                <w:lang w:val="es-CO"/>
              </w:rPr>
              <w:t xml:space="preserve"> </w:t>
            </w:r>
            <w:r>
              <w:rPr>
                <w:lang w:val="es-CO"/>
              </w:rPr>
              <w:t xml:space="preserve">(BE main</w:t>
            </w:r>
            <w:r>
              <w:rPr>
                <w:lang w:val="es-CO"/>
              </w:rPr>
              <w:t xml:space="preserve"> </w:t>
            </w:r>
            <w:r>
              <w:rPr>
                <w:rStyle w:val="VerbatimChar"/>
                <w:lang w:val="es-CO"/>
              </w:rPr>
              <w:t xml:space="preserve">docker-compose.prod.yml:57-59</w:t>
            </w:r>
            <w:r>
              <w:rPr>
                <w:lang w:val="es-CO"/>
              </w:rPr>
              <w:t xml:space="preserve">); rol por definir (DBA)</w:t>
            </w:r>
          </w:p>
        </w:tc>
      </w:tr>
      <w:tr>
        <w:tc>
          <w:tcPr/>
          <w:p>
            <w:pPr>
              <w:pStyle w:val="Compact"/>
            </w:pPr>
            <w:r>
              <w:rPr>
                <w:rStyle w:val="VerbatimChar"/>
                <w:lang w:val="es-CO"/>
              </w:rPr>
              <w:t xml:space="preserve">MQTT_HOST</w:t>
            </w:r>
            <w:r>
              <w:rPr>
                <w:lang w:val="es-CO"/>
              </w:rPr>
              <w:t xml:space="preserve"> </w:t>
            </w:r>
            <w:r>
              <w:rPr>
                <w:lang w:val="es-CO"/>
              </w:rPr>
              <w:t xml:space="preserve">/</w:t>
            </w:r>
            <w:r>
              <w:rPr>
                <w:lang w:val="es-CO"/>
              </w:rPr>
              <w:t xml:space="preserve"> </w:t>
            </w:r>
            <w:r>
              <w:rPr>
                <w:rStyle w:val="VerbatimChar"/>
                <w:lang w:val="es-CO"/>
              </w:rPr>
              <w:t xml:space="preserve">MQTT_PORT</w:t>
            </w:r>
          </w:p>
        </w:tc>
        <w:tc>
          <w:tcPr/>
          <w:p>
            <w:pPr>
              <w:pStyle w:val="Compact"/>
            </w:pPr>
            <w:r>
              <w:rPr>
                <w:lang w:val="es-CO"/>
              </w:rPr>
              <w:t xml:space="preserve">Conexión interna</w:t>
            </w:r>
          </w:p>
        </w:tc>
        <w:tc>
          <w:tcPr/>
          <w:p>
            <w:pPr>
              <w:pStyle w:val="Compact"/>
            </w:pPr>
            <w:r>
              <w:rPr>
                <w:lang w:val="es-CO"/>
              </w:rPr>
              <w:t xml:space="preserve">Fijadas en el compose:</w:t>
            </w:r>
            <w:r>
              <w:rPr>
                <w:lang w:val="es-CO"/>
              </w:rPr>
              <w:t xml:space="preserve"> </w:t>
            </w:r>
            <w:r>
              <w:rPr>
                <w:rStyle w:val="VerbatimChar"/>
                <w:lang w:val="es-CO"/>
              </w:rPr>
              <w:t xml:space="preserve">mosquitto</w:t>
            </w:r>
            <w:r>
              <w:rPr>
                <w:lang w:val="es-CO"/>
              </w:rPr>
              <w:t xml:space="preserve"> </w:t>
            </w:r>
            <w:r>
              <w:rPr>
                <w:lang w:val="es-CO"/>
              </w:rPr>
              <w:t xml:space="preserve">/ 1883 (BRK</w:t>
            </w:r>
            <w:r>
              <w:rPr>
                <w:lang w:val="es-CO"/>
              </w:rPr>
              <w:t xml:space="preserve"> </w:t>
            </w:r>
            <w:r>
              <w:rPr>
                <w:rStyle w:val="VerbatimChar"/>
                <w:lang w:val="es-CO"/>
              </w:rPr>
              <w:t xml:space="preserve">docker-compose.yml:77,83</w:t>
            </w:r>
            <w:r>
              <w:rPr>
                <w:lang w:val="es-CO"/>
              </w:rPr>
              <w:t xml:space="preserve">)</w:t>
            </w:r>
          </w:p>
        </w:tc>
        <w:tc>
          <w:tcPr/>
          <w:p>
            <w:pPr>
              <w:pStyle w:val="Compact"/>
            </w:pPr>
            <w:r>
              <w:rPr>
                <w:lang w:val="es-CO"/>
              </w:rPr>
              <w:t xml:space="preserve">Ídem</w:t>
            </w:r>
          </w:p>
        </w:tc>
        <w:tc>
          <w:tcPr/>
          <w:p>
            <w:pPr>
              <w:pStyle w:val="Compact"/>
            </w:pPr>
            <w:r>
              <w:rPr>
                <w:lang w:val="es-CO"/>
              </w:rPr>
              <w:t xml:space="preserve">Ídem</w:t>
            </w:r>
          </w:p>
        </w:tc>
      </w:tr>
      <w:tr>
        <w:tc>
          <w:tcPr/>
          <w:p>
            <w:pPr>
              <w:pStyle w:val="Compact"/>
            </w:pPr>
            <w:r>
              <w:rPr>
                <w:rStyle w:val="VerbatimChar"/>
                <w:lang w:val="es-CO"/>
              </w:rPr>
              <w:t xml:space="preserve">MQTT_HOST_PORT</w:t>
            </w:r>
          </w:p>
        </w:tc>
        <w:tc>
          <w:tcPr/>
          <w:p>
            <w:pPr>
              <w:pStyle w:val="Compact"/>
            </w:pPr>
            <w:r>
              <w:rPr>
                <w:lang w:val="es-CO"/>
              </w:rPr>
              <w:t xml:space="preserve">Conexión (puerto de host)</w:t>
            </w:r>
          </w:p>
        </w:tc>
        <w:tc>
          <w:tcPr/>
          <w:p>
            <w:pPr>
              <w:pStyle w:val="Compact"/>
            </w:pPr>
            <w:r>
              <w:rPr>
                <w:lang w:val="es-CO"/>
              </w:rPr>
              <w:t xml:space="preserve">1884</w:t>
            </w:r>
          </w:p>
        </w:tc>
        <w:tc>
          <w:tcPr/>
          <w:p>
            <w:pPr>
              <w:pStyle w:val="Compact"/>
            </w:pPr>
            <w:r>
              <w:rPr>
                <w:lang w:val="es-CO"/>
              </w:rPr>
              <w:t xml:space="preserve">1885</w:t>
            </w:r>
          </w:p>
        </w:tc>
        <w:tc>
          <w:tcPr/>
          <w:p>
            <w:pPr>
              <w:pStyle w:val="Compact"/>
            </w:pPr>
            <w:r>
              <w:rPr>
                <w:lang w:val="es-CO"/>
              </w:rPr>
              <w:t xml:space="preserve">Por asignar (Despliegue)</w:t>
            </w:r>
          </w:p>
        </w:tc>
      </w:tr>
      <w:tr>
        <w:tc>
          <w:tcPr/>
          <w:p>
            <w:pPr>
              <w:pStyle w:val="Compact"/>
            </w:pPr>
            <w:r>
              <w:rPr>
                <w:rStyle w:val="VerbatimChar"/>
                <w:lang w:val="es-CO"/>
              </w:rPr>
              <w:t xml:space="preserve">MQTT_WS_HOST_PORT</w:t>
            </w:r>
          </w:p>
        </w:tc>
        <w:tc>
          <w:tcPr/>
          <w:p>
            <w:pPr>
              <w:pStyle w:val="Compact"/>
            </w:pPr>
            <w:r>
              <w:rPr>
                <w:lang w:val="es-CO"/>
              </w:rPr>
              <w:t xml:space="preserve">Conexión (puerto de host)</w:t>
            </w:r>
          </w:p>
        </w:tc>
        <w:tc>
          <w:tcPr/>
          <w:p>
            <w:pPr>
              <w:pStyle w:val="Compact"/>
            </w:pPr>
            <w:r>
              <w:rPr>
                <w:lang w:val="es-CO"/>
              </w:rPr>
              <w:t xml:space="preserve">9001</w:t>
            </w:r>
          </w:p>
        </w:tc>
        <w:tc>
          <w:tcPr/>
          <w:p>
            <w:pPr>
              <w:pStyle w:val="Compact"/>
            </w:pPr>
            <w:r>
              <w:rPr>
                <w:lang w:val="es-CO"/>
              </w:rPr>
              <w:t xml:space="preserve">9002</w:t>
            </w:r>
          </w:p>
        </w:tc>
        <w:tc>
          <w:tcPr/>
          <w:p>
            <w:pPr>
              <w:pStyle w:val="Compact"/>
            </w:pPr>
            <w:r>
              <w:rPr>
                <w:lang w:val="es-CO"/>
              </w:rPr>
              <w:t xml:space="preserve">Por asignar (Despliegue)</w:t>
            </w:r>
          </w:p>
        </w:tc>
      </w:tr>
      <w:tr>
        <w:tc>
          <w:tcPr/>
          <w:p>
            <w:pPr>
              <w:pStyle w:val="Compact"/>
            </w:pPr>
            <w:r>
              <w:rPr>
                <w:rStyle w:val="VerbatimChar"/>
                <w:lang w:val="es-CO"/>
              </w:rPr>
              <w:t xml:space="preserve">MQTT_PUERTO_PUBLICO</w:t>
            </w:r>
          </w:p>
        </w:tc>
        <w:tc>
          <w:tcPr/>
          <w:p>
            <w:pPr>
              <w:pStyle w:val="Compact"/>
            </w:pPr>
            <w:r>
              <w:rPr>
                <w:lang w:val="es-CO"/>
              </w:rPr>
              <w:t xml:space="preserve">Conexión</w:t>
            </w:r>
          </w:p>
        </w:tc>
        <w:tc>
          <w:tcPr/>
          <w:p>
            <w:pPr>
              <w:pStyle w:val="Compact"/>
            </w:pPr>
            <w:r>
              <w:rPr>
                <w:lang w:val="es-CO"/>
              </w:rPr>
              <w:t xml:space="preserve">1883 por defecto (</w:t>
            </w:r>
            <w:r>
              <w:rPr>
                <w:rStyle w:val="VerbatimChar"/>
                <w:lang w:val="es-CO"/>
              </w:rPr>
              <w:t xml:space="preserve">.env.example:56</w:t>
            </w:r>
            <w:r>
              <w:rPr>
                <w:lang w:val="es-CO"/>
              </w:rPr>
              <w:t xml:space="preserve">; compose l. 20, 47); 8883 al activar TLS</w:t>
            </w:r>
          </w:p>
        </w:tc>
        <w:tc>
          <w:tcPr/>
          <w:p>
            <w:pPr>
              <w:pStyle w:val="Compact"/>
            </w:pPr>
            <w:r>
              <w:rPr>
                <w:lang w:val="es-CO"/>
              </w:rPr>
              <w:t xml:space="preserve">Ídem</w:t>
            </w:r>
          </w:p>
        </w:tc>
        <w:tc>
          <w:tcPr/>
          <w:p>
            <w:pPr>
              <w:pStyle w:val="Compact"/>
            </w:pPr>
            <w:r>
              <w:rPr>
                <w:lang w:val="es-CO"/>
              </w:rPr>
              <w:t xml:space="preserve">Ídem; la activación la decide Despliegue (INC-BRK-01)</w:t>
            </w:r>
          </w:p>
        </w:tc>
      </w:tr>
      <w:tr>
        <w:tc>
          <w:tcPr/>
          <w:p>
            <w:pPr>
              <w:pStyle w:val="Compact"/>
            </w:pPr>
            <w:r>
              <w:rPr>
                <w:rStyle w:val="VerbatimChar"/>
                <w:lang w:val="es-CO"/>
              </w:rPr>
              <w:t xml:space="preserve">MQTT_WS_PUERTO_PUBLICO</w:t>
            </w:r>
          </w:p>
        </w:tc>
        <w:tc>
          <w:tcPr/>
          <w:p>
            <w:pPr>
              <w:pStyle w:val="Compact"/>
            </w:pPr>
            <w:r>
              <w:rPr>
                <w:lang w:val="es-CO"/>
              </w:rPr>
              <w:t xml:space="preserve">Conexión</w:t>
            </w:r>
          </w:p>
        </w:tc>
        <w:tc>
          <w:tcPr/>
          <w:p>
            <w:pPr>
              <w:pStyle w:val="Compact"/>
            </w:pPr>
            <w:r>
              <w:rPr>
                <w:lang w:val="es-CO"/>
              </w:rPr>
              <w:t xml:space="preserve">9001 por defecto (</w:t>
            </w:r>
            <w:r>
              <w:rPr>
                <w:rStyle w:val="VerbatimChar"/>
                <w:lang w:val="es-CO"/>
              </w:rPr>
              <w:t xml:space="preserve">.env.example:57</w:t>
            </w:r>
            <w:r>
              <w:rPr>
                <w:lang w:val="es-CO"/>
              </w:rPr>
              <w:t xml:space="preserve">; compose l. 21, 48); 9002 al activar TLS</w:t>
            </w:r>
          </w:p>
        </w:tc>
        <w:tc>
          <w:tcPr/>
          <w:p>
            <w:pPr>
              <w:pStyle w:val="Compact"/>
            </w:pPr>
            <w:r>
              <w:rPr>
                <w:lang w:val="es-CO"/>
              </w:rPr>
              <w:t xml:space="preserve">Ídem</w:t>
            </w:r>
          </w:p>
        </w:tc>
        <w:tc>
          <w:tcPr/>
          <w:p>
            <w:pPr>
              <w:pStyle w:val="Compact"/>
            </w:pPr>
            <w:r>
              <w:rPr>
                <w:lang w:val="es-CO"/>
              </w:rPr>
              <w:t xml:space="preserve">Ídem</w:t>
            </w:r>
          </w:p>
        </w:tc>
      </w:tr>
      <w:tr>
        <w:tc>
          <w:tcPr/>
          <w:p>
            <w:pPr>
              <w:pStyle w:val="Compact"/>
            </w:pPr>
            <w:r>
              <w:rPr>
                <w:rStyle w:val="VerbatimChar"/>
                <w:lang w:val="es-CO"/>
              </w:rPr>
              <w:t xml:space="preserve">MQTT_TLS_HOST_PORT</w:t>
            </w:r>
            <w:r>
              <w:rPr>
                <w:lang w:val="es-CO"/>
              </w:rPr>
              <w:t xml:space="preserve"> </w:t>
            </w:r>
            <w:r>
              <w:rPr>
                <w:lang w:val="es-CO"/>
              </w:rPr>
              <w:t xml:space="preserve">/</w:t>
            </w:r>
            <w:r>
              <w:rPr>
                <w:lang w:val="es-CO"/>
              </w:rPr>
              <w:t xml:space="preserve"> </w:t>
            </w:r>
            <w:r>
              <w:rPr>
                <w:rStyle w:val="VerbatimChar"/>
                <w:lang w:val="es-CO"/>
              </w:rPr>
              <w:t xml:space="preserve">MQTT_WSS_HOST_PORT</w:t>
            </w:r>
          </w:p>
        </w:tc>
        <w:tc>
          <w:tcPr/>
          <w:p>
            <w:pPr>
              <w:pStyle w:val="Compact"/>
            </w:pPr>
            <w:r>
              <w:rPr>
                <w:lang w:val="es-CO"/>
              </w:rPr>
              <w:t xml:space="preserve">Conexión (puerto de host)</w:t>
            </w:r>
          </w:p>
        </w:tc>
        <w:tc>
          <w:tcPr/>
          <w:p>
            <w:pPr>
              <w:pStyle w:val="Compact"/>
            </w:pPr>
            <w:r>
              <w:rPr>
                <w:lang w:val="es-CO"/>
              </w:rPr>
              <w:t xml:space="preserve">Solo en mapeos comentados, con 8883 y 9002 por defecto (compose l. 53-54)</w:t>
            </w:r>
          </w:p>
        </w:tc>
        <w:tc>
          <w:tcPr/>
          <w:p>
            <w:pPr>
              <w:pStyle w:val="Compact"/>
            </w:pPr>
            <w:r>
              <w:rPr>
                <w:lang w:val="es-CO"/>
              </w:rPr>
              <w:t xml:space="preserve">Ídem</w:t>
            </w:r>
          </w:p>
        </w:tc>
        <w:tc>
          <w:tcPr/>
          <w:p>
            <w:pPr>
              <w:pStyle w:val="Compact"/>
            </w:pPr>
            <w:r>
              <w:rPr>
                <w:lang w:val="es-CO"/>
              </w:rPr>
              <w:t xml:space="preserve">Ídem</w:t>
            </w:r>
          </w:p>
        </w:tc>
      </w:tr>
      <w:tr>
        <w:tc>
          <w:tcPr/>
          <w:p>
            <w:pPr>
              <w:pStyle w:val="Compact"/>
            </w:pPr>
            <w:r>
              <w:rPr>
                <w:rStyle w:val="VerbatimChar"/>
                <w:lang w:val="es-CO"/>
              </w:rPr>
              <w:t xml:space="preserve">MQTT_TLS</w:t>
            </w:r>
          </w:p>
        </w:tc>
        <w:tc>
          <w:tcPr/>
          <w:p>
            <w:pPr>
              <w:pStyle w:val="Compact"/>
            </w:pPr>
            <w:r>
              <w:rPr>
                <w:lang w:val="es-CO"/>
              </w:rPr>
              <w:t xml:space="preserve">Comportamiento</w:t>
            </w:r>
          </w:p>
        </w:tc>
        <w:tc>
          <w:tcPr/>
          <w:p>
            <w:pPr>
              <w:pStyle w:val="Compact"/>
            </w:pPr>
            <w:r>
              <w:rPr>
                <w:rStyle w:val="VerbatimChar"/>
                <w:lang w:val="es-CO"/>
              </w:rPr>
              <w:t xml:space="preserve">false</w:t>
            </w:r>
            <w:r>
              <w:rPr>
                <w:lang w:val="es-CO"/>
              </w:rPr>
              <w:t xml:space="preserve"> </w:t>
            </w:r>
            <w:r>
              <w:rPr>
                <w:lang w:val="es-CO"/>
              </w:rPr>
              <w:t xml:space="preserve">(</w:t>
            </w:r>
            <w:r>
              <w:rPr>
                <w:rStyle w:val="VerbatimChar"/>
                <w:lang w:val="es-CO"/>
              </w:rPr>
              <w:t xml:space="preserve">.env.example:48</w:t>
            </w:r>
            <w:r>
              <w:rPr>
                <w:lang w:val="es-CO"/>
              </w:rPr>
              <w:t xml:space="preserve">;</w:t>
            </w:r>
            <w:r>
              <w:rPr>
                <w:lang w:val="es-CO"/>
              </w:rPr>
              <w:t xml:space="preserve"> </w:t>
            </w:r>
            <w:r>
              <w:rPr>
                <w:rStyle w:val="VerbatimChar"/>
                <w:lang w:val="es-CO"/>
              </w:rPr>
              <w:t xml:space="preserve">app/config.py:27</w:t>
            </w:r>
            <w:r>
              <w:rPr>
                <w:lang w:val="es-CO"/>
              </w:rPr>
              <w:t xml:space="preserve">)</w:t>
            </w:r>
          </w:p>
        </w:tc>
        <w:tc>
          <w:tcPr/>
          <w:p>
            <w:pPr>
              <w:pStyle w:val="Compact"/>
            </w:pPr>
            <w:r>
              <w:rPr>
                <w:rStyle w:val="VerbatimChar"/>
                <w:lang w:val="es-CO"/>
              </w:rPr>
              <w:t xml:space="preserve">false</w:t>
            </w:r>
          </w:p>
        </w:tc>
        <w:tc>
          <w:tcPr/>
          <w:p>
            <w:pPr>
              <w:pStyle w:val="Compact"/>
            </w:pPr>
            <w:r>
              <w:rPr>
                <w:rStyle w:val="VerbatimChar"/>
                <w:lang w:val="es-CO"/>
              </w:rPr>
              <w:t xml:space="preserve">false</w:t>
            </w:r>
          </w:p>
        </w:tc>
      </w:tr>
      <w:tr>
        <w:tc>
          <w:tcPr/>
          <w:p>
            <w:pPr>
              <w:pStyle w:val="Compact"/>
            </w:pPr>
            <w:r>
              <w:rPr>
                <w:rStyle w:val="VerbatimChar"/>
                <w:lang w:val="es-CO"/>
              </w:rPr>
              <w:t xml:space="preserve">MQTT_USERNAME</w:t>
            </w:r>
            <w:r>
              <w:rPr>
                <w:lang w:val="es-CO"/>
              </w:rPr>
              <w:t xml:space="preserve"> </w:t>
            </w:r>
            <w:r>
              <w:rPr>
                <w:lang w:val="es-CO"/>
              </w:rPr>
              <w:t xml:space="preserve">/</w:t>
            </w:r>
            <w:r>
              <w:rPr>
                <w:lang w:val="es-CO"/>
              </w:rPr>
              <w:t xml:space="preserve"> </w:t>
            </w:r>
            <w:r>
              <w:rPr>
                <w:rStyle w:val="VerbatimChar"/>
                <w:lang w:val="es-CO"/>
              </w:rPr>
              <w:t xml:space="preserve">MQTT_PASSWORD</w:t>
            </w:r>
          </w:p>
        </w:tc>
        <w:tc>
          <w:tcPr/>
          <w:p>
            <w:pPr>
              <w:pStyle w:val="Compact"/>
            </w:pPr>
            <w:r>
              <w:rPr>
                <w:lang w:val="es-CO"/>
              </w:rPr>
              <w:t xml:space="preserve">Sensible</w:t>
            </w:r>
          </w:p>
        </w:tc>
        <w:tc>
          <w:tcPr/>
          <w:p>
            <w:pPr>
              <w:pStyle w:val="Compact"/>
            </w:pPr>
            <w:r>
              <w:rPr>
                <w:lang w:val="es-CO"/>
              </w:rPr>
              <w:t xml:space="preserve">Valor propio (administrador de dynamic-security = gateway; compose l. 10-15)</w:t>
            </w:r>
          </w:p>
        </w:tc>
        <w:tc>
          <w:tcPr/>
          <w:p>
            <w:pPr>
              <w:pStyle w:val="Compact"/>
            </w:pPr>
            <w:r>
              <w:rPr>
                <w:lang w:val="es-CO"/>
              </w:rPr>
              <w:t xml:space="preserve">Valor propio</w:t>
            </w:r>
          </w:p>
        </w:tc>
        <w:tc>
          <w:tcPr/>
          <w:p>
            <w:pPr>
              <w:pStyle w:val="Compact"/>
            </w:pPr>
            <w:r>
              <w:rPr>
                <w:lang w:val="es-CO"/>
              </w:rPr>
              <w:t xml:space="preserve">Valor propio</w:t>
            </w:r>
          </w:p>
        </w:tc>
      </w:tr>
      <w:tr>
        <w:tc>
          <w:tcPr/>
          <w:p>
            <w:pPr>
              <w:pStyle w:val="Compact"/>
            </w:pPr>
            <w:r>
              <w:rPr>
                <w:rStyle w:val="VerbatimChar"/>
                <w:lang w:val="es-CO"/>
              </w:rPr>
              <w:t xml:space="preserve">MQTT_DEVICE_USERNAME</w:t>
            </w:r>
            <w:r>
              <w:rPr>
                <w:lang w:val="es-CO"/>
              </w:rPr>
              <w:t xml:space="preserve"> </w:t>
            </w:r>
            <w:r>
              <w:rPr>
                <w:lang w:val="es-CO"/>
              </w:rPr>
              <w:t xml:space="preserve">/</w:t>
            </w:r>
            <w:r>
              <w:rPr>
                <w:lang w:val="es-CO"/>
              </w:rPr>
              <w:t xml:space="preserve"> </w:t>
            </w:r>
            <w:r>
              <w:rPr>
                <w:rStyle w:val="VerbatimChar"/>
                <w:lang w:val="es-CO"/>
              </w:rPr>
              <w:t xml:space="preserve">MQTT_DEVICE_PASSWORD</w:t>
            </w:r>
          </w:p>
        </w:tc>
        <w:tc>
          <w:tcPr/>
          <w:p>
            <w:pPr>
              <w:pStyle w:val="Compact"/>
            </w:pPr>
            <w:r>
              <w:rPr>
                <w:lang w:val="es-CO"/>
              </w:rPr>
              <w:t xml:space="preserve">Sensible</w:t>
            </w:r>
          </w:p>
        </w:tc>
        <w:tc>
          <w:tcPr/>
          <w:p>
            <w:pPr>
              <w:pStyle w:val="Compact"/>
            </w:pPr>
            <w:r>
              <w:rPr>
                <w:lang w:val="es-CO"/>
              </w:rPr>
              <w:t xml:space="preserve">Valor propio (credencial compartida heredada; compose l. 16-17)</w:t>
            </w:r>
          </w:p>
        </w:tc>
        <w:tc>
          <w:tcPr/>
          <w:p>
            <w:pPr>
              <w:pStyle w:val="Compact"/>
            </w:pPr>
            <w:r>
              <w:rPr>
                <w:lang w:val="es-CO"/>
              </w:rPr>
              <w:t xml:space="preserve">Valor propio</w:t>
            </w:r>
          </w:p>
        </w:tc>
        <w:tc>
          <w:tcPr/>
          <w:p>
            <w:pPr>
              <w:pStyle w:val="Compact"/>
            </w:pPr>
            <w:r>
              <w:rPr>
                <w:lang w:val="es-CO"/>
              </w:rPr>
              <w:t xml:space="preserve">Valor propio</w:t>
            </w:r>
          </w:p>
        </w:tc>
      </w:tr>
      <w:tr>
        <w:tc>
          <w:tcPr/>
          <w:p>
            <w:pPr>
              <w:pStyle w:val="Compact"/>
            </w:pPr>
            <w:r>
              <w:rPr>
                <w:rStyle w:val="VerbatimChar"/>
                <w:lang w:val="es-CO"/>
              </w:rPr>
              <w:t xml:space="preserve">MQTT_TOPIC_PREFIX</w:t>
            </w:r>
          </w:p>
        </w:tc>
        <w:tc>
          <w:tcPr/>
          <w:p>
            <w:pPr>
              <w:pStyle w:val="Compact"/>
            </w:pPr>
            <w:r>
              <w:rPr>
                <w:lang w:val="es-CO"/>
              </w:rPr>
              <w:t xml:space="preserve">Conexión</w:t>
            </w:r>
          </w:p>
        </w:tc>
        <w:tc>
          <w:tcPr/>
          <w:p>
            <w:pPr>
              <w:pStyle w:val="Compact"/>
            </w:pPr>
            <w:r>
              <w:rPr>
                <w:rStyle w:val="VerbatimChar"/>
                <w:lang w:val="es-CO"/>
              </w:rPr>
              <w:t xml:space="preserve">sgpmp</w:t>
            </w:r>
            <w:r>
              <w:rPr>
                <w:lang w:val="es-CO"/>
              </w:rPr>
              <w:t xml:space="preserve"> </w:t>
            </w:r>
            <w:r>
              <w:rPr>
                <w:lang w:val="es-CO"/>
              </w:rPr>
              <w:t xml:space="preserve">(</w:t>
            </w:r>
            <w:r>
              <w:rPr>
                <w:rStyle w:val="VerbatimChar"/>
                <w:lang w:val="es-CO"/>
              </w:rPr>
              <w:t xml:space="preserve">.env.example:61</w:t>
            </w:r>
            <w:r>
              <w:rPr>
                <w:lang w:val="es-CO"/>
              </w:rPr>
              <w:t xml:space="preserve">)</w:t>
            </w:r>
          </w:p>
        </w:tc>
        <w:tc>
          <w:tcPr/>
          <w:p>
            <w:pPr>
              <w:pStyle w:val="Compact"/>
            </w:pPr>
            <w:r>
              <w:rPr>
                <w:rStyle w:val="VerbatimChar"/>
                <w:lang w:val="es-CO"/>
              </w:rPr>
              <w:t xml:space="preserve">sgpmp</w:t>
            </w:r>
          </w:p>
        </w:tc>
        <w:tc>
          <w:tcPr/>
          <w:p>
            <w:pPr>
              <w:pStyle w:val="Compact"/>
            </w:pPr>
            <w:r>
              <w:rPr>
                <w:rStyle w:val="VerbatimChar"/>
                <w:lang w:val="es-CO"/>
              </w:rPr>
              <w:t xml:space="preserve">sgpmp</w:t>
            </w:r>
          </w:p>
        </w:tc>
      </w:tr>
      <w:tr>
        <w:tc>
          <w:tcPr/>
          <w:p>
            <w:pPr>
              <w:pStyle w:val="Compact"/>
            </w:pPr>
            <w:r>
              <w:rPr>
                <w:rStyle w:val="VerbatimChar"/>
                <w:lang w:val="es-CO"/>
              </w:rPr>
              <w:t xml:space="preserve">MQTT_ACK_TIMEOUT_SECONDS</w:t>
            </w:r>
          </w:p>
        </w:tc>
        <w:tc>
          <w:tcPr/>
          <w:p>
            <w:pPr>
              <w:pStyle w:val="Compact"/>
            </w:pPr>
            <w:r>
              <w:rPr>
                <w:lang w:val="es-CO"/>
              </w:rPr>
              <w:t xml:space="preserve">Comportamiento</w:t>
            </w:r>
          </w:p>
        </w:tc>
        <w:tc>
          <w:tcPr/>
          <w:p>
            <w:pPr>
              <w:pStyle w:val="Compact"/>
            </w:pPr>
            <w:r>
              <w:rPr>
                <w:lang w:val="es-CO"/>
              </w:rPr>
              <w:t xml:space="preserve">30 (</w:t>
            </w:r>
            <w:r>
              <w:rPr>
                <w:rStyle w:val="VerbatimChar"/>
                <w:lang w:val="es-CO"/>
              </w:rPr>
              <w:t xml:space="preserve">.env.example:66</w:t>
            </w:r>
            <w:r>
              <w:rPr>
                <w:lang w:val="es-CO"/>
              </w:rPr>
              <w:t xml:space="preserve">)</w:t>
            </w:r>
          </w:p>
        </w:tc>
        <w:tc>
          <w:tcPr/>
          <w:p>
            <w:pPr>
              <w:pStyle w:val="Compact"/>
            </w:pPr>
            <w:r>
              <w:rPr>
                <w:lang w:val="es-CO"/>
              </w:rPr>
              <w:t xml:space="preserve">30</w:t>
            </w:r>
          </w:p>
        </w:tc>
        <w:tc>
          <w:tcPr/>
          <w:p>
            <w:pPr>
              <w:pStyle w:val="Compact"/>
            </w:pPr>
            <w:r>
              <w:rPr>
                <w:lang w:val="es-CO"/>
              </w:rPr>
              <w:t xml:space="preserve">30</w:t>
            </w:r>
          </w:p>
        </w:tc>
      </w:tr>
      <w:tr>
        <w:tc>
          <w:tcPr/>
          <w:p>
            <w:pPr>
              <w:pStyle w:val="Compact"/>
            </w:pPr>
            <w:r>
              <w:rPr>
                <w:rStyle w:val="VerbatimChar"/>
                <w:lang w:val="es-CO"/>
              </w:rPr>
              <w:t xml:space="preserve">MQTT_ACK_REQUIERE_ID_COMANDO</w:t>
            </w:r>
          </w:p>
        </w:tc>
        <w:tc>
          <w:tcPr/>
          <w:p>
            <w:pPr>
              <w:pStyle w:val="Compact"/>
            </w:pPr>
            <w:r>
              <w:rPr>
                <w:lang w:val="es-CO"/>
              </w:rPr>
              <w:t xml:space="preserve">Comportamiento</w:t>
            </w:r>
          </w:p>
        </w:tc>
        <w:tc>
          <w:tcPr/>
          <w:p>
            <w:pPr>
              <w:pStyle w:val="Compact"/>
            </w:pPr>
            <w:r>
              <w:rPr>
                <w:rStyle w:val="VerbatimChar"/>
                <w:lang w:val="es-CO"/>
              </w:rPr>
              <w:t xml:space="preserve">false</w:t>
            </w:r>
            <w:r>
              <w:rPr>
                <w:lang w:val="es-CO"/>
              </w:rPr>
              <w:t xml:space="preserve"> </w:t>
            </w:r>
            <w:r>
              <w:rPr>
                <w:lang w:val="es-CO"/>
              </w:rPr>
              <w:t xml:space="preserve">(</w:t>
            </w:r>
            <w:r>
              <w:rPr>
                <w:rStyle w:val="VerbatimChar"/>
                <w:lang w:val="es-CO"/>
              </w:rPr>
              <w:t xml:space="preserve">.env.example:70</w:t>
            </w:r>
            <w:r>
              <w:rPr>
                <w:lang w:val="es-CO"/>
              </w:rPr>
              <w:t xml:space="preserve">)</w:t>
            </w:r>
          </w:p>
        </w:tc>
        <w:tc>
          <w:tcPr/>
          <w:p>
            <w:pPr>
              <w:pStyle w:val="Compact"/>
            </w:pPr>
            <w:r>
              <w:rPr>
                <w:rStyle w:val="VerbatimChar"/>
                <w:lang w:val="es-CO"/>
              </w:rPr>
              <w:t xml:space="preserve">false</w:t>
            </w:r>
          </w:p>
        </w:tc>
        <w:tc>
          <w:tcPr/>
          <w:p>
            <w:pPr>
              <w:pStyle w:val="Compact"/>
            </w:pPr>
            <w:r>
              <w:rPr>
                <w:rStyle w:val="VerbatimChar"/>
                <w:lang w:val="es-CO"/>
              </w:rPr>
              <w:t xml:space="preserve">false</w:t>
            </w:r>
            <w:r>
              <w:rPr>
                <w:lang w:val="es-CO"/>
              </w:rPr>
              <w:t xml:space="preserve"> </w:t>
            </w:r>
            <w:r>
              <w:rPr>
                <w:lang w:val="es-CO"/>
              </w:rPr>
              <w:t xml:space="preserve">(depende del firmware; AIoT)</w:t>
            </w:r>
          </w:p>
        </w:tc>
      </w:tr>
    </w:tbl>
    <w:p>
      <w:pPr>
        <w:pStyle w:val="FirstParagraph"/>
      </w:pPr>
      <w:r>
        <w:rPr>
          <w:rStyle w:val="VerbatimChar"/>
          <w:b/>
          <w:bCs/>
          <w:lang w:val="es-CO"/>
        </w:rPr>
        <w:t xml:space="preserve">MQTT_TLS</w:t>
      </w:r>
      <w:r>
        <w:rPr>
          <w:b/>
          <w:bCs/>
          <w:lang w:val="es-CO"/>
        </w:rPr>
        <w:t xml:space="preserve"> </w:t>
      </w:r>
      <w:r>
        <w:rPr>
          <w:b/>
          <w:bCs/>
          <w:lang w:val="es-CO"/>
        </w:rPr>
        <w:t xml:space="preserve">no es el TLS hacia afuera.</w:t>
      </w:r>
      <w:r>
        <w:rPr>
          <w:lang w:val="es-CO"/>
        </w:rPr>
        <w:t xml:space="preserve"> </w:t>
      </w:r>
      <w:r>
        <w:rPr>
          <w:rStyle w:val="VerbatimChar"/>
          <w:lang w:val="es-CO"/>
        </w:rPr>
        <w:t xml:space="preserve">MQTT_TLS</w:t>
      </w:r>
      <w:r>
        <w:rPr>
          <w:lang w:val="es-CO"/>
        </w:rPr>
        <w:t xml:space="preserve"> </w:t>
      </w:r>
      <w:r>
        <w:rPr>
          <w:lang w:val="es-CO"/>
        </w:rPr>
        <w:t xml:space="preserve">controla el TLS del cliente del gateway hacia el Mosquitto interno (puerto 1883) y debe seguir en</w:t>
      </w:r>
      <w:r>
        <w:rPr>
          <w:lang w:val="es-CO"/>
        </w:rPr>
        <w:t xml:space="preserve"> </w:t>
      </w:r>
      <w:r>
        <w:rPr>
          <w:rStyle w:val="VerbatimChar"/>
          <w:lang w:val="es-CO"/>
        </w:rPr>
        <w:t xml:space="preserve">false</w:t>
      </w:r>
      <w:r>
        <w:rPr>
          <w:lang w:val="es-CO"/>
        </w:rPr>
        <w:t xml:space="preserve">. El TLS hacia los dispositivos depende de</w:t>
      </w:r>
      <w:r>
        <w:rPr>
          <w:lang w:val="es-CO"/>
        </w:rPr>
        <w:t xml:space="preserve"> </w:t>
      </w:r>
      <w:r>
        <w:rPr>
          <w:rStyle w:val="VerbatimChar"/>
          <w:lang w:val="es-CO"/>
        </w:rPr>
        <w:t xml:space="preserve">MQTT_PUERTO_PUBLICO</w:t>
      </w:r>
      <w:r>
        <w:rPr>
          <w:lang w:val="es-CO"/>
        </w:rPr>
        <w:t xml:space="preserve">: con 1883 (valor por defecto) se publica al host el listener en texto plano; con 8883 se publica el listener TLS (corte 2026-10-13 §2.6).</w:t>
      </w:r>
      <w:r>
        <w:rPr>
          <w:lang w:val="es-CO"/>
        </w:rPr>
        <w:t xml:space="preserve"> </w:t>
      </w:r>
      <w:r>
        <w:rPr>
          <w:rStyle w:val="VerbatimChar"/>
          <w:lang w:val="es-CO"/>
        </w:rPr>
        <w:t xml:space="preserve">TLS_CERT</w:t>
      </w:r>
      <w:r>
        <w:rPr>
          <w:lang w:val="es-CO"/>
        </w:rPr>
        <w:t xml:space="preserve"> </w:t>
      </w:r>
      <w:r>
        <w:rPr>
          <w:lang w:val="es-CO"/>
        </w:rPr>
        <w:t xml:space="preserve">y</w:t>
      </w:r>
      <w:r>
        <w:rPr>
          <w:lang w:val="es-CO"/>
        </w:rPr>
        <w:t xml:space="preserve"> </w:t>
      </w:r>
      <w:r>
        <w:rPr>
          <w:rStyle w:val="VerbatimChar"/>
          <w:lang w:val="es-CO"/>
        </w:rPr>
        <w:t xml:space="preserve">TLS_KEY</w:t>
      </w:r>
      <w:r>
        <w:rPr>
          <w:lang w:val="es-CO"/>
        </w:rPr>
        <w:t xml:space="preserve"> </w:t>
      </w:r>
      <w:r>
        <w:rPr>
          <w:lang w:val="es-CO"/>
        </w:rPr>
        <w:t xml:space="preserve">no son variables de entorno: son rutas fijas del entrypoint (</w:t>
      </w:r>
      <w:r>
        <w:rPr>
          <w:rStyle w:val="VerbatimChar"/>
          <w:lang w:val="es-CO"/>
        </w:rPr>
        <w:t xml:space="preserve">/mosquitto/certs/fullchain.pem</w:t>
      </w:r>
      <w:r>
        <w:rPr>
          <w:lang w:val="es-CO"/>
        </w:rPr>
        <w:t xml:space="preserve"> </w:t>
      </w:r>
      <w:r>
        <w:rPr>
          <w:lang w:val="es-CO"/>
        </w:rPr>
        <w:t xml:space="preserve">y</w:t>
      </w:r>
      <w:r>
        <w:rPr>
          <w:lang w:val="es-CO"/>
        </w:rPr>
        <w:t xml:space="preserve"> </w:t>
      </w:r>
      <w:r>
        <w:rPr>
          <w:rStyle w:val="VerbatimChar"/>
          <w:lang w:val="es-CO"/>
        </w:rPr>
        <w:t xml:space="preserve">privkey.pem</w:t>
      </w:r>
      <w:r>
        <w:rPr>
          <w:lang w:val="es-CO"/>
        </w:rPr>
        <w:t xml:space="preserve">; BRK</w:t>
      </w:r>
      <w:r>
        <w:rPr>
          <w:lang w:val="es-CO"/>
        </w:rPr>
        <w:t xml:space="preserve"> </w:t>
      </w:r>
      <w:r>
        <w:rPr>
          <w:rStyle w:val="VerbatimChar"/>
          <w:lang w:val="es-CO"/>
        </w:rPr>
        <w:t xml:space="preserve">docker/mosquitto-entrypoint.sh:81-82</w:t>
      </w:r>
      <w:r>
        <w:rPr>
          <w:lang w:val="es-CO"/>
        </w:rPr>
        <w:t xml:space="preserve">), y los certificados se montan desde</w:t>
      </w:r>
      <w:r>
        <w:rPr>
          <w:lang w:val="es-CO"/>
        </w:rPr>
        <w:t xml:space="preserve"> </w:t>
      </w:r>
      <w:r>
        <w:rPr>
          <w:rStyle w:val="VerbatimChar"/>
          <w:lang w:val="es-CO"/>
        </w:rPr>
        <w:t xml:space="preserve">./docker/certs</w:t>
      </w:r>
      <w:r>
        <w:rPr>
          <w:lang w:val="es-CO"/>
        </w:rPr>
        <w:t xml:space="preserve"> </w:t>
      </w:r>
      <w:r>
        <w:rPr>
          <w:lang w:val="es-CO"/>
        </w:rPr>
        <w:t xml:space="preserve">(compose l. 60). Si se pide TLS sin certificados, el broker aborta el arranque (entrypoint l. 91-95).</w:t>
      </w:r>
    </w:p>
    <w:p>
      <w:pPr>
        <w:pStyle w:val="BodyText"/>
      </w:pPr>
      <w:r>
        <w:rPr>
          <w:lang w:val="es-CO"/>
        </w:rPr>
        <w:t xml:space="preserve">El gateway ya no usa un token estático (</w:t>
      </w:r>
      <w:r>
        <w:rPr>
          <w:rStyle w:val="VerbatimChar"/>
          <w:lang w:val="es-CO"/>
        </w:rPr>
        <w:t xml:space="preserve">API_TOKEN</w:t>
      </w:r>
      <w:r>
        <w:rPr>
          <w:lang w:val="es-CO"/>
        </w:rPr>
        <w:t xml:space="preserve"> </w:t>
      </w:r>
      <w:r>
        <w:rPr>
          <w:lang w:val="es-CO"/>
        </w:rPr>
        <w:t xml:space="preserve">no aparece en el código de</w:t>
      </w:r>
      <w:r>
        <w:rPr>
          <w:lang w:val="es-CO"/>
        </w:rPr>
        <w:t xml:space="preserve"> </w:t>
      </w:r>
      <w:r>
        <w:rPr>
          <w:rStyle w:val="VerbatimChar"/>
          <w:lang w:val="es-CO"/>
        </w:rPr>
        <w:t xml:space="preserve">develop</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ni</w:t>
      </w:r>
      <w:r>
        <w:rPr>
          <w:lang w:val="es-CO"/>
        </w:rPr>
        <w:t xml:space="preserve"> </w:t>
      </w:r>
      <w:r>
        <w:rPr>
          <w:rStyle w:val="VerbatimChar"/>
          <w:lang w:val="es-CO"/>
        </w:rPr>
        <w:t xml:space="preserve">main</w:t>
      </w:r>
      <w:r>
        <w:rPr>
          <w:lang w:val="es-CO"/>
        </w:rPr>
        <w:t xml:space="preserve">): valida el Bearer contra</w:t>
      </w:r>
      <w:r>
        <w:rPr>
          <w:lang w:val="es-CO"/>
        </w:rPr>
        <w:t xml:space="preserve"> </w:t>
      </w:r>
      <w:r>
        <w:rPr>
          <w:rStyle w:val="VerbatimChar"/>
          <w:lang w:val="es-CO"/>
        </w:rPr>
        <w:t xml:space="preserve">modulo1.credenciales_servicio</w:t>
      </w:r>
      <w:r>
        <w:rPr>
          <w:lang w:val="es-CO"/>
        </w:rPr>
        <w:t xml:space="preserve">. Estas variables pertenecen al gateway y no deben declararse en el frontend. La rama</w:t>
      </w:r>
      <w:r>
        <w:rPr>
          <w:lang w:val="es-CO"/>
        </w:rPr>
        <w:t xml:space="preserve"> </w:t>
      </w:r>
      <w:r>
        <w:rPr>
          <w:rStyle w:val="VerbatimChar"/>
          <w:lang w:val="es-CO"/>
        </w:rPr>
        <w:t xml:space="preserve">test</w:t>
      </w:r>
      <w:r>
        <w:rPr>
          <w:lang w:val="es-CO"/>
        </w:rPr>
        <w:t xml:space="preserve"> </w:t>
      </w:r>
      <w:r>
        <w:rPr>
          <w:lang w:val="es-CO"/>
        </w:rPr>
        <w:t xml:space="preserve">del broker tiene también</w:t>
      </w:r>
      <w:r>
        <w:rPr>
          <w:lang w:val="es-CO"/>
        </w:rPr>
        <w:t xml:space="preserve"> </w:t>
      </w:r>
      <w:r>
        <w:rPr>
          <w:rStyle w:val="VerbatimChar"/>
          <w:lang w:val="es-CO"/>
        </w:rPr>
        <w:t xml:space="preserve">docker-compose.test.yml</w:t>
      </w:r>
      <w:r>
        <w:rPr>
          <w:lang w:val="es-CO"/>
        </w:rPr>
        <w:t xml:space="preserve"> </w:t>
      </w:r>
      <w:r>
        <w:rPr>
          <w:lang w:val="es-CO"/>
        </w:rPr>
        <w:t xml:space="preserve">(proyecto</w:t>
      </w:r>
      <w:r>
        <w:rPr>
          <w:lang w:val="es-CO"/>
        </w:rPr>
        <w:t xml:space="preserve"> </w:t>
      </w:r>
      <w:r>
        <w:rPr>
          <w:rStyle w:val="VerbatimChar"/>
          <w:lang w:val="es-CO"/>
        </w:rPr>
        <w:t xml:space="preserve">sigab-broker-test</w:t>
      </w:r>
      <w:r>
        <w:rPr>
          <w:lang w:val="es-CO"/>
        </w:rPr>
        <w:t xml:space="preserve">, puertos 1885 → 1883 y 9002 → 9001, sin montaje de certificados; BRK test@7cbdb3f</w:t>
      </w:r>
      <w:r>
        <w:rPr>
          <w:lang w:val="es-CO"/>
        </w:rPr>
        <w:t xml:space="preserve"> </w:t>
      </w:r>
      <w:r>
        <w:rPr>
          <w:rStyle w:val="VerbatimChar"/>
          <w:lang w:val="es-CO"/>
        </w:rPr>
        <w:t xml:space="preserve">docker-compose.test.yml:1,28-32</w:t>
      </w:r>
      <w:r>
        <w:rPr>
          <w:lang w:val="es-CO"/>
        </w:rPr>
        <w:t xml:space="preserve">); cuál de los dos usa TEST se confirma con AIoT y Despliegue (INC-BRK-02).</w:t>
      </w:r>
    </w:p>
    <w:p>
      <w:pPr>
        <w:pStyle w:val="Heading3"/>
      </w:pPr>
      <w:bookmarkStart w:id="34" w:name="_f940fbf761f36adc1719715c06f0268e9814bcf"/>
      <w:r>
        <w:rPr>
          <w:lang w:val="es-CO"/>
        </w:rPr>
        <w:t xml:space="preserve">Reglas de estandarización</w:t>
      </w:r>
      <w:bookmarkEnd w:id="34"/>
    </w:p>
    <w:p>
      <w:pPr>
        <w:pStyle w:val="Compact"/>
        <w:numPr>
          <w:ilvl w:val="0"/>
          <w:numId w:val="1002"/>
        </w:numPr>
      </w:pPr>
      <w:r>
        <w:rPr>
          <w:b/>
          <w:bCs/>
          <w:lang w:val="es-CO"/>
        </w:rPr>
        <w:t xml:space="preserve">Un nombre, tres valores.</w:t>
      </w:r>
      <w:r>
        <w:rPr>
          <w:lang w:val="es-CO"/>
        </w:rPr>
        <w:t xml:space="preserve"> </w:t>
      </w:r>
      <w:r>
        <w:rPr>
          <w:lang w:val="es-CO"/>
        </w:rPr>
        <w:t xml:space="preserve">Cada variable se llama igual en DEV, TEST y PROD; solo cambia el valor.</w:t>
      </w:r>
    </w:p>
    <w:p>
      <w:pPr>
        <w:pStyle w:val="Compact"/>
        <w:numPr>
          <w:ilvl w:val="0"/>
          <w:numId w:val="1002"/>
        </w:numPr>
      </w:pPr>
      <w:r>
        <w:rPr>
          <w:b/>
          <w:bCs/>
          <w:lang w:val="es-CO"/>
        </w:rPr>
        <w:t xml:space="preserve">Plantillas sin valores reales.</w:t>
      </w:r>
      <w:r>
        <w:rPr>
          <w:lang w:val="es-CO"/>
        </w:rPr>
        <w:t xml:space="preserve"> </w:t>
      </w:r>
      <w:r>
        <w:rPr>
          <w:lang w:val="es-CO"/>
        </w:rPr>
        <w:t xml:space="preserve">Cada repositorio versiona</w:t>
      </w:r>
      <w:r>
        <w:rPr>
          <w:lang w:val="es-CO"/>
        </w:rPr>
        <w:t xml:space="preserve"> </w:t>
      </w:r>
      <w:r>
        <w:rPr>
          <w:rStyle w:val="VerbatimChar"/>
          <w:lang w:val="es-CO"/>
        </w:rPr>
        <w:t xml:space="preserve">.env.example</w:t>
      </w:r>
      <w:r>
        <w:rPr>
          <w:lang w:val="es-CO"/>
        </w:rPr>
        <w:t xml:space="preserve">,</w:t>
      </w:r>
      <w:r>
        <w:rPr>
          <w:lang w:val="es-CO"/>
        </w:rPr>
        <w:t xml:space="preserve"> </w:t>
      </w:r>
      <w:r>
        <w:rPr>
          <w:rStyle w:val="VerbatimChar"/>
          <w:lang w:val="es-CO"/>
        </w:rPr>
        <w:t xml:space="preserve">.env.test.example</w:t>
      </w:r>
      <w:r>
        <w:rPr>
          <w:lang w:val="es-CO"/>
        </w:rPr>
        <w:t xml:space="preserve"> </w:t>
      </w:r>
      <w:r>
        <w:rPr>
          <w:lang w:val="es-CO"/>
        </w:rPr>
        <w:t xml:space="preserve">y</w:t>
      </w:r>
      <w:r>
        <w:rPr>
          <w:lang w:val="es-CO"/>
        </w:rPr>
        <w:t xml:space="preserve"> </w:t>
      </w:r>
      <w:r>
        <w:rPr>
          <w:rStyle w:val="VerbatimChar"/>
          <w:lang w:val="es-CO"/>
        </w:rPr>
        <w:t xml:space="preserve">.env.prod.example</w:t>
      </w:r>
      <w:r>
        <w:rPr>
          <w:lang w:val="es-CO"/>
        </w:rPr>
        <w:t xml:space="preserve"> </w:t>
      </w:r>
      <w:r>
        <w:rPr>
          <w:lang w:val="es-CO"/>
        </w:rPr>
        <w:t xml:space="preserve">solo con nombres y valores ficticios. Los valores reales viven únicamente en la consola de Dokploy.</w:t>
      </w:r>
    </w:p>
    <w:p>
      <w:pPr>
        <w:pStyle w:val="Compact"/>
        <w:numPr>
          <w:ilvl w:val="0"/>
          <w:numId w:val="1002"/>
        </w:numPr>
      </w:pPr>
      <w:r>
        <w:rPr>
          <w:b/>
          <w:bCs/>
          <w:lang w:val="es-CO"/>
        </w:rPr>
        <w:t xml:space="preserve">Todo pasa por el compose.</w:t>
      </w:r>
      <w:r>
        <w:rPr>
          <w:lang w:val="es-CO"/>
        </w:rPr>
        <w:t xml:space="preserve"> </w:t>
      </w:r>
      <w:r>
        <w:rPr>
          <w:lang w:val="es-CO"/>
        </w:rPr>
        <w:t xml:space="preserve">Dokploy entrega al contenedor únicamente lo que el compose referencia en</w:t>
      </w:r>
      <w:r>
        <w:rPr>
          <w:lang w:val="es-CO"/>
        </w:rPr>
        <w:t xml:space="preserve"> </w:t>
      </w:r>
      <w:r>
        <w:rPr>
          <w:rStyle w:val="VerbatimChar"/>
          <w:lang w:val="es-CO"/>
        </w:rPr>
        <w:t xml:space="preserve">environment:</w:t>
      </w:r>
      <w:r>
        <w:rPr>
          <w:lang w:val="es-CO"/>
        </w:rPr>
        <w:t xml:space="preserve"> </w:t>
      </w:r>
      <w:r>
        <w:rPr>
          <w:lang w:val="es-CO"/>
        </w:rPr>
        <w:t xml:space="preserve">(o</w:t>
      </w:r>
      <w:r>
        <w:rPr>
          <w:lang w:val="es-CO"/>
        </w:rPr>
        <w:t xml:space="preserve"> </w:t>
      </w:r>
      <w:r>
        <w:rPr>
          <w:rStyle w:val="VerbatimChar"/>
          <w:lang w:val="es-CO"/>
        </w:rPr>
        <w:t xml:space="preserve">build.args</w:t>
      </w:r>
      <w:r>
        <w:rPr>
          <w:lang w:val="es-CO"/>
        </w:rPr>
        <w:t xml:space="preserve"> </w:t>
      </w:r>
      <w:r>
        <w:rPr>
          <w:lang w:val="es-CO"/>
        </w:rPr>
        <w:t xml:space="preserve">para las</w:t>
      </w:r>
      <w:r>
        <w:rPr>
          <w:lang w:val="es-CO"/>
        </w:rPr>
        <w:t xml:space="preserve"> </w:t>
      </w:r>
      <w:r>
        <w:rPr>
          <w:rStyle w:val="VerbatimChar"/>
          <w:lang w:val="es-CO"/>
        </w:rPr>
        <w:t xml:space="preserve">VITE_*</w:t>
      </w:r>
      <w:r>
        <w:rPr>
          <w:lang w:val="es-CO"/>
        </w:rPr>
        <w:t xml:space="preserve">); una variable cargada en la consola pero ausente en el compose no llega al servicio.</w:t>
      </w:r>
    </w:p>
    <w:p>
      <w:pPr>
        <w:pStyle w:val="Compact"/>
        <w:numPr>
          <w:ilvl w:val="0"/>
          <w:numId w:val="1002"/>
        </w:numPr>
      </w:pPr>
      <w:r>
        <w:rPr>
          <w:b/>
          <w:bCs/>
          <w:lang w:val="es-CO"/>
        </w:rPr>
        <w:t xml:space="preserve">Variables críticas con validación.</w:t>
      </w:r>
      <w:r>
        <w:rPr>
          <w:lang w:val="es-CO"/>
        </w:rPr>
        <w:t xml:space="preserve"> </w:t>
      </w:r>
      <w:r>
        <w:rPr>
          <w:lang w:val="es-CO"/>
        </w:rPr>
        <w:t xml:space="preserve">En TEST y PROD se usa</w:t>
      </w:r>
      <w:r>
        <w:rPr>
          <w:lang w:val="es-CO"/>
        </w:rPr>
        <w:t xml:space="preserve"> </w:t>
      </w:r>
      <w:r>
        <w:rPr>
          <w:rStyle w:val="VerbatimChar"/>
          <w:lang w:val="es-CO"/>
        </w:rPr>
        <w:t xml:space="preserve">${VAR:?mensaje}</w:t>
      </w:r>
      <w:r>
        <w:rPr>
          <w:lang w:val="es-CO"/>
        </w:rPr>
        <w:t xml:space="preserve"> </w:t>
      </w:r>
      <w:r>
        <w:rPr>
          <w:lang w:val="es-CO"/>
        </w:rPr>
        <w:t xml:space="preserve">para que el despliegue falle de forma legible si falta un valor obligatorio.</w:t>
      </w:r>
    </w:p>
    <w:p>
      <w:pPr>
        <w:pStyle w:val="Compact"/>
        <w:numPr>
          <w:ilvl w:val="0"/>
          <w:numId w:val="1002"/>
        </w:numPr>
      </w:pPr>
      <w:r>
        <w:rPr>
          <w:rStyle w:val="VerbatimChar"/>
          <w:b/>
          <w:bCs/>
          <w:lang w:val="es-CO"/>
        </w:rPr>
        <w:t xml:space="preserve">ENV=production</w:t>
      </w:r>
      <w:r>
        <w:rPr>
          <w:b/>
          <w:bCs/>
          <w:lang w:val="es-CO"/>
        </w:rPr>
        <w:t xml:space="preserve"> </w:t>
      </w:r>
      <w:r>
        <w:rPr>
          <w:b/>
          <w:bCs/>
          <w:lang w:val="es-CO"/>
        </w:rPr>
        <w:t xml:space="preserve">en entornos HTTPS.</w:t>
      </w:r>
      <w:r>
        <w:rPr>
          <w:lang w:val="es-CO"/>
        </w:rPr>
        <w:t xml:space="preserve"> </w:t>
      </w:r>
      <w:r>
        <w:rPr>
          <w:lang w:val="es-CO"/>
        </w:rPr>
        <w:t xml:space="preserve">Activa las validaciones de cookie del backend; en PROD es un literal del compose.</w:t>
      </w:r>
    </w:p>
    <w:p>
      <w:pPr>
        <w:pStyle w:val="Compact"/>
        <w:numPr>
          <w:ilvl w:val="0"/>
          <w:numId w:val="1002"/>
        </w:numPr>
      </w:pPr>
      <w:r>
        <w:rPr>
          <w:b/>
          <w:bCs/>
          <w:lang w:val="es-CO"/>
        </w:rPr>
        <w:t xml:space="preserve">Puertos distintos por ambiente.</w:t>
      </w:r>
      <w:r>
        <w:rPr>
          <w:lang w:val="es-CO"/>
        </w:rPr>
        <w:t xml:space="preserve"> </w:t>
      </w:r>
      <w:r>
        <w:rPr>
          <w:rStyle w:val="VerbatimChar"/>
          <w:lang w:val="es-CO"/>
        </w:rPr>
        <w:t xml:space="preserve">DB_PORT</w:t>
      </w:r>
      <w:r>
        <w:rPr>
          <w:lang w:val="es-CO"/>
        </w:rPr>
        <w:t xml:space="preserve"> </w:t>
      </w:r>
      <w:r>
        <w:rPr>
          <w:lang w:val="es-CO"/>
        </w:rPr>
        <w:t xml:space="preserve">(5447, 5448, 5449) y los puertos MQTT (1884, 1885) no se repiten en el host compartido. Los puertos de host los asigna Despliegue; Implementación los parametriza.</w:t>
      </w:r>
    </w:p>
    <w:p>
      <w:pPr>
        <w:pStyle w:val="Compact"/>
        <w:numPr>
          <w:ilvl w:val="0"/>
          <w:numId w:val="1002"/>
        </w:numPr>
      </w:pPr>
      <w:r>
        <w:rPr>
          <w:b/>
          <w:bCs/>
          <w:lang w:val="es-CO"/>
        </w:rPr>
        <w:t xml:space="preserve">Los secretos no circulan.</w:t>
      </w:r>
      <w:r>
        <w:rPr>
          <w:lang w:val="es-CO"/>
        </w:rPr>
        <w:t xml:space="preserve"> </w:t>
      </w:r>
      <w:r>
        <w:rPr>
          <w:lang w:val="es-CO"/>
        </w:rPr>
        <w:t xml:space="preserve">Contraseñas, llaves y tokens no se escriben en documentos, chats ni archivos compartidos; si alguno se expuso, Despliegue lo rota (INC-IMP-04).</w:t>
      </w:r>
    </w:p>
    <w:p>
      <w:pPr>
        <w:pStyle w:val="FirstParagraph"/>
      </w:pPr>
      <w:r>
        <w:rPr>
          <w:lang w:val="es-CO"/>
        </w:rPr>
        <w:t xml:space="preserve">El catálogo se reconcilia con las plantillas</w:t>
      </w:r>
      <w:r>
        <w:rPr>
          <w:lang w:val="es-CO"/>
        </w:rPr>
        <w:t xml:space="preserve"> </w:t>
      </w:r>
      <w:r>
        <w:rPr>
          <w:rStyle w:val="VerbatimChar"/>
          <w:lang w:val="es-CO"/>
        </w:rPr>
        <w:t xml:space="preserve">.env*.example</w:t>
      </w:r>
      <w:r>
        <w:rPr>
          <w:lang w:val="es-CO"/>
        </w:rPr>
        <w:t xml:space="preserve"> </w:t>
      </w:r>
      <w:r>
        <w:rPr>
          <w:lang w:val="es-CO"/>
        </w:rPr>
        <w:t xml:space="preserve">de cada repositorio; las discrepancias se registran en</w:t>
      </w:r>
      <w:r>
        <w:rPr>
          <w:lang w:val="es-CO"/>
        </w:rPr>
        <w:t xml:space="preserve"> </w:t>
      </w:r>
      <w:r>
        <w:rPr>
          <w:rStyle w:val="VerbatimChar"/>
          <w:lang w:val="es-CO"/>
        </w:rPr>
        <w:t xml:space="preserve">registros/incidencias/registro.md</w:t>
      </w:r>
      <w:r>
        <w:rPr>
          <w:lang w:val="es-CO"/>
        </w:rPr>
        <w:t xml:space="preserve"> </w:t>
      </w:r>
      <w:r>
        <w:rPr>
          <w:lang w:val="es-CO"/>
        </w:rPr>
        <w:t xml:space="preserve">(INC-BE-04 e INC-BE-05).</w:t>
      </w:r>
    </w:p>
    <w:p>
      <w:pPr>
        <w:pStyle w:val="Heading2"/>
      </w:pPr>
      <w:bookmarkStart w:id="35" w:name="_ca121c01799e6137f2499c698cc96e8756444d5"/>
      <w:r>
        <w:rPr>
          <w:lang w:val="es-CO"/>
        </w:rPr>
        <w:t xml:space="preserve">3.5 Política de datos por entorno</w:t>
      </w:r>
      <w:bookmarkEnd w:id="35"/>
    </w:p>
    <w:p>
      <w:pPr>
        <w:pStyle w:val="FirstParagraph"/>
      </w:pPr>
      <w:r>
        <w:rPr>
          <w:lang w:val="es-CO"/>
        </w:rPr>
        <w:t xml:space="preserve">Qué datos corren en cada entorno (de ejemplo, anonimizados o reales) es una decisión de gobernanza: afecta la validez de lo que se prueba en TEST y la protección de información si el sistema llega a manejar datos personales de productores. Implementación no prescribe esta política: cada equipo responsable de un entorno la define.</w:t>
      </w:r>
    </w:p>
    <w:p>
      <w:pPr>
        <w:pStyle w:val="BodyText"/>
      </w:pPr>
      <w:r>
        <w:rPr>
          <w:lang w:val="es-CO"/>
        </w:rPr>
        <w:t xml:space="preserve">Como complemento técnico, en TEST los datos que generan las pruebas no persisten entre ciclos cuando se usa la Sandbox (Sección 3.9). Esta sección se actualizará cuando exista la definición de política de datos de cada equipo.</w:t>
      </w:r>
    </w:p>
    <w:p>
      <w:pPr>
        <w:pStyle w:val="Heading2"/>
      </w:pPr>
      <w:bookmarkStart w:id="36" w:name="_46c7a7061820f7ddff3afc61a7bd827aeb74c25"/>
      <w:r>
        <w:rPr>
          <w:lang w:val="es-CO"/>
        </w:rPr>
        <w:t xml:space="preserve">3.6 Relación con el flujo de ramas</w:t>
      </w:r>
      <w:bookmarkEnd w:id="36"/>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s-CO"/>
              </w:rPr>
              <w:t xml:space="preserve">Rama</w:t>
            </w:r>
          </w:p>
        </w:tc>
        <w:tc>
          <w:tcPr/>
          <w:p>
            <w:pPr>
              <w:pStyle w:val="Compact"/>
            </w:pPr>
            <w:r>
              <w:rPr>
                <w:lang w:val="es-CO"/>
              </w:rPr>
              <w:t xml:space="preserve">Entorno</w:t>
            </w:r>
          </w:p>
        </w:tc>
      </w:tr>
      <w:tr>
        <w:tc>
          <w:tcPr/>
          <w:p>
            <w:pPr>
              <w:pStyle w:val="Compact"/>
            </w:pPr>
            <w:r>
              <w:rPr>
                <w:rStyle w:val="VerbatimChar"/>
                <w:lang w:val="es-CO"/>
              </w:rPr>
              <w:t xml:space="preserve">dev</w:t>
            </w:r>
            <w:r>
              <w:rPr>
                <w:lang w:val="es-CO"/>
              </w:rPr>
              <w:t xml:space="preserve"> </w:t>
            </w:r>
            <w:r>
              <w:rPr>
                <w:lang w:val="es-CO"/>
              </w:rPr>
              <w:t xml:space="preserve">del backend y del frontend; ramas</w:t>
            </w:r>
            <w:r>
              <w:rPr>
                <w:lang w:val="es-CO"/>
              </w:rPr>
              <w:t xml:space="preserve"> </w:t>
            </w:r>
            <w:r>
              <w:rPr>
                <w:rStyle w:val="VerbatimChar"/>
                <w:lang w:val="es-CO"/>
              </w:rPr>
              <w:t xml:space="preserve">feat/</w:t>
            </w:r>
            <w:r>
              <w:rPr>
                <w:lang w:val="es-CO"/>
              </w:rPr>
              <w:t xml:space="preserve">,</w:t>
            </w:r>
            <w:r>
              <w:rPr>
                <w:lang w:val="es-CO"/>
              </w:rPr>
              <w:t xml:space="preserve"> </w:t>
            </w:r>
            <w:r>
              <w:rPr>
                <w:rStyle w:val="VerbatimChar"/>
                <w:lang w:val="es-CO"/>
              </w:rPr>
              <w:t xml:space="preserve">fix/</w:t>
            </w:r>
            <w:r>
              <w:rPr>
                <w:lang w:val="es-CO"/>
              </w:rPr>
              <w:t xml:space="preserve"> </w:t>
            </w:r>
            <w:r>
              <w:rPr>
                <w:lang w:val="es-CO"/>
              </w:rPr>
              <w:t xml:space="preserve">y</w:t>
            </w:r>
            <w:r>
              <w:rPr>
                <w:lang w:val="es-CO"/>
              </w:rPr>
              <w:t xml:space="preserve"> </w:t>
            </w:r>
            <w:r>
              <w:rPr>
                <w:rStyle w:val="VerbatimChar"/>
                <w:lang w:val="es-CO"/>
              </w:rPr>
              <w:t xml:space="preserve">chore/</w:t>
            </w:r>
            <w:r>
              <w:rPr>
                <w:lang w:val="es-CO"/>
              </w:rPr>
              <w:t xml:space="preserve"> </w:t>
            </w:r>
            <w:r>
              <w:rPr>
                <w:lang w:val="es-CO"/>
              </w:rPr>
              <w:t xml:space="preserve">de Implementación con Pull Request a</w:t>
            </w:r>
            <w:r>
              <w:rPr>
                <w:lang w:val="es-CO"/>
              </w:rPr>
              <w:t xml:space="preserve"> </w:t>
            </w:r>
            <w:r>
              <w:rPr>
                <w:rStyle w:val="VerbatimChar"/>
                <w:lang w:val="es-CO"/>
              </w:rPr>
              <w:t xml:space="preserve">dev</w:t>
            </w:r>
          </w:p>
        </w:tc>
        <w:tc>
          <w:tcPr/>
          <w:p>
            <w:pPr>
              <w:pStyle w:val="Compact"/>
            </w:pPr>
            <w:r>
              <w:rPr>
                <w:lang w:val="es-CO"/>
              </w:rPr>
              <w:t xml:space="preserve">DEV</w:t>
            </w:r>
          </w:p>
        </w:tc>
      </w:tr>
      <w:tr>
        <w:tc>
          <w:tcPr/>
          <w:p>
            <w:pPr>
              <w:pStyle w:val="Compact"/>
            </w:pPr>
            <w:r>
              <w:rPr>
                <w:rStyle w:val="VerbatimChar"/>
                <w:lang w:val="es-CO"/>
              </w:rPr>
              <w:t xml:space="preserve">test</w:t>
            </w:r>
            <w:r>
              <w:rPr>
                <w:lang w:val="es-CO"/>
              </w:rPr>
              <w:t xml:space="preserve"> </w:t>
            </w:r>
            <w:r>
              <w:rPr>
                <w:lang w:val="es-CO"/>
              </w:rPr>
              <w:t xml:space="preserve">del backend y del frontend</w:t>
            </w:r>
          </w:p>
        </w:tc>
        <w:tc>
          <w:tcPr/>
          <w:p>
            <w:pPr>
              <w:pStyle w:val="Compact"/>
            </w:pPr>
            <w:r>
              <w:rPr>
                <w:lang w:val="es-CO"/>
              </w:rPr>
              <w:t xml:space="preserve">TEST (Pruebas despliega ahí lo que va a validar)</w:t>
            </w:r>
          </w:p>
        </w:tc>
      </w:tr>
      <w:tr>
        <w:tc>
          <w:tcPr/>
          <w:p>
            <w:pPr>
              <w:pStyle w:val="Compact"/>
            </w:pPr>
            <w:r>
              <w:rPr>
                <w:rStyle w:val="VerbatimChar"/>
                <w:lang w:val="es-CO"/>
              </w:rPr>
              <w:t xml:space="preserve">main</w:t>
            </w:r>
            <w:r>
              <w:rPr>
                <w:lang w:val="es-CO"/>
              </w:rPr>
              <w:t xml:space="preserve"> </w:t>
            </w:r>
            <w:r>
              <w:rPr>
                <w:lang w:val="es-CO"/>
              </w:rPr>
              <w:t xml:space="preserve">del backend y del frontend, tras la aprobación de Pruebas</w:t>
            </w:r>
          </w:p>
        </w:tc>
        <w:tc>
          <w:tcPr/>
          <w:p>
            <w:pPr>
              <w:pStyle w:val="Compact"/>
            </w:pPr>
            <w:r>
              <w:rPr>
                <w:lang w:val="es-CO"/>
              </w:rPr>
              <w:t xml:space="preserve">PROD (Despliegue)</w:t>
            </w:r>
          </w:p>
        </w:tc>
      </w:tr>
      <w:tr>
        <w:tc>
          <w:tcPr/>
          <w:p>
            <w:pPr>
              <w:pStyle w:val="Compact"/>
            </w:pPr>
            <w:r>
              <w:rPr>
                <w:rStyle w:val="VerbatimChar"/>
                <w:lang w:val="es-CO"/>
              </w:rPr>
              <w:t xml:space="preserve">develop</w:t>
            </w:r>
            <w:r>
              <w:rPr>
                <w:lang w:val="es-CO"/>
              </w:rPr>
              <w:t xml:space="preserve"> </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w:t>
            </w:r>
            <w:r>
              <w:rPr>
                <w:lang w:val="es-CO"/>
              </w:rPr>
              <w:t xml:space="preserve"> </w:t>
            </w:r>
            <w:r>
              <w:rPr>
                <w:rStyle w:val="VerbatimChar"/>
                <w:lang w:val="es-CO"/>
              </w:rPr>
              <w:t xml:space="preserve">main</w:t>
            </w:r>
            <w:r>
              <w:rPr>
                <w:lang w:val="es-CO"/>
              </w:rPr>
              <w:t xml:space="preserve"> </w:t>
            </w:r>
            <w:r>
              <w:rPr>
                <w:lang w:val="es-CO"/>
              </w:rPr>
              <w:t xml:space="preserve">del repositorio de AIoT</w:t>
            </w:r>
          </w:p>
        </w:tc>
        <w:tc>
          <w:tcPr/>
          <w:p>
            <w:pPr>
              <w:pStyle w:val="Compact"/>
            </w:pPr>
            <w:r>
              <w:rPr>
                <w:lang w:val="es-CO"/>
              </w:rPr>
              <w:t xml:space="preserve">DEV / TEST / PROD (Sección 8.1)</w:t>
            </w:r>
          </w:p>
        </w:tc>
      </w:tr>
    </w:tbl>
    <w:p>
      <w:pPr>
        <w:pStyle w:val="Heading2"/>
      </w:pPr>
      <w:bookmarkStart w:id="37" w:name="_1470729b8dc6fa468a0621cefb7b0e404dd1950"/>
      <w:r>
        <w:rPr>
          <w:lang w:val="es-CO"/>
        </w:rPr>
        <w:t xml:space="preserve">3.7 Registro de la configuración de entorno</w:t>
      </w:r>
      <w:bookmarkEnd w:id="37"/>
    </w:p>
    <w:p>
      <w:pPr>
        <w:pStyle w:val="FirstParagraph"/>
      </w:pPr>
      <w:r>
        <w:rPr>
          <w:lang w:val="es-CO"/>
        </w:rPr>
        <w:t xml:space="preserve">Cada variable que Implementación cataloga queda asociada a su entorno en</w:t>
      </w:r>
      <w:r>
        <w:rPr>
          <w:lang w:val="es-CO"/>
        </w:rPr>
        <w:t xml:space="preserve"> </w:t>
      </w:r>
      <w:r>
        <w:rPr>
          <w:rStyle w:val="VerbatimChar"/>
          <w:lang w:val="es-CO"/>
        </w:rPr>
        <w:t xml:space="preserve">registros/variables/VARIABLES-ENTORNO.md</w:t>
      </w:r>
      <w:r>
        <w:rPr>
          <w:lang w:val="es-CO"/>
        </w:rPr>
        <w:t xml:space="preserve">; los valores reales viven solo en Dokploy. Cuando una variable se crea, cambia de nombre o de obligatoriedad, se entrega a Despliegue una ficha en</w:t>
      </w:r>
      <w:r>
        <w:rPr>
          <w:lang w:val="es-CO"/>
        </w:rPr>
        <w:t xml:space="preserve"> </w:t>
      </w:r>
      <w:r>
        <w:rPr>
          <w:rStyle w:val="VerbatimChar"/>
          <w:lang w:val="es-CO"/>
        </w:rPr>
        <w:t xml:space="preserve">registros/variables/fichas/</w:t>
      </w:r>
      <w:r>
        <w:rPr>
          <w:lang w:val="es-CO"/>
        </w:rPr>
        <w:t xml:space="preserve">. El informe FR-IMP-CE-04 de la metodología anterior queda reemplazado por ese catálogo, las fichas, las plantillas</w:t>
      </w:r>
      <w:r>
        <w:rPr>
          <w:lang w:val="es-CO"/>
        </w:rPr>
        <w:t xml:space="preserve"> </w:t>
      </w:r>
      <w:r>
        <w:rPr>
          <w:rStyle w:val="VerbatimChar"/>
          <w:lang w:val="es-CO"/>
        </w:rPr>
        <w:t xml:space="preserve">.env*.example</w:t>
      </w:r>
      <w:r>
        <w:rPr>
          <w:lang w:val="es-CO"/>
        </w:rPr>
        <w:t xml:space="preserve"> </w:t>
      </w:r>
      <w:r>
        <w:rPr>
          <w:lang w:val="es-CO"/>
        </w:rPr>
        <w:t xml:space="preserve">y el registro de incidencias (Sección 12).</w:t>
      </w:r>
    </w:p>
    <w:p>
      <w:pPr>
        <w:pStyle w:val="Heading2"/>
      </w:pPr>
      <w:bookmarkStart w:id="38" w:name="_6e75a1ff0f52782e63e50f79f79033ee9251975"/>
      <w:r>
        <w:rPr>
          <w:lang w:val="es-CO"/>
        </w:rPr>
        <w:t xml:space="preserve">3.8 Infraestructura en Dokploy: dominios, rutas y puertos</w:t>
      </w:r>
      <w:bookmarkEnd w:id="38"/>
    </w:p>
    <w:p>
      <w:pPr>
        <w:pStyle w:val="FirstParagraph"/>
      </w:pPr>
      <w:r>
        <w:rPr>
          <w:lang w:val="es-CO"/>
        </w:rPr>
        <w:t xml:space="preserve">Dokploy, con Traefik como proxy inverso, aloja los ambientes DEV y TEST. Traefik termina el TLS en el puerto 443, enruta por dominio y por ruta (con</w:t>
      </w:r>
      <w:r>
        <w:rPr>
          <w:lang w:val="es-CO"/>
        </w:rPr>
        <w:t xml:space="preserve"> </w:t>
      </w:r>
      <w:r>
        <w:rPr>
          <w:lang w:val="es-CO"/>
        </w:rPr>
        <w:t xml:space="preserve">“Strip Path”</w:t>
      </w:r>
      <w:r>
        <w:rPr>
          <w:lang w:val="es-CO"/>
        </w:rPr>
        <w:t xml:space="preserve"> </w:t>
      </w:r>
      <w:r>
        <w:rPr>
          <w:lang w:val="es-CO"/>
        </w:rPr>
        <w:t xml:space="preserve">cuando el servicio vive bajo un prefijo) y entrega el tráfico a los contenedores por la red interna. Ni el frontend ni el backend publican puertos al host: solo declaran</w:t>
      </w:r>
      <w:r>
        <w:rPr>
          <w:lang w:val="es-CO"/>
        </w:rPr>
        <w:t xml:space="preserve"> </w:t>
      </w:r>
      <w:r>
        <w:rPr>
          <w:rStyle w:val="VerbatimChar"/>
          <w:lang w:val="es-CO"/>
        </w:rPr>
        <w:t xml:space="preserve">expose</w:t>
      </w:r>
      <w:r>
        <w:rPr>
          <w:lang w:val="es-CO"/>
        </w:rPr>
        <w:t xml:space="preserve">.</w:t>
      </w:r>
    </w:p>
    <w:p>
      <w:pPr>
        <w:pStyle w:val="BodyText"/>
      </w:pPr>
      <w:r>
        <w:rPr>
          <w:b/>
          <w:bCs/>
          <w:lang w:val="es-CO"/>
        </w:rPr>
        <w:t xml:space="preserve">Fuente.</w:t>
      </w:r>
      <w:r>
        <w:rPr>
          <w:lang w:val="es-CO"/>
        </w:rPr>
        <w:t xml:space="preserve"> </w:t>
      </w:r>
      <w:r>
        <w:rPr>
          <w:lang w:val="es-CO"/>
        </w:rPr>
        <w:t xml:space="preserve">Los dominios, rutas y puertos de host de esta sección son información recibida de Despliegue (corte 2026-10-12). Los criterios de exposición (</w:t>
      </w:r>
      <w:r>
        <w:rPr>
          <w:rStyle w:val="VerbatimChar"/>
          <w:lang w:val="es-CO"/>
        </w:rPr>
        <w:t xml:space="preserve">expose</w:t>
      </w:r>
      <w:r>
        <w:rPr>
          <w:lang w:val="es-CO"/>
        </w:rPr>
        <w:t xml:space="preserve"> </w:t>
      </w:r>
      <w:r>
        <w:rPr>
          <w:lang w:val="es-CO"/>
        </w:rPr>
        <w:t xml:space="preserve">en lugar de</w:t>
      </w:r>
      <w:r>
        <w:rPr>
          <w:lang w:val="es-CO"/>
        </w:rPr>
        <w:t xml:space="preserve"> </w:t>
      </w:r>
      <w:r>
        <w:rPr>
          <w:rStyle w:val="VerbatimChar"/>
          <w:lang w:val="es-CO"/>
        </w:rPr>
        <w:t xml:space="preserve">ports</w:t>
      </w:r>
      <w:r>
        <w:rPr>
          <w:lang w:val="es-CO"/>
        </w:rPr>
        <w:t xml:space="preserve">, puertos de la base de datos) son responsabilidad de Implementación y se citan contra el código.</w:t>
      </w:r>
    </w:p>
    <w:p>
      <w:pPr>
        <w:pStyle w:val="Heading3"/>
      </w:pPr>
      <w:bookmarkStart w:id="39" w:name="_e59d5adad725f3261e78b3a9f9828cc82f6596d"/>
      <w:r>
        <w:rPr>
          <w:lang w:val="es-CO"/>
        </w:rPr>
        <w:t xml:space="preserve">Servicios web: frontend, backend y gateway AIoT</w:t>
      </w:r>
      <w:bookmarkEnd w:id="39"/>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CO"/>
              </w:rPr>
              <w:t xml:space="preserve">Componente</w:t>
            </w:r>
          </w:p>
        </w:tc>
        <w:tc>
          <w:tcPr/>
          <w:p>
            <w:pPr>
              <w:pStyle w:val="Compact"/>
            </w:pPr>
            <w:r>
              <w:rPr>
                <w:lang w:val="es-CO"/>
              </w:rPr>
              <w:t xml:space="preserve">Puerto interno</w:t>
            </w:r>
          </w:p>
        </w:tc>
        <w:tc>
          <w:tcPr/>
          <w:p>
            <w:pPr>
              <w:pStyle w:val="Compact"/>
            </w:pPr>
            <w:r>
              <w:rPr>
                <w:lang w:val="es-CO"/>
              </w:rPr>
              <w:t xml:space="preserve">DEV</w:t>
            </w:r>
          </w:p>
        </w:tc>
        <w:tc>
          <w:tcPr/>
          <w:p>
            <w:pPr>
              <w:pStyle w:val="Compact"/>
            </w:pPr>
            <w:r>
              <w:rPr>
                <w:lang w:val="es-CO"/>
              </w:rPr>
              <w:t xml:space="preserve">TEST</w:t>
            </w:r>
          </w:p>
        </w:tc>
        <w:tc>
          <w:tcPr/>
          <w:p>
            <w:pPr>
              <w:pStyle w:val="Compact"/>
            </w:pPr>
            <w:r>
              <w:rPr>
                <w:lang w:val="es-CO"/>
              </w:rPr>
              <w:t xml:space="preserve">PROD</w:t>
            </w:r>
          </w:p>
        </w:tc>
      </w:tr>
      <w:tr>
        <w:tc>
          <w:tcPr/>
          <w:p>
            <w:pPr>
              <w:pStyle w:val="Compact"/>
            </w:pPr>
            <w:r>
              <w:rPr>
                <w:lang w:val="es-CO"/>
              </w:rPr>
              <w:t xml:space="preserve">Frontend nginx / PWA</w:t>
            </w:r>
          </w:p>
        </w:tc>
        <w:tc>
          <w:tcPr/>
          <w:p>
            <w:pPr>
              <w:pStyle w:val="Compact"/>
            </w:pPr>
            <w:r>
              <w:rPr>
                <w:lang w:val="es-CO"/>
              </w:rPr>
              <w:t xml:space="preserve">80 (</w:t>
            </w:r>
            <w:r>
              <w:rPr>
                <w:rStyle w:val="VerbatimChar"/>
                <w:lang w:val="es-CO"/>
              </w:rPr>
              <w:t xml:space="preserve">expose</w:t>
            </w:r>
            <w:r>
              <w:rPr>
                <w:lang w:val="es-CO"/>
              </w:rPr>
              <w:t xml:space="preserve">)</w:t>
            </w:r>
          </w:p>
        </w:tc>
        <w:tc>
          <w:tcPr/>
          <w:p>
            <w:pPr>
              <w:pStyle w:val="Compact"/>
            </w:pPr>
            <w:r>
              <w:rPr>
                <w:rStyle w:val="VerbatimChar"/>
                <w:lang w:val="es-CO"/>
              </w:rPr>
              <w:t xml:space="preserve">https://dev.inmero.co/</w:t>
            </w:r>
          </w:p>
        </w:tc>
        <w:tc>
          <w:tcPr/>
          <w:p>
            <w:pPr>
              <w:pStyle w:val="Compact"/>
            </w:pPr>
            <w:r>
              <w:rPr>
                <w:rStyle w:val="VerbatimChar"/>
                <w:lang w:val="es-CO"/>
              </w:rPr>
              <w:t xml:space="preserve">https://api.inmero.co/</w:t>
            </w:r>
          </w:p>
        </w:tc>
        <w:tc>
          <w:tcPr/>
          <w:p>
            <w:pPr>
              <w:pStyle w:val="Compact"/>
            </w:pPr>
            <w:r>
              <w:rPr>
                <w:lang w:val="es-CO"/>
              </w:rPr>
              <w:t xml:space="preserve">Dominio por definir (Despliegue)</w:t>
            </w:r>
          </w:p>
        </w:tc>
      </w:tr>
      <w:tr>
        <w:tc>
          <w:tcPr/>
          <w:p>
            <w:pPr>
              <w:pStyle w:val="Compact"/>
            </w:pPr>
            <w:r>
              <w:rPr>
                <w:lang w:val="es-CO"/>
              </w:rPr>
              <w:t xml:space="preserve">Backend FastAPI / Uvicorn</w:t>
            </w:r>
          </w:p>
        </w:tc>
        <w:tc>
          <w:tcPr/>
          <w:p>
            <w:pPr>
              <w:pStyle w:val="Compact"/>
            </w:pPr>
            <w:r>
              <w:rPr>
                <w:lang w:val="es-CO"/>
              </w:rPr>
              <w:t xml:space="preserve">8000 (</w:t>
            </w:r>
            <w:r>
              <w:rPr>
                <w:rStyle w:val="VerbatimChar"/>
                <w:lang w:val="es-CO"/>
              </w:rPr>
              <w:t xml:space="preserve">expose</w:t>
            </w:r>
            <w:r>
              <w:rPr>
                <w:lang w:val="es-CO"/>
              </w:rPr>
              <w:t xml:space="preserve">)</w:t>
            </w:r>
          </w:p>
        </w:tc>
        <w:tc>
          <w:tcPr/>
          <w:p>
            <w:pPr>
              <w:pStyle w:val="Compact"/>
            </w:pPr>
            <w:r>
              <w:rPr>
                <w:rStyle w:val="VerbatimChar"/>
                <w:lang w:val="es-CO"/>
              </w:rPr>
              <w:t xml:space="preserve">https://api.inmero.co/back-sigab-dev</w:t>
            </w:r>
            <w:r>
              <w:rPr>
                <w:lang w:val="es-CO"/>
              </w:rPr>
              <w:t xml:space="preserve"> </w:t>
            </w:r>
            <w:r>
              <w:rPr>
                <w:lang w:val="es-CO"/>
              </w:rPr>
              <w:t xml:space="preserve">(</w:t>
            </w:r>
            <w:r>
              <w:rPr>
                <w:rStyle w:val="VerbatimChar"/>
                <w:lang w:val="es-CO"/>
              </w:rPr>
              <w:t xml:space="preserve">ROOT_PATH=/api-sgpmp</w:t>
            </w:r>
            <w:r>
              <w:rPr>
                <w:lang w:val="es-CO"/>
              </w:rPr>
              <w:t xml:space="preserve">)</w:t>
            </w:r>
          </w:p>
        </w:tc>
        <w:tc>
          <w:tcPr/>
          <w:p>
            <w:pPr>
              <w:pStyle w:val="Compact"/>
            </w:pPr>
            <w:r>
              <w:rPr>
                <w:rStyle w:val="VerbatimChar"/>
                <w:lang w:val="es-CO"/>
              </w:rPr>
              <w:t xml:space="preserve">https://api.inmero.co/back-sigab-test</w:t>
            </w:r>
            <w:r>
              <w:rPr>
                <w:lang w:val="es-CO"/>
              </w:rPr>
              <w:t xml:space="preserve"> </w:t>
            </w:r>
            <w:r>
              <w:rPr>
                <w:lang w:val="es-CO"/>
              </w:rPr>
              <w:t xml:space="preserve">(</w:t>
            </w:r>
            <w:r>
              <w:rPr>
                <w:rStyle w:val="VerbatimChar"/>
                <w:lang w:val="es-CO"/>
              </w:rPr>
              <w:t xml:space="preserve">ROOT_PATH=/api-sgpmp-test</w:t>
            </w:r>
            <w:r>
              <w:rPr>
                <w:lang w:val="es-CO"/>
              </w:rPr>
              <w:t xml:space="preserve">)</w:t>
            </w:r>
          </w:p>
        </w:tc>
        <w:tc>
          <w:tcPr/>
          <w:p>
            <w:pPr>
              <w:pStyle w:val="Compact"/>
            </w:pPr>
            <w:r>
              <w:rPr>
                <w:lang w:val="es-CO"/>
              </w:rPr>
              <w:t xml:space="preserve">Por definir (Despliegue);</w:t>
            </w:r>
            <w:r>
              <w:rPr>
                <w:lang w:val="es-CO"/>
              </w:rPr>
              <w:t xml:space="preserve"> </w:t>
            </w:r>
            <w:r>
              <w:rPr>
                <w:rStyle w:val="VerbatimChar"/>
                <w:lang w:val="es-CO"/>
              </w:rPr>
              <w:t xml:space="preserve">ROOT_PATH</w:t>
            </w:r>
            <w:r>
              <w:rPr>
                <w:lang w:val="es-CO"/>
              </w:rPr>
              <w:t xml:space="preserve"> </w:t>
            </w:r>
            <w:r>
              <w:rPr>
                <w:lang w:val="es-CO"/>
              </w:rPr>
              <w:t xml:space="preserve">por defecto</w:t>
            </w:r>
            <w:r>
              <w:rPr>
                <w:lang w:val="es-CO"/>
              </w:rPr>
              <w:t xml:space="preserve"> </w:t>
            </w:r>
            <w:r>
              <w:rPr>
                <w:rStyle w:val="VerbatimChar"/>
                <w:lang w:val="es-CO"/>
              </w:rPr>
              <w:t xml:space="preserve">/api</w:t>
            </w:r>
          </w:p>
        </w:tc>
      </w:tr>
      <w:tr>
        <w:tc>
          <w:tcPr/>
          <w:p>
            <w:pPr>
              <w:pStyle w:val="Compact"/>
            </w:pPr>
            <w:r>
              <w:rPr>
                <w:lang w:val="es-CO"/>
              </w:rPr>
              <w:t xml:space="preserve">Gateway AIoT</w:t>
            </w:r>
          </w:p>
        </w:tc>
        <w:tc>
          <w:tcPr/>
          <w:p>
            <w:pPr>
              <w:pStyle w:val="Compact"/>
            </w:pPr>
            <w:r>
              <w:rPr>
                <w:lang w:val="es-CO"/>
              </w:rPr>
              <w:t xml:space="preserve">8000 (</w:t>
            </w:r>
            <w:r>
              <w:rPr>
                <w:rStyle w:val="VerbatimChar"/>
                <w:lang w:val="es-CO"/>
              </w:rPr>
              <w:t xml:space="preserve">expose</w:t>
            </w:r>
            <w:r>
              <w:rPr>
                <w:lang w:val="es-CO"/>
              </w:rPr>
              <w:t xml:space="preserve">; BRK</w:t>
            </w:r>
            <w:r>
              <w:rPr>
                <w:lang w:val="es-CO"/>
              </w:rPr>
              <w:t xml:space="preserve"> </w:t>
            </w:r>
            <w:r>
              <w:rPr>
                <w:rStyle w:val="VerbatimChar"/>
                <w:lang w:val="es-CO"/>
              </w:rPr>
              <w:t xml:space="preserve">docker-compose.yml:86-87</w:t>
            </w:r>
            <w:r>
              <w:rPr>
                <w:lang w:val="es-CO"/>
              </w:rPr>
              <w:t xml:space="preserve">)</w:t>
            </w:r>
          </w:p>
        </w:tc>
        <w:tc>
          <w:tcPr/>
          <w:p>
            <w:pPr>
              <w:pStyle w:val="Compact"/>
            </w:pPr>
            <w:r>
              <w:rPr>
                <w:rStyle w:val="VerbatimChar"/>
                <w:lang w:val="es-CO"/>
              </w:rPr>
              <w:t xml:space="preserve">https://api.inmero.co/broker-sigab-dev</w:t>
            </w:r>
          </w:p>
        </w:tc>
        <w:tc>
          <w:tcPr/>
          <w:p>
            <w:pPr>
              <w:pStyle w:val="Compact"/>
            </w:pPr>
            <w:r>
              <w:rPr>
                <w:rStyle w:val="VerbatimChar"/>
                <w:lang w:val="es-CO"/>
              </w:rPr>
              <w:t xml:space="preserve">https://api.inmero.co/broker-sigab-test</w:t>
            </w:r>
          </w:p>
        </w:tc>
        <w:tc>
          <w:tcPr/>
          <w:p>
            <w:pPr>
              <w:pStyle w:val="Compact"/>
            </w:pPr>
            <w:r>
              <w:rPr>
                <w:lang w:val="es-CO"/>
              </w:rPr>
              <w:t xml:space="preserve">Por definir (Despliegue)</w:t>
            </w:r>
          </w:p>
        </w:tc>
      </w:tr>
    </w:tbl>
    <w:p>
      <w:pPr>
        <w:pStyle w:val="Heading3"/>
      </w:pPr>
      <w:bookmarkStart w:id="40" w:name="_2f9b2f5a67afb9fd0fb5b66399caefd7429a0a4"/>
      <w:r>
        <w:rPr>
          <w:lang w:val="es-CO"/>
        </w:rPr>
        <w:t xml:space="preserve">Datos y mensajería: PostgreSQL y Mosquitto</w:t>
      </w:r>
      <w:bookmarkEnd w:id="40"/>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CO"/>
              </w:rPr>
              <w:t xml:space="preserve">Componente</w:t>
            </w:r>
          </w:p>
        </w:tc>
        <w:tc>
          <w:tcPr/>
          <w:p>
            <w:pPr>
              <w:pStyle w:val="Compact"/>
            </w:pPr>
            <w:r>
              <w:rPr>
                <w:lang w:val="es-CO"/>
              </w:rPr>
              <w:t xml:space="preserve">Puerto interno</w:t>
            </w:r>
          </w:p>
        </w:tc>
        <w:tc>
          <w:tcPr/>
          <w:p>
            <w:pPr>
              <w:pStyle w:val="Compact"/>
            </w:pPr>
            <w:r>
              <w:rPr>
                <w:lang w:val="es-CO"/>
              </w:rPr>
              <w:t xml:space="preserve">DEV</w:t>
            </w:r>
          </w:p>
        </w:tc>
        <w:tc>
          <w:tcPr/>
          <w:p>
            <w:pPr>
              <w:pStyle w:val="Compact"/>
            </w:pPr>
            <w:r>
              <w:rPr>
                <w:lang w:val="es-CO"/>
              </w:rPr>
              <w:t xml:space="preserve">TEST</w:t>
            </w:r>
          </w:p>
        </w:tc>
        <w:tc>
          <w:tcPr/>
          <w:p>
            <w:pPr>
              <w:pStyle w:val="Compact"/>
            </w:pPr>
            <w:r>
              <w:rPr>
                <w:lang w:val="es-CO"/>
              </w:rPr>
              <w:t xml:space="preserve">PROD</w:t>
            </w:r>
          </w:p>
        </w:tc>
      </w:tr>
      <w:tr>
        <w:tc>
          <w:tcPr/>
          <w:p>
            <w:pPr>
              <w:pStyle w:val="Compact"/>
            </w:pPr>
            <w:r>
              <w:rPr>
                <w:lang w:val="es-CO"/>
              </w:rPr>
              <w:t xml:space="preserve">PostgreSQL 18</w:t>
            </w:r>
          </w:p>
        </w:tc>
        <w:tc>
          <w:tcPr/>
          <w:p>
            <w:pPr>
              <w:pStyle w:val="Compact"/>
            </w:pPr>
            <w:r>
              <w:rPr>
                <w:lang w:val="es-CO"/>
              </w:rPr>
              <w:t xml:space="preserve">5432</w:t>
            </w:r>
          </w:p>
        </w:tc>
        <w:tc>
          <w:tcPr/>
          <w:p>
            <w:pPr>
              <w:pStyle w:val="Compact"/>
            </w:pPr>
            <w:r>
              <w:rPr>
                <w:lang w:val="es-CO"/>
              </w:rPr>
              <w:t xml:space="preserve">Host 5447; base</w:t>
            </w:r>
            <w:r>
              <w:rPr>
                <w:lang w:val="es-CO"/>
              </w:rPr>
              <w:t xml:space="preserve"> </w:t>
            </w:r>
            <w:r>
              <w:rPr>
                <w:rStyle w:val="VerbatimChar"/>
                <w:lang w:val="es-CO"/>
              </w:rPr>
              <w:t xml:space="preserve">sgpmp_dev</w:t>
            </w:r>
          </w:p>
        </w:tc>
        <w:tc>
          <w:tcPr/>
          <w:p>
            <w:pPr>
              <w:pStyle w:val="Compact"/>
            </w:pPr>
            <w:r>
              <w:rPr>
                <w:lang w:val="es-CO"/>
              </w:rPr>
              <w:t xml:space="preserve">Host 5448; base</w:t>
            </w:r>
            <w:r>
              <w:rPr>
                <w:lang w:val="es-CO"/>
              </w:rPr>
              <w:t xml:space="preserve"> </w:t>
            </w:r>
            <w:r>
              <w:rPr>
                <w:rStyle w:val="VerbatimChar"/>
                <w:lang w:val="es-CO"/>
              </w:rPr>
              <w:t xml:space="preserve">sgpmp_test</w:t>
            </w:r>
          </w:p>
        </w:tc>
        <w:tc>
          <w:tcPr/>
          <w:p>
            <w:pPr>
              <w:pStyle w:val="Compact"/>
            </w:pPr>
            <w:r>
              <w:rPr>
                <w:lang w:val="es-CO"/>
              </w:rPr>
              <w:t xml:space="preserve">Host 5449 publicado por defecto; base</w:t>
            </w:r>
            <w:r>
              <w:rPr>
                <w:lang w:val="es-CO"/>
              </w:rPr>
              <w:t xml:space="preserve"> </w:t>
            </w:r>
            <w:r>
              <w:rPr>
                <w:rStyle w:val="VerbatimChar"/>
                <w:lang w:val="es-CO"/>
              </w:rPr>
              <w:t xml:space="preserve">sgpmp_prod</w:t>
            </w:r>
            <w:r>
              <w:rPr>
                <w:lang w:val="es-CO"/>
              </w:rPr>
              <w:t xml:space="preserve"> </w:t>
            </w:r>
            <w:r>
              <w:rPr>
                <w:lang w:val="es-CO"/>
              </w:rPr>
              <w:t xml:space="preserve">(BE main@8a7e6327</w:t>
            </w:r>
            <w:r>
              <w:rPr>
                <w:lang w:val="es-CO"/>
              </w:rPr>
              <w:t xml:space="preserve"> </w:t>
            </w:r>
            <w:r>
              <w:rPr>
                <w:rStyle w:val="VerbatimChar"/>
                <w:lang w:val="es-CO"/>
              </w:rPr>
              <w:t xml:space="preserve">docker-compose.prod.yml:67-68</w:t>
            </w:r>
            <w:r>
              <w:rPr>
                <w:lang w:val="es-CO"/>
              </w:rPr>
              <w:t xml:space="preserve">; INC-BD-02)</w:t>
            </w:r>
          </w:p>
        </w:tc>
      </w:tr>
      <w:tr>
        <w:tc>
          <w:tcPr/>
          <w:p>
            <w:pPr>
              <w:pStyle w:val="Compact"/>
            </w:pPr>
            <w:r>
              <w:rPr>
                <w:lang w:val="es-CO"/>
              </w:rPr>
              <w:t xml:space="preserve">Mosquitto MQTT</w:t>
            </w:r>
          </w:p>
        </w:tc>
        <w:tc>
          <w:tcPr/>
          <w:p>
            <w:pPr>
              <w:pStyle w:val="Compact"/>
            </w:pPr>
            <w:r>
              <w:rPr>
                <w:lang w:val="es-CO"/>
              </w:rPr>
              <w:t xml:space="preserve">1883 (texto plano); 8883 (TLS)</w:t>
            </w:r>
          </w:p>
        </w:tc>
        <w:tc>
          <w:tcPr/>
          <w:p>
            <w:pPr>
              <w:pStyle w:val="Compact"/>
            </w:pPr>
            <w:r>
              <w:rPr>
                <w:lang w:val="es-CO"/>
              </w:rPr>
              <w:t xml:space="preserve">Host 1884</w:t>
            </w:r>
          </w:p>
        </w:tc>
        <w:tc>
          <w:tcPr/>
          <w:p>
            <w:pPr>
              <w:pStyle w:val="Compact"/>
            </w:pPr>
            <w:r>
              <w:rPr>
                <w:lang w:val="es-CO"/>
              </w:rPr>
              <w:t xml:space="preserve">Host 1885</w:t>
            </w:r>
          </w:p>
        </w:tc>
        <w:tc>
          <w:tcPr/>
          <w:p>
            <w:pPr>
              <w:pStyle w:val="Compact"/>
            </w:pPr>
            <w:r>
              <w:rPr>
                <w:lang w:val="es-CO"/>
              </w:rPr>
              <w:t xml:space="preserve">Por asignar (Despliegue)</w:t>
            </w:r>
          </w:p>
        </w:tc>
      </w:tr>
      <w:tr>
        <w:tc>
          <w:tcPr/>
          <w:p>
            <w:pPr>
              <w:pStyle w:val="Compact"/>
            </w:pPr>
            <w:r>
              <w:rPr>
                <w:lang w:val="es-CO"/>
              </w:rPr>
              <w:t xml:space="preserve">Mosquitto WebSocket</w:t>
            </w:r>
          </w:p>
        </w:tc>
        <w:tc>
          <w:tcPr/>
          <w:p>
            <w:pPr>
              <w:pStyle w:val="Compact"/>
            </w:pPr>
            <w:r>
              <w:rPr>
                <w:lang w:val="es-CO"/>
              </w:rPr>
              <w:t xml:space="preserve">9001 (WS); 9002 (WSS)</w:t>
            </w:r>
          </w:p>
        </w:tc>
        <w:tc>
          <w:tcPr/>
          <w:p>
            <w:pPr>
              <w:pStyle w:val="Compact"/>
            </w:pPr>
            <w:r>
              <w:rPr>
                <w:lang w:val="es-CO"/>
              </w:rPr>
              <w:t xml:space="preserve">Host 9001</w:t>
            </w:r>
          </w:p>
        </w:tc>
        <w:tc>
          <w:tcPr/>
          <w:p>
            <w:pPr>
              <w:pStyle w:val="Compact"/>
            </w:pPr>
            <w:r>
              <w:rPr>
                <w:lang w:val="es-CO"/>
              </w:rPr>
              <w:t xml:space="preserve">Host 9002 → 9001</w:t>
            </w:r>
          </w:p>
        </w:tc>
        <w:tc>
          <w:tcPr/>
          <w:p>
            <w:pPr>
              <w:pStyle w:val="Compact"/>
            </w:pPr>
            <w:r>
              <w:rPr>
                <w:lang w:val="es-CO"/>
              </w:rPr>
              <w:t xml:space="preserve">Por asignar (Despliegue)</w:t>
            </w:r>
          </w:p>
        </w:tc>
      </w:tr>
    </w:tbl>
    <w:p>
      <w:pPr>
        <w:pStyle w:val="CaptionedFigure"/>
      </w:pPr>
      <w:r>
        <w:drawing>
          <wp:inline>
            <wp:extent cx="5943600" cy="4026309"/>
            <wp:effectExtent b="0" l="0" r="0" t="0"/>
            <wp:docPr descr="Diagrama 1. Mapa de despliegue, puertos y protocolos v1.5 (HU-IMP-AMB-09)." title="" id="42" name="Picture"/>
            <a:graphic>
              <a:graphicData uri="http://schemas.openxmlformats.org/drawingml/2006/picture">
                <pic:pic>
                  <pic:nvPicPr>
                    <pic:cNvPr descr="../../HU-IMP-AMB-09_mapa-puertos-protocolos/entregables/imp_diag_despliegue_puertos_protocolos_v1.5.png" id="43" name="Picture"/>
                    <pic:cNvPicPr>
                      <a:picLocks noChangeArrowheads="1" noChangeAspect="1"/>
                    </pic:cNvPicPr>
                  </pic:nvPicPr>
                  <pic:blipFill>
                    <a:blip r:embed="rId41"/>
                    <a:stretch>
                      <a:fillRect/>
                    </a:stretch>
                  </pic:blipFill>
                  <pic:spPr bwMode="auto">
                    <a:xfrm>
                      <a:off x="0" y="0"/>
                      <a:ext cx="5943600" cy="4026309"/>
                    </a:xfrm>
                    <a:prstGeom prst="rect">
                      <a:avLst/>
                    </a:prstGeom>
                    <a:noFill/>
                    <a:ln w="9525">
                      <a:noFill/>
                      <a:headEnd/>
                      <a:tailEnd/>
                    </a:ln>
                  </pic:spPr>
                </pic:pic>
              </a:graphicData>
            </a:graphic>
          </wp:inline>
        </w:drawing>
      </w:r>
    </w:p>
    <w:p>
      <w:pPr>
        <w:pStyle w:val="ImageCaption"/>
      </w:pPr>
      <w:r>
        <w:rPr>
          <w:lang w:val="es-CO"/>
        </w:rPr>
        <w:t xml:space="preserve">Diagrama 1. Mapa de despliegue, puertos y protocolos v1.5 (HU-IMP-AMB-09).</w:t>
      </w:r>
    </w:p>
    <w:p>
      <w:pPr>
        <w:pStyle w:val="FirstParagraph"/>
      </w:pPr>
      <w:r>
        <w:rPr>
          <w:i/>
          <w:iCs/>
          <w:lang w:val="es-CO"/>
        </w:rPr>
        <w:t xml:space="preserve">Diagrama 1. Mapa de despliegue, puertos y protocolos v1.5. Fuente:</w:t>
      </w:r>
      <w:r>
        <w:rPr>
          <w:i/>
          <w:iCs/>
          <w:lang w:val="es-CO"/>
        </w:rPr>
        <w:t xml:space="preserve"> </w:t>
      </w:r>
      <w:r>
        <w:rPr>
          <w:rStyle w:val="VerbatimChar"/>
          <w:i/>
          <w:iCs/>
          <w:lang w:val="es-CO"/>
        </w:rPr>
        <w:t xml:space="preserve">historias/HU-IMP-AMB-09_mapa-puertos-protocolos/entregables/imp_diag_despliegue_puertos_protocolos_v1.5.png</w:t>
      </w:r>
      <w:r>
        <w:rPr>
          <w:i/>
          <w:iCs/>
          <w:lang w:val="es-CO"/>
        </w:rPr>
        <w:t xml:space="preserve"> </w:t>
      </w:r>
      <w:r>
        <w:rPr>
          <w:i/>
          <w:iCs/>
          <w:lang w:val="es-CO"/>
        </w:rPr>
        <w:t xml:space="preserve">(HU-IMP-AMB-09, corte 2026-10-12).</w:t>
      </w:r>
      <w:r>
        <w:rPr>
          <w:lang w:val="es-CO"/>
        </w:rPr>
        <w:t xml:space="preserve"> </w:t>
      </w:r>
      <w:r>
        <w:rPr>
          <w:b/>
          <w:bCs/>
          <w:lang w:val="es-CO"/>
        </w:rPr>
        <w:t xml:space="preserve">Nota:</w:t>
      </w:r>
      <w:r>
        <w:rPr>
          <w:lang w:val="es-CO"/>
        </w:rPr>
        <w:t xml:space="preserve"> </w:t>
      </w:r>
      <w:r>
        <w:rPr>
          <w:lang w:val="es-CO"/>
        </w:rPr>
        <w:t xml:space="preserve">este diagrama está en corrección (REV-02 de HU-IMP-AMB-09) en dos puntos: la base de datos de PROD (el diagrama dice</w:t>
      </w:r>
      <w:r>
        <w:rPr>
          <w:lang w:val="es-CO"/>
        </w:rPr>
        <w:t xml:space="preserve"> </w:t>
      </w:r>
      <w:r>
        <w:rPr>
          <w:lang w:val="es-CO"/>
        </w:rPr>
        <w:t xml:space="preserve">“PROD sin puerto publicado”</w:t>
      </w:r>
      <w:r>
        <w:rPr>
          <w:lang w:val="es-CO"/>
        </w:rPr>
        <w:t xml:space="preserve">; el código publica 5449) y la ACL y el TLS de</w:t>
      </w:r>
      <w:r>
        <w:rPr>
          <w:lang w:val="es-CO"/>
        </w:rPr>
        <w:t xml:space="preserve"> </w:t>
      </w:r>
      <w:r>
        <w:rPr>
          <w:rStyle w:val="VerbatimChar"/>
          <w:lang w:val="es-CO"/>
        </w:rPr>
        <w:t xml:space="preserve">main</w:t>
      </w:r>
      <w:r>
        <w:rPr>
          <w:lang w:val="es-CO"/>
        </w:rPr>
        <w:t xml:space="preserve"> </w:t>
      </w:r>
      <w:r>
        <w:rPr>
          <w:lang w:val="es-CO"/>
        </w:rPr>
        <w:t xml:space="preserve">del broker (el diagrama dice</w:t>
      </w:r>
      <w:r>
        <w:rPr>
          <w:lang w:val="es-CO"/>
        </w:rPr>
        <w:t xml:space="preserve"> </w:t>
      </w:r>
      <w:r>
        <w:rPr>
          <w:lang w:val="es-CO"/>
        </w:rPr>
        <w:t xml:space="preserve">“PROD no”</w:t>
      </w:r>
      <w:r>
        <w:rPr>
          <w:lang w:val="es-CO"/>
        </w:rPr>
        <w:t xml:space="preserve">;</w:t>
      </w:r>
      <w:r>
        <w:rPr>
          <w:lang w:val="es-CO"/>
        </w:rPr>
        <w:t xml:space="preserve"> </w:t>
      </w:r>
      <w:r>
        <w:rPr>
          <w:rStyle w:val="VerbatimChar"/>
          <w:lang w:val="es-CO"/>
        </w:rPr>
        <w:t xml:space="preserve">main@cebd430</w:t>
      </w:r>
      <w:r>
        <w:rPr>
          <w:lang w:val="es-CO"/>
        </w:rPr>
        <w:t xml:space="preserve"> </w:t>
      </w:r>
      <w:r>
        <w:rPr>
          <w:lang w:val="es-CO"/>
        </w:rPr>
        <w:t xml:space="preserve">ya tiene dynamic-security y soporte TLS, sin activar). Mientras no se publique la corrección, mandan el texto de esta sección y la Sección 8.</w:t>
      </w:r>
    </w:p>
    <w:p>
      <w:pPr>
        <w:pStyle w:val="Heading3"/>
      </w:pPr>
      <w:bookmarkStart w:id="44" w:name="_998d8c9c342f3f494a01bfb3d4c0e5bf59f9753"/>
      <w:r>
        <w:rPr>
          <w:lang w:val="es-CO"/>
        </w:rPr>
        <w:t xml:space="preserve">Criterios de red y exposición</w:t>
      </w:r>
      <w:bookmarkEnd w:id="44"/>
    </w:p>
    <w:p>
      <w:pPr>
        <w:pStyle w:val="Compact"/>
        <w:numPr>
          <w:ilvl w:val="0"/>
          <w:numId w:val="1003"/>
        </w:numPr>
      </w:pPr>
      <w:r>
        <w:rPr>
          <w:b/>
          <w:bCs/>
          <w:lang w:val="es-CO"/>
        </w:rPr>
        <w:t xml:space="preserve">Enrutamiento por ruta.</w:t>
      </w:r>
      <w:r>
        <w:rPr>
          <w:lang w:val="es-CO"/>
        </w:rPr>
        <w:t xml:space="preserve"> </w:t>
      </w:r>
      <w:r>
        <w:rPr>
          <w:lang w:val="es-CO"/>
        </w:rPr>
        <w:t xml:space="preserve">El frontend de TEST comparte host con</w:t>
      </w:r>
      <w:r>
        <w:rPr>
          <w:lang w:val="es-CO"/>
        </w:rPr>
        <w:t xml:space="preserve"> </w:t>
      </w:r>
      <w:r>
        <w:rPr>
          <w:rStyle w:val="VerbatimChar"/>
          <w:lang w:val="es-CO"/>
        </w:rPr>
        <w:t xml:space="preserve">/back-sigab-test</w:t>
      </w:r>
      <w:r>
        <w:rPr>
          <w:lang w:val="es-CO"/>
        </w:rPr>
        <w:t xml:space="preserve"> </w:t>
      </w:r>
      <w:r>
        <w:rPr>
          <w:lang w:val="es-CO"/>
        </w:rPr>
        <w:t xml:space="preserve">y</w:t>
      </w:r>
      <w:r>
        <w:rPr>
          <w:lang w:val="es-CO"/>
        </w:rPr>
        <w:t xml:space="preserve"> </w:t>
      </w:r>
      <w:r>
        <w:rPr>
          <w:rStyle w:val="VerbatimChar"/>
          <w:lang w:val="es-CO"/>
        </w:rPr>
        <w:t xml:space="preserve">/broker-sigab-test</w:t>
      </w:r>
      <w:r>
        <w:rPr>
          <w:lang w:val="es-CO"/>
        </w:rPr>
        <w:t xml:space="preserve">; Traefik resuelve cada petición con la regla más específica. El mismo patrón aplica en DEV para</w:t>
      </w:r>
      <w:r>
        <w:rPr>
          <w:lang w:val="es-CO"/>
        </w:rPr>
        <w:t xml:space="preserve"> </w:t>
      </w:r>
      <w:r>
        <w:rPr>
          <w:rStyle w:val="VerbatimChar"/>
          <w:lang w:val="es-CO"/>
        </w:rPr>
        <w:t xml:space="preserve">/back-sigab-dev</w:t>
      </w:r>
      <w:r>
        <w:rPr>
          <w:lang w:val="es-CO"/>
        </w:rPr>
        <w:t xml:space="preserve"> </w:t>
      </w:r>
      <w:r>
        <w:rPr>
          <w:lang w:val="es-CO"/>
        </w:rPr>
        <w:t xml:space="preserve">y</w:t>
      </w:r>
      <w:r>
        <w:rPr>
          <w:lang w:val="es-CO"/>
        </w:rPr>
        <w:t xml:space="preserve"> </w:t>
      </w:r>
      <w:r>
        <w:rPr>
          <w:rStyle w:val="VerbatimChar"/>
          <w:lang w:val="es-CO"/>
        </w:rPr>
        <w:t xml:space="preserve">/broker-sigab-dev</w:t>
      </w:r>
      <w:r>
        <w:rPr>
          <w:lang w:val="es-CO"/>
        </w:rPr>
        <w:t xml:space="preserve"> </w:t>
      </w:r>
      <w:r>
        <w:rPr>
          <w:lang w:val="es-CO"/>
        </w:rPr>
        <w:t xml:space="preserve">(Despliegue).</w:t>
      </w:r>
    </w:p>
    <w:p>
      <w:pPr>
        <w:pStyle w:val="Compact"/>
        <w:numPr>
          <w:ilvl w:val="0"/>
          <w:numId w:val="1003"/>
        </w:numPr>
      </w:pPr>
      <w:r>
        <w:rPr>
          <w:b/>
          <w:bCs/>
          <w:lang w:val="es-CO"/>
        </w:rPr>
        <w:t xml:space="preserve">Cookies y mismo sitio.</w:t>
      </w:r>
      <w:r>
        <w:rPr>
          <w:lang w:val="es-CO"/>
        </w:rPr>
        <w:t xml:space="preserve"> </w:t>
      </w:r>
      <w:r>
        <w:rPr>
          <w:rStyle w:val="VerbatimChar"/>
          <w:lang w:val="es-CO"/>
        </w:rPr>
        <w:t xml:space="preserve">dev.inmero.co</w:t>
      </w:r>
      <w:r>
        <w:rPr>
          <w:lang w:val="es-CO"/>
        </w:rPr>
        <w:t xml:space="preserve"> </w:t>
      </w:r>
      <w:r>
        <w:rPr>
          <w:lang w:val="es-CO"/>
        </w:rPr>
        <w:t xml:space="preserve">y</w:t>
      </w:r>
      <w:r>
        <w:rPr>
          <w:lang w:val="es-CO"/>
        </w:rPr>
        <w:t xml:space="preserve"> </w:t>
      </w:r>
      <w:r>
        <w:rPr>
          <w:rStyle w:val="VerbatimChar"/>
          <w:lang w:val="es-CO"/>
        </w:rPr>
        <w:t xml:space="preserve">api.inmero.co</w:t>
      </w:r>
      <w:r>
        <w:rPr>
          <w:lang w:val="es-CO"/>
        </w:rPr>
        <w:t xml:space="preserve"> </w:t>
      </w:r>
      <w:r>
        <w:rPr>
          <w:lang w:val="es-CO"/>
        </w:rPr>
        <w:t xml:space="preserve">comparten el dominio registrable</w:t>
      </w:r>
      <w:r>
        <w:rPr>
          <w:lang w:val="es-CO"/>
        </w:rPr>
        <w:t xml:space="preserve"> </w:t>
      </w:r>
      <w:r>
        <w:rPr>
          <w:rStyle w:val="VerbatimChar"/>
          <w:lang w:val="es-CO"/>
        </w:rPr>
        <w:t xml:space="preserve">inmero.co</w:t>
      </w:r>
      <w:r>
        <w:rPr>
          <w:lang w:val="es-CO"/>
        </w:rPr>
        <w:t xml:space="preserve">; son el mismo sitio y</w:t>
      </w:r>
      <w:r>
        <w:rPr>
          <w:lang w:val="es-CO"/>
        </w:rPr>
        <w:t xml:space="preserve"> </w:t>
      </w:r>
      <w:r>
        <w:rPr>
          <w:rStyle w:val="VerbatimChar"/>
          <w:lang w:val="es-CO"/>
        </w:rPr>
        <w:t xml:space="preserve">COOKIE_SAMESITE=lax</w:t>
      </w:r>
      <w:r>
        <w:rPr>
          <w:lang w:val="es-CO"/>
        </w:rPr>
        <w:t xml:space="preserve"> </w:t>
      </w:r>
      <w:r>
        <w:rPr>
          <w:lang w:val="es-CO"/>
        </w:rPr>
        <w:t xml:space="preserve">es suficiente.</w:t>
      </w:r>
      <w:r>
        <w:rPr>
          <w:lang w:val="es-CO"/>
        </w:rPr>
        <w:t xml:space="preserve"> </w:t>
      </w:r>
      <w:r>
        <w:rPr>
          <w:rStyle w:val="VerbatimChar"/>
          <w:lang w:val="es-CO"/>
        </w:rPr>
        <w:t xml:space="preserve">none</w:t>
      </w:r>
      <w:r>
        <w:rPr>
          <w:lang w:val="es-CO"/>
        </w:rPr>
        <w:t xml:space="preserve"> </w:t>
      </w:r>
      <w:r>
        <w:rPr>
          <w:lang w:val="es-CO"/>
        </w:rPr>
        <w:t xml:space="preserve">solo hace falta si frontend y backend viven en dominios registrables distintos y obliga a</w:t>
      </w:r>
      <w:r>
        <w:rPr>
          <w:lang w:val="es-CO"/>
        </w:rPr>
        <w:t xml:space="preserve"> </w:t>
      </w:r>
      <w:r>
        <w:rPr>
          <w:rStyle w:val="VerbatimChar"/>
          <w:lang w:val="es-CO"/>
        </w:rPr>
        <w:t xml:space="preserve">COOKIE_SECURE=true</w:t>
      </w:r>
      <w:r>
        <w:rPr>
          <w:lang w:val="es-CO"/>
        </w:rPr>
        <w:t xml:space="preserve">.</w:t>
      </w:r>
    </w:p>
    <w:p>
      <w:pPr>
        <w:pStyle w:val="Compact"/>
        <w:numPr>
          <w:ilvl w:val="0"/>
          <w:numId w:val="1003"/>
        </w:numPr>
      </w:pPr>
      <w:r>
        <w:rPr>
          <w:b/>
          <w:bCs/>
          <w:lang w:val="es-CO"/>
        </w:rPr>
        <w:t xml:space="preserve">Red compartida.</w:t>
      </w:r>
      <w:r>
        <w:rPr>
          <w:lang w:val="es-CO"/>
        </w:rPr>
        <w:t xml:space="preserve"> </w:t>
      </w:r>
      <w:r>
        <w:rPr>
          <w:lang w:val="es-CO"/>
        </w:rPr>
        <w:t xml:space="preserve">Diseño: los stacks se conectan por</w:t>
      </w:r>
      <w:r>
        <w:rPr>
          <w:lang w:val="es-CO"/>
        </w:rPr>
        <w:t xml:space="preserve"> </w:t>
      </w:r>
      <w:r>
        <w:rPr>
          <w:rStyle w:val="VerbatimChar"/>
          <w:lang w:val="es-CO"/>
        </w:rPr>
        <w:t xml:space="preserve">dokploy-network</w:t>
      </w:r>
      <w:r>
        <w:rPr>
          <w:lang w:val="es-CO"/>
        </w:rPr>
        <w:t xml:space="preserve"> </w:t>
      </w:r>
      <w:r>
        <w:rPr>
          <w:lang w:val="es-CO"/>
        </w:rPr>
        <w:t xml:space="preserve">y resuelven la base por su host interno</w:t>
      </w:r>
      <w:r>
        <w:rPr>
          <w:lang w:val="es-CO"/>
        </w:rPr>
        <w:t xml:space="preserve"> </w:t>
      </w:r>
      <w:r>
        <w:rPr>
          <w:rStyle w:val="VerbatimChar"/>
          <w:lang w:val="es-CO"/>
        </w:rPr>
        <w:t xml:space="preserve">${POSTGRES_DB}-db:5432</w:t>
      </w:r>
      <w:r>
        <w:rPr>
          <w:lang w:val="es-CO"/>
        </w:rPr>
        <w:t xml:space="preserve">, sin pasar por el puerto publicado (BE main@8a7e6327</w:t>
      </w:r>
      <w:r>
        <w:rPr>
          <w:lang w:val="es-CO"/>
        </w:rPr>
        <w:t xml:space="preserve"> </w:t>
      </w:r>
      <w:r>
        <w:rPr>
          <w:rStyle w:val="VerbatimChar"/>
          <w:lang w:val="es-CO"/>
        </w:rPr>
        <w:t xml:space="preserve">docker-compose.prod.yml:57-59, 204-215</w:t>
      </w:r>
      <w:r>
        <w:rPr>
          <w:lang w:val="es-CO"/>
        </w:rPr>
        <w:t xml:space="preserve">). Hoy: el gateway de DEV y TEST se conecta por el host de Dokploy y el puerto publicado (5447 / 5448) con el rol</w:t>
      </w:r>
      <w:r>
        <w:rPr>
          <w:lang w:val="es-CO"/>
        </w:rPr>
        <w:t xml:space="preserve"> </w:t>
      </w:r>
      <w:r>
        <w:rPr>
          <w:rStyle w:val="VerbatimChar"/>
          <w:lang w:val="es-CO"/>
        </w:rPr>
        <w:t xml:space="preserve">dba</w:t>
      </w:r>
      <w:r>
        <w:rPr>
          <w:lang w:val="es-CO"/>
        </w:rPr>
        <w:t xml:space="preserve"> </w:t>
      </w:r>
      <w:r>
        <w:rPr>
          <w:lang w:val="es-CO"/>
        </w:rPr>
        <w:t xml:space="preserve">(Despliegue, 2026-10-12; INC-BD-01).</w:t>
      </w:r>
    </w:p>
    <w:p>
      <w:pPr>
        <w:pStyle w:val="Compact"/>
        <w:numPr>
          <w:ilvl w:val="0"/>
          <w:numId w:val="1003"/>
        </w:numPr>
      </w:pPr>
      <w:r>
        <w:rPr>
          <w:b/>
          <w:bCs/>
          <w:lang w:val="es-CO"/>
        </w:rPr>
        <w:t xml:space="preserve">Exposición de la base de datos.</w:t>
      </w:r>
      <w:r>
        <w:rPr>
          <w:lang w:val="es-CO"/>
        </w:rPr>
        <w:t xml:space="preserve"> </w:t>
      </w:r>
      <w:r>
        <w:rPr>
          <w:lang w:val="es-CO"/>
        </w:rPr>
        <w:t xml:space="preserve">DEV publica 5447 para desarrollo. TEST publica 5448 porque Pruebas y el DBA necesitan acceso directo con psql o DBeaver (BE test</w:t>
      </w:r>
      <w:r>
        <w:rPr>
          <w:lang w:val="es-CO"/>
        </w:rPr>
        <w:t xml:space="preserve"> </w:t>
      </w:r>
      <w:r>
        <w:rPr>
          <w:rStyle w:val="VerbatimChar"/>
          <w:lang w:val="es-CO"/>
        </w:rPr>
        <w:t xml:space="preserve">docker-compose.test.yml:19-26</w:t>
      </w:r>
      <w:r>
        <w:rPr>
          <w:lang w:val="es-CO"/>
        </w:rPr>
        <w:t xml:space="preserve">). PROD publica 5449 porque el equipo no tiene acceso SSH al servidor y es la única vía del DBA y Despliegue para restaurar y mantener la base (BE main</w:t>
      </w:r>
      <w:r>
        <w:rPr>
          <w:lang w:val="es-CO"/>
        </w:rPr>
        <w:t xml:space="preserve"> </w:t>
      </w:r>
      <w:r>
        <w:rPr>
          <w:rStyle w:val="VerbatimChar"/>
          <w:lang w:val="es-CO"/>
        </w:rPr>
        <w:t xml:space="preserve">docker-compose.prod.yml:61-68</w:t>
      </w:r>
      <w:r>
        <w:rPr>
          <w:lang w:val="es-CO"/>
        </w:rPr>
        <w:t xml:space="preserve">). En los tres casos el control real es restringir el puerto por firewall a IPs conocidas, nunca a</w:t>
      </w:r>
      <w:r>
        <w:rPr>
          <w:lang w:val="es-CO"/>
        </w:rPr>
        <w:t xml:space="preserve"> </w:t>
      </w:r>
      <w:r>
        <w:rPr>
          <w:rStyle w:val="VerbatimChar"/>
          <w:lang w:val="es-CO"/>
        </w:rPr>
        <w:t xml:space="preserve">0.0.0.0/0</w:t>
      </w:r>
      <w:r>
        <w:rPr>
          <w:lang w:val="es-CO"/>
        </w:rPr>
        <w:t xml:space="preserve">; en PROD, además, solo con roles de clave fuerte. Si llega a haber acceso SSH, el mapeo de PROD se retira (l. 66). La restricción del firewall la confirma Despliegue (INC-BD-02).</w:t>
      </w:r>
    </w:p>
    <w:p>
      <w:pPr>
        <w:pStyle w:val="Compact"/>
        <w:numPr>
          <w:ilvl w:val="0"/>
          <w:numId w:val="1003"/>
        </w:numPr>
      </w:pPr>
      <w:r>
        <w:rPr>
          <w:b/>
          <w:bCs/>
          <w:lang w:val="es-CO"/>
        </w:rPr>
        <w:t xml:space="preserve">Aislamiento del frontend.</w:t>
      </w:r>
      <w:r>
        <w:rPr>
          <w:lang w:val="es-CO"/>
        </w:rPr>
        <w:t xml:space="preserve"> </w:t>
      </w:r>
      <w:r>
        <w:rPr>
          <w:lang w:val="es-CO"/>
        </w:rPr>
        <w:t xml:space="preserve">El contenedor de nginx no se une a ninguna red: solo entrega activos estáticos.</w:t>
      </w:r>
    </w:p>
    <w:p>
      <w:pPr>
        <w:pStyle w:val="Heading3"/>
      </w:pPr>
      <w:bookmarkStart w:id="45" w:name="_3c1b8f1f76c297a7167681a82d8c44c1edce9f6"/>
      <w:r>
        <w:rPr>
          <w:lang w:val="es-CO"/>
        </w:rPr>
        <w:t xml:space="preserve">Cabeceras de seguridad (nginx del frontend)</w:t>
      </w:r>
      <w:bookmarkEnd w:id="45"/>
    </w:p>
    <w:p>
      <w:pPr>
        <w:pStyle w:val="FirstParagraph"/>
      </w:pPr>
      <w:r>
        <w:rPr>
          <w:lang w:val="es-CO"/>
        </w:rPr>
        <w:t xml:space="preserve">Las cabeceras las emite el</w:t>
      </w:r>
      <w:r>
        <w:rPr>
          <w:lang w:val="es-CO"/>
        </w:rPr>
        <w:t xml:space="preserve"> </w:t>
      </w:r>
      <w:r>
        <w:rPr>
          <w:rStyle w:val="VerbatimChar"/>
          <w:lang w:val="es-CO"/>
        </w:rPr>
        <w:t xml:space="preserve">nginx.conf</w:t>
      </w:r>
      <w:r>
        <w:rPr>
          <w:lang w:val="es-CO"/>
        </w:rPr>
        <w:t xml:space="preserve"> </w:t>
      </w:r>
      <w:r>
        <w:rPr>
          <w:lang w:val="es-CO"/>
        </w:rPr>
        <w:t xml:space="preserve">del frontend (directriz SEG-FE-02, commit</w:t>
      </w:r>
      <w:r>
        <w:rPr>
          <w:lang w:val="es-CO"/>
        </w:rPr>
        <w:t xml:space="preserve"> </w:t>
      </w:r>
      <w:r>
        <w:rPr>
          <w:rStyle w:val="VerbatimChar"/>
          <w:lang w:val="es-CO"/>
        </w:rPr>
        <w:t xml:space="preserve">ce0a3a4</w:t>
      </w:r>
      <w:r>
        <w:rPr>
          <w:lang w:val="es-CO"/>
        </w:rPr>
        <w:t xml:space="preserve">), no Traefik.</w:t>
      </w:r>
      <w:r>
        <w:rPr>
          <w:lang w:val="es-CO"/>
        </w:rPr>
        <w:t xml:space="preserve"> </w:t>
      </w:r>
      <w:r>
        <w:rPr>
          <w:rStyle w:val="VerbatimChar"/>
          <w:lang w:val="es-CO"/>
        </w:rPr>
        <w:t xml:space="preserve">ce0a3a4</w:t>
      </w:r>
      <w:r>
        <w:rPr>
          <w:lang w:val="es-CO"/>
        </w:rPr>
        <w:t xml:space="preserve"> </w:t>
      </w:r>
      <w:r>
        <w:rPr>
          <w:lang w:val="es-CO"/>
        </w:rPr>
        <w:t xml:space="preserve">es ancestro de</w:t>
      </w:r>
      <w:r>
        <w:rPr>
          <w:lang w:val="es-CO"/>
        </w:rPr>
        <w:t xml:space="preserve"> </w:t>
      </w:r>
      <w:r>
        <w:rPr>
          <w:rStyle w:val="VerbatimChar"/>
          <w:lang w:val="es-CO"/>
        </w:rPr>
        <w:t xml:space="preserve">dev</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y</w:t>
      </w:r>
      <w:r>
        <w:rPr>
          <w:lang w:val="es-CO"/>
        </w:rPr>
        <w:t xml:space="preserve"> </w:t>
      </w:r>
      <w:r>
        <w:rPr>
          <w:rStyle w:val="VerbatimChar"/>
          <w:lang w:val="es-CO"/>
        </w:rPr>
        <w:t xml:space="preserve">main</w:t>
      </w:r>
      <w:r>
        <w:rPr>
          <w:lang w:val="es-CO"/>
        </w:rPr>
        <w:t xml:space="preserve"> </w:t>
      </w:r>
      <w:r>
        <w:rPr>
          <w:lang w:val="es-CO"/>
        </w:rPr>
        <w:t xml:space="preserve">(corte 2026-10-13 §2.3; en</w:t>
      </w:r>
      <w:r>
        <w:rPr>
          <w:lang w:val="es-CO"/>
        </w:rPr>
        <w:t xml:space="preserve"> </w:t>
      </w:r>
      <w:r>
        <w:rPr>
          <w:rStyle w:val="VerbatimChar"/>
          <w:lang w:val="es-CO"/>
        </w:rPr>
        <w:t xml:space="preserve">main</w:t>
      </w:r>
      <w:r>
        <w:rPr>
          <w:lang w:val="es-CO"/>
        </w:rPr>
        <w:t xml:space="preserve"> </w:t>
      </w:r>
      <w:r>
        <w:rPr>
          <w:lang w:val="es-CO"/>
        </w:rPr>
        <w:t xml:space="preserve">entró con el merge</w:t>
      </w:r>
      <w:r>
        <w:rPr>
          <w:lang w:val="es-CO"/>
        </w:rPr>
        <w:t xml:space="preserve"> </w:t>
      </w:r>
      <w:r>
        <w:rPr>
          <w:rStyle w:val="VerbatimChar"/>
          <w:lang w:val="es-CO"/>
        </w:rPr>
        <w:t xml:space="preserve">956347c</w:t>
      </w:r>
      <w:r>
        <w:rPr>
          <w:lang w:val="es-CO"/>
        </w:rPr>
        <w:t xml:space="preserve">, 2026-10-12 20:49 -0500). Se emiten con</w:t>
      </w:r>
      <w:r>
        <w:rPr>
          <w:lang w:val="es-CO"/>
        </w:rPr>
        <w:t xml:space="preserve"> </w:t>
      </w:r>
      <w:r>
        <w:rPr>
          <w:rStyle w:val="VerbatimChar"/>
          <w:lang w:val="es-CO"/>
        </w:rPr>
        <w:t xml:space="preserve">always</w:t>
      </w:r>
      <w:r>
        <w:rPr>
          <w:lang w:val="es-CO"/>
        </w:rPr>
        <w:t xml:space="preserve">, también en respuestas 404 y 5xx. El despliegue en PROD está por verificar (Sección 7).</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Cabecera</w:t>
            </w:r>
          </w:p>
        </w:tc>
        <w:tc>
          <w:tcPr/>
          <w:p>
            <w:pPr>
              <w:pStyle w:val="Compact"/>
            </w:pPr>
            <w:r>
              <w:rPr>
                <w:lang w:val="es-CO"/>
              </w:rPr>
              <w:t xml:space="preserve">Valor (FE</w:t>
            </w:r>
            <w:r>
              <w:rPr>
                <w:lang w:val="es-CO"/>
              </w:rPr>
              <w:t xml:space="preserve"> </w:t>
            </w:r>
            <w:r>
              <w:rPr>
                <w:rStyle w:val="VerbatimChar"/>
                <w:lang w:val="es-CO"/>
              </w:rPr>
              <w:t xml:space="preserve">nginx.conf</w:t>
            </w:r>
            <w:r>
              <w:rPr>
                <w:lang w:val="es-CO"/>
              </w:rPr>
              <w:t xml:space="preserve">, igual en las tres ramas)</w:t>
            </w:r>
          </w:p>
        </w:tc>
        <w:tc>
          <w:tcPr/>
          <w:p>
            <w:pPr>
              <w:pStyle w:val="Compact"/>
            </w:pPr>
            <w:r>
              <w:rPr>
                <w:lang w:val="es-CO"/>
              </w:rPr>
              <w:t xml:space="preserve">Propósito</w:t>
            </w:r>
          </w:p>
        </w:tc>
      </w:tr>
      <w:tr>
        <w:tc>
          <w:tcPr/>
          <w:p>
            <w:pPr>
              <w:pStyle w:val="Compact"/>
            </w:pPr>
            <w:r>
              <w:rPr>
                <w:rStyle w:val="VerbatimChar"/>
                <w:lang w:val="es-CO"/>
              </w:rPr>
              <w:t xml:space="preserve">X-Content-Type-Options</w:t>
            </w:r>
          </w:p>
        </w:tc>
        <w:tc>
          <w:tcPr/>
          <w:p>
            <w:pPr>
              <w:pStyle w:val="Compact"/>
            </w:pPr>
            <w:r>
              <w:rPr>
                <w:rStyle w:val="VerbatimChar"/>
                <w:lang w:val="es-CO"/>
              </w:rPr>
              <w:t xml:space="preserve">nosniff</w:t>
            </w:r>
            <w:r>
              <w:rPr>
                <w:lang w:val="es-CO"/>
              </w:rPr>
              <w:t xml:space="preserve"> </w:t>
            </w:r>
            <w:r>
              <w:rPr>
                <w:lang w:val="es-CO"/>
              </w:rPr>
              <w:t xml:space="preserve">(l. 34)</w:t>
            </w:r>
          </w:p>
        </w:tc>
        <w:tc>
          <w:tcPr/>
          <w:p>
            <w:pPr>
              <w:pStyle w:val="Compact"/>
            </w:pPr>
            <w:r>
              <w:rPr>
                <w:lang w:val="es-CO"/>
              </w:rPr>
              <w:t xml:space="preserve">Evita el MIME sniffing.</w:t>
            </w:r>
          </w:p>
        </w:tc>
      </w:tr>
      <w:tr>
        <w:tc>
          <w:tcPr/>
          <w:p>
            <w:pPr>
              <w:pStyle w:val="Compact"/>
            </w:pPr>
            <w:r>
              <w:rPr>
                <w:rStyle w:val="VerbatimChar"/>
                <w:lang w:val="es-CO"/>
              </w:rPr>
              <w:t xml:space="preserve">X-Frame-Options</w:t>
            </w:r>
          </w:p>
        </w:tc>
        <w:tc>
          <w:tcPr/>
          <w:p>
            <w:pPr>
              <w:pStyle w:val="Compact"/>
            </w:pPr>
            <w:r>
              <w:rPr>
                <w:rStyle w:val="VerbatimChar"/>
                <w:lang w:val="es-CO"/>
              </w:rPr>
              <w:t xml:space="preserve">DENY</w:t>
            </w:r>
            <w:r>
              <w:rPr>
                <w:lang w:val="es-CO"/>
              </w:rPr>
              <w:t xml:space="preserve"> </w:t>
            </w:r>
            <w:r>
              <w:rPr>
                <w:lang w:val="es-CO"/>
              </w:rPr>
              <w:t xml:space="preserve">(l. 35)</w:t>
            </w:r>
          </w:p>
        </w:tc>
        <w:tc>
          <w:tcPr/>
          <w:p>
            <w:pPr>
              <w:pStyle w:val="Compact"/>
            </w:pPr>
            <w:r>
              <w:rPr>
                <w:lang w:val="es-CO"/>
              </w:rPr>
              <w:t xml:space="preserve">Impide incrustar la PWA en marcos de otros sitios.</w:t>
            </w:r>
          </w:p>
        </w:tc>
      </w:tr>
      <w:tr>
        <w:tc>
          <w:tcPr/>
          <w:p>
            <w:pPr>
              <w:pStyle w:val="Compact"/>
            </w:pPr>
            <w:r>
              <w:rPr>
                <w:rStyle w:val="VerbatimChar"/>
                <w:lang w:val="es-CO"/>
              </w:rPr>
              <w:t xml:space="preserve">Referrer-Policy</w:t>
            </w:r>
          </w:p>
        </w:tc>
        <w:tc>
          <w:tcPr/>
          <w:p>
            <w:pPr>
              <w:pStyle w:val="Compact"/>
            </w:pPr>
            <w:r>
              <w:rPr>
                <w:rStyle w:val="VerbatimChar"/>
                <w:lang w:val="es-CO"/>
              </w:rPr>
              <w:t xml:space="preserve">strict-origin-when-cross-origin</w:t>
            </w:r>
            <w:r>
              <w:rPr>
                <w:lang w:val="es-CO"/>
              </w:rPr>
              <w:t xml:space="preserve"> </w:t>
            </w:r>
            <w:r>
              <w:rPr>
                <w:lang w:val="es-CO"/>
              </w:rPr>
              <w:t xml:space="preserve">(l. 36)</w:t>
            </w:r>
          </w:p>
        </w:tc>
        <w:tc>
          <w:tcPr/>
          <w:p>
            <w:pPr>
              <w:pStyle w:val="Compact"/>
            </w:pPr>
            <w:r>
              <w:rPr>
                <w:lang w:val="es-CO"/>
              </w:rPr>
              <w:t xml:space="preserve">Limita la información de origen que se envía.</w:t>
            </w:r>
          </w:p>
        </w:tc>
      </w:tr>
      <w:tr>
        <w:tc>
          <w:tcPr/>
          <w:p>
            <w:pPr>
              <w:pStyle w:val="Compact"/>
            </w:pPr>
            <w:r>
              <w:rPr>
                <w:rStyle w:val="VerbatimChar"/>
                <w:lang w:val="es-CO"/>
              </w:rPr>
              <w:t xml:space="preserve">Permissions-Policy</w:t>
            </w:r>
          </w:p>
        </w:tc>
        <w:tc>
          <w:tcPr/>
          <w:p>
            <w:pPr>
              <w:pStyle w:val="Compact"/>
            </w:pPr>
            <w:r>
              <w:rPr>
                <w:rStyle w:val="VerbatimChar"/>
                <w:lang w:val="es-CO"/>
              </w:rPr>
              <w:t xml:space="preserve">camera=(), microphone=(), geolocation=(), payment=(), usb=()</w:t>
            </w:r>
            <w:r>
              <w:rPr>
                <w:lang w:val="es-CO"/>
              </w:rPr>
              <w:t xml:space="preserve"> </w:t>
            </w:r>
            <w:r>
              <w:rPr>
                <w:lang w:val="es-CO"/>
              </w:rPr>
              <w:t xml:space="preserve">(l. 37)</w:t>
            </w:r>
          </w:p>
        </w:tc>
        <w:tc>
          <w:tcPr/>
          <w:p>
            <w:pPr>
              <w:pStyle w:val="Compact"/>
            </w:pPr>
            <w:r>
              <w:rPr>
                <w:lang w:val="es-CO"/>
              </w:rPr>
              <w:t xml:space="preserve">Desactiva APIs del navegador que la PWA no usa.</w:t>
            </w:r>
          </w:p>
        </w:tc>
      </w:tr>
      <w:tr>
        <w:tc>
          <w:tcPr/>
          <w:p>
            <w:pPr>
              <w:pStyle w:val="Compact"/>
            </w:pPr>
            <w:r>
              <w:rPr>
                <w:rStyle w:val="VerbatimChar"/>
                <w:lang w:val="es-CO"/>
              </w:rPr>
              <w:t xml:space="preserve">Strict-Transport-Security</w:t>
            </w:r>
          </w:p>
        </w:tc>
        <w:tc>
          <w:tcPr/>
          <w:p>
            <w:pPr>
              <w:pStyle w:val="Compact"/>
            </w:pPr>
            <w:r>
              <w:rPr>
                <w:rStyle w:val="VerbatimChar"/>
                <w:lang w:val="es-CO"/>
              </w:rPr>
              <w:t xml:space="preserve">max-age=31536000</w:t>
            </w:r>
            <w:r>
              <w:rPr>
                <w:lang w:val="es-CO"/>
              </w:rPr>
              <w:t xml:space="preserve"> </w:t>
            </w:r>
            <w:r>
              <w:rPr>
                <w:lang w:val="es-CO"/>
              </w:rPr>
              <w:t xml:space="preserve">(l. 41)</w:t>
            </w:r>
          </w:p>
        </w:tc>
        <w:tc>
          <w:tcPr/>
          <w:p>
            <w:pPr>
              <w:pStyle w:val="Compact"/>
            </w:pPr>
            <w:r>
              <w:rPr>
                <w:lang w:val="es-CO"/>
              </w:rPr>
              <w:t xml:space="preserve">HSTS. Sin</w:t>
            </w:r>
            <w:r>
              <w:rPr>
                <w:lang w:val="es-CO"/>
              </w:rPr>
              <w:t xml:space="preserve"> </w:t>
            </w:r>
            <w:r>
              <w:rPr>
                <w:rStyle w:val="VerbatimChar"/>
                <w:lang w:val="es-CO"/>
              </w:rPr>
              <w:t xml:space="preserve">includeSubDomains</w:t>
            </w:r>
            <w:r>
              <w:rPr>
                <w:lang w:val="es-CO"/>
              </w:rPr>
              <w:t xml:space="preserve"> </w:t>
            </w:r>
            <w:r>
              <w:rPr>
                <w:lang w:val="es-CO"/>
              </w:rPr>
              <w:t xml:space="preserve">ni</w:t>
            </w:r>
            <w:r>
              <w:rPr>
                <w:lang w:val="es-CO"/>
              </w:rPr>
              <w:t xml:space="preserve"> </w:t>
            </w:r>
            <w:r>
              <w:rPr>
                <w:rStyle w:val="VerbatimChar"/>
                <w:lang w:val="es-CO"/>
              </w:rPr>
              <w:t xml:space="preserve">preload</w:t>
            </w:r>
            <w:r>
              <w:rPr>
                <w:lang w:val="es-CO"/>
              </w:rPr>
              <w:t xml:space="preserve">, a propósito: el VPS de Dokploy comparte dominio con proyectos ajenos (l. 38-40).</w:t>
            </w:r>
          </w:p>
        </w:tc>
      </w:tr>
      <w:tr>
        <w:tc>
          <w:tcPr/>
          <w:p>
            <w:pPr>
              <w:pStyle w:val="Compact"/>
            </w:pPr>
            <w:r>
              <w:rPr>
                <w:rStyle w:val="VerbatimChar"/>
                <w:lang w:val="es-CO"/>
              </w:rPr>
              <w:t xml:space="preserve">Content-Security-Policy-Report-Only</w:t>
            </w:r>
          </w:p>
        </w:tc>
        <w:tc>
          <w:tcPr/>
          <w:p>
            <w:pPr>
              <w:pStyle w:val="Compact"/>
            </w:pPr>
            <w:r>
              <w:rPr>
                <w:rStyle w:val="VerbatimChar"/>
                <w:lang w:val="es-CO"/>
              </w:rPr>
              <w:t xml:space="preserve">default-src 'self'</w:t>
            </w:r>
            <w:r>
              <w:rPr>
                <w:lang w:val="es-CO"/>
              </w:rPr>
              <w:t xml:space="preserve">;</w:t>
            </w:r>
            <w:r>
              <w:rPr>
                <w:lang w:val="es-CO"/>
              </w:rPr>
              <w:t xml:space="preserve"> </w:t>
            </w:r>
            <w:r>
              <w:rPr>
                <w:rStyle w:val="VerbatimChar"/>
                <w:lang w:val="es-CO"/>
              </w:rPr>
              <w:t xml:space="preserve">script-src</w:t>
            </w:r>
            <w:r>
              <w:rPr>
                <w:lang w:val="es-CO"/>
              </w:rPr>
              <w:t xml:space="preserve"> </w:t>
            </w:r>
            <w:r>
              <w:rPr>
                <w:lang w:val="es-CO"/>
              </w:rPr>
              <w:t xml:space="preserve">sin</w:t>
            </w:r>
            <w:r>
              <w:rPr>
                <w:lang w:val="es-CO"/>
              </w:rPr>
              <w:t xml:space="preserve"> </w:t>
            </w:r>
            <w:r>
              <w:rPr>
                <w:rStyle w:val="VerbatimChar"/>
                <w:lang w:val="es-CO"/>
              </w:rPr>
              <w:t xml:space="preserve">'unsafe-inline'</w:t>
            </w:r>
            <w:r>
              <w:rPr>
                <w:lang w:val="es-CO"/>
              </w:rPr>
              <w:t xml:space="preserve"> </w:t>
            </w:r>
            <w:r>
              <w:rPr>
                <w:lang w:val="es-CO"/>
              </w:rPr>
              <w:t xml:space="preserve">(solo</w:t>
            </w:r>
            <w:r>
              <w:rPr>
                <w:lang w:val="es-CO"/>
              </w:rPr>
              <w:t xml:space="preserve"> </w:t>
            </w:r>
            <w:r>
              <w:rPr>
                <w:rStyle w:val="VerbatimChar"/>
                <w:lang w:val="es-CO"/>
              </w:rPr>
              <w:t xml:space="preserve">'self'</w:t>
            </w:r>
            <w:r>
              <w:rPr>
                <w:lang w:val="es-CO"/>
              </w:rPr>
              <w:t xml:space="preserve"> </w:t>
            </w:r>
            <w:r>
              <w:rPr>
                <w:lang w:val="es-CO"/>
              </w:rPr>
              <w:t xml:space="preserve">y reCAPTCHA);</w:t>
            </w:r>
            <w:r>
              <w:rPr>
                <w:lang w:val="es-CO"/>
              </w:rPr>
              <w:t xml:space="preserve"> </w:t>
            </w:r>
            <w:r>
              <w:rPr>
                <w:rStyle w:val="VerbatimChar"/>
                <w:lang w:val="es-CO"/>
              </w:rPr>
              <w:t xml:space="preserve">style-src</w:t>
            </w:r>
            <w:r>
              <w:rPr>
                <w:lang w:val="es-CO"/>
              </w:rPr>
              <w:t xml:space="preserve"> </w:t>
            </w:r>
            <w:r>
              <w:rPr>
                <w:lang w:val="es-CO"/>
              </w:rPr>
              <w:t xml:space="preserve">con</w:t>
            </w:r>
            <w:r>
              <w:rPr>
                <w:lang w:val="es-CO"/>
              </w:rPr>
              <w:t xml:space="preserve"> </w:t>
            </w:r>
            <w:r>
              <w:rPr>
                <w:rStyle w:val="VerbatimChar"/>
                <w:lang w:val="es-CO"/>
              </w:rPr>
              <w:t xml:space="preserve">'unsafe-inline'</w:t>
            </w:r>
            <w:r>
              <w:rPr>
                <w:lang w:val="es-CO"/>
              </w:rPr>
              <w:t xml:space="preserve"> </w:t>
            </w:r>
            <w:r>
              <w:rPr>
                <w:lang w:val="es-CO"/>
              </w:rPr>
              <w:t xml:space="preserve">(Ionic);</w:t>
            </w:r>
            <w:r>
              <w:rPr>
                <w:lang w:val="es-CO"/>
              </w:rPr>
              <w:t xml:space="preserve"> </w:t>
            </w:r>
            <w:r>
              <w:rPr>
                <w:rStyle w:val="VerbatimChar"/>
                <w:lang w:val="es-CO"/>
              </w:rPr>
              <w:t xml:space="preserve">connect-src</w:t>
            </w:r>
            <w:r>
              <w:rPr>
                <w:lang w:val="es-CO"/>
              </w:rPr>
              <w:t xml:space="preserve"> </w:t>
            </w:r>
            <w:r>
              <w:rPr>
                <w:lang w:val="es-CO"/>
              </w:rPr>
              <w:t xml:space="preserve">con</w:t>
            </w:r>
            <w:r>
              <w:rPr>
                <w:lang w:val="es-CO"/>
              </w:rPr>
              <w:t xml:space="preserve"> </w:t>
            </w:r>
            <w:r>
              <w:rPr>
                <w:rStyle w:val="VerbatimChar"/>
                <w:lang w:val="es-CO"/>
              </w:rPr>
              <w:t xml:space="preserve">'self'</w:t>
            </w:r>
            <w:r>
              <w:rPr>
                <w:lang w:val="es-CO"/>
              </w:rPr>
              <w:t xml:space="preserve">, el origen de la API y FCM;</w:t>
            </w:r>
            <w:r>
              <w:rPr>
                <w:lang w:val="es-CO"/>
              </w:rPr>
              <w:t xml:space="preserve"> </w:t>
            </w:r>
            <w:r>
              <w:rPr>
                <w:rStyle w:val="VerbatimChar"/>
                <w:lang w:val="es-CO"/>
              </w:rPr>
              <w:t xml:space="preserve">frame-src</w:t>
            </w:r>
            <w:r>
              <w:rPr>
                <w:lang w:val="es-CO"/>
              </w:rPr>
              <w:t xml:space="preserve"> </w:t>
            </w:r>
            <w:r>
              <w:rPr>
                <w:lang w:val="es-CO"/>
              </w:rPr>
              <w:t xml:space="preserve">solo reCAPTCHA;</w:t>
            </w:r>
            <w:r>
              <w:rPr>
                <w:lang w:val="es-CO"/>
              </w:rPr>
              <w:t xml:space="preserve"> </w:t>
            </w:r>
            <w:r>
              <w:rPr>
                <w:rStyle w:val="VerbatimChar"/>
                <w:lang w:val="es-CO"/>
              </w:rPr>
              <w:t xml:space="preserve">object-src 'none'</w:t>
            </w:r>
            <w:r>
              <w:rPr>
                <w:lang w:val="es-CO"/>
              </w:rPr>
              <w:t xml:space="preserve">;</w:t>
            </w:r>
            <w:r>
              <w:rPr>
                <w:lang w:val="es-CO"/>
              </w:rPr>
              <w:t xml:space="preserve"> </w:t>
            </w:r>
            <w:r>
              <w:rPr>
                <w:rStyle w:val="VerbatimChar"/>
                <w:lang w:val="es-CO"/>
              </w:rPr>
              <w:t xml:space="preserve">base-uri 'self'</w:t>
            </w:r>
            <w:r>
              <w:rPr>
                <w:lang w:val="es-CO"/>
              </w:rPr>
              <w:t xml:space="preserve">;</w:t>
            </w:r>
            <w:r>
              <w:rPr>
                <w:lang w:val="es-CO"/>
              </w:rPr>
              <w:t xml:space="preserve"> </w:t>
            </w:r>
            <w:r>
              <w:rPr>
                <w:rStyle w:val="VerbatimChar"/>
                <w:lang w:val="es-CO"/>
              </w:rPr>
              <w:t xml:space="preserve">frame-ancestors 'none'</w:t>
            </w:r>
            <w:r>
              <w:rPr>
                <w:lang w:val="es-CO"/>
              </w:rPr>
              <w:t xml:space="preserve"> </w:t>
            </w:r>
            <w:r>
              <w:rPr>
                <w:lang w:val="es-CO"/>
              </w:rPr>
              <w:t xml:space="preserve">(l. 49)</w:t>
            </w:r>
          </w:p>
        </w:tc>
        <w:tc>
          <w:tcPr/>
          <w:p>
            <w:pPr>
              <w:pStyle w:val="Compact"/>
            </w:pPr>
            <w:r>
              <w:rPr>
                <w:lang w:val="es-CO"/>
              </w:rPr>
              <w:t xml:space="preserve">Limita de dónde carga y a dónde se conecta la PWA; en Report-Only reporta sin bloquear.</w:t>
            </w:r>
          </w:p>
        </w:tc>
      </w:tr>
    </w:tbl>
    <w:p>
      <w:pPr>
        <w:pStyle w:val="Heading2"/>
      </w:pPr>
      <w:bookmarkStart w:id="46" w:name="_5fdace9c99640ace79402aa27f4f835bf0f2b13"/>
      <w:r>
        <w:rPr>
          <w:lang w:val="es-CO"/>
        </w:rPr>
        <w:t xml:space="preserve">3.9 Sandbox de pruebas de base de datos (ambiente TEST)</w:t>
      </w:r>
      <w:bookmarkEnd w:id="46"/>
    </w:p>
    <w:p>
      <w:pPr>
        <w:pStyle w:val="FirstParagraph"/>
      </w:pPr>
      <w:r>
        <w:rPr>
          <w:lang w:val="es-CO"/>
        </w:rPr>
        <w:t xml:space="preserve">La Sandbox es un mecanismo del ambiente TEST para que los datos que inyectan las pruebas no contaminen ejecuciones posteriores. El compose de TEST la describe como</w:t>
      </w:r>
      <w:r>
        <w:rPr>
          <w:lang w:val="es-CO"/>
        </w:rPr>
        <w:t xml:space="preserve"> </w:t>
      </w:r>
      <w:r>
        <w:rPr>
          <w:lang w:val="es-CO"/>
        </w:rPr>
        <w:t xml:space="preserve">“Sandbox transaccional de pruebas (rollback por</w:t>
      </w:r>
      <w:r>
        <w:rPr>
          <w:lang w:val="es-CO"/>
        </w:rPr>
        <w:t xml:space="preserve"> </w:t>
      </w:r>
      <w:r>
        <w:rPr>
          <w:rStyle w:val="VerbatimChar"/>
          <w:lang w:val="es-CO"/>
        </w:rPr>
        <w:t xml:space="preserve">X-Test-Run-Id</w:t>
      </w:r>
      <w:r>
        <w:rPr>
          <w:lang w:val="es-CO"/>
        </w:rPr>
        <w:t xml:space="preserve">)”</w:t>
      </w:r>
      <w:r>
        <w:rPr>
          <w:lang w:val="es-CO"/>
        </w:rPr>
        <w:t xml:space="preserve">, apagada por defecto (BE test@81487428</w:t>
      </w:r>
      <w:r>
        <w:rPr>
          <w:lang w:val="es-CO"/>
        </w:rPr>
        <w:t xml:space="preserve"> </w:t>
      </w:r>
      <w:r>
        <w:rPr>
          <w:rStyle w:val="VerbatimChar"/>
          <w:lang w:val="es-CO"/>
        </w:rPr>
        <w:t xml:space="preserve">docker-compose.test.yml:67-70</w:t>
      </w:r>
      <w:r>
        <w:rPr>
          <w:lang w:val="es-CO"/>
        </w:rPr>
        <w:t xml:space="preserve">). El mecanismo lo define el DBA; la limpieza se ejecuta al final de cada ciclo mediante un rollback o, en su defecto, un reinicio controlado del contenedor.</w:t>
      </w:r>
    </w:p>
    <w:p>
      <w:pPr>
        <w:pStyle w:val="Heading3"/>
      </w:pPr>
      <w:bookmarkStart w:id="47" w:name="_d975552a352894b24b665b5c48ef9e641757b20"/>
      <w:r>
        <w:rPr>
          <w:lang w:val="es-CO"/>
        </w:rPr>
        <w:t xml:space="preserve">Variables de entorno</w:t>
      </w:r>
      <w:bookmarkEnd w:id="47"/>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s-CO"/>
              </w:rPr>
              <w:t xml:space="preserve">Variable</w:t>
            </w:r>
          </w:p>
        </w:tc>
        <w:tc>
          <w:tcPr/>
          <w:p>
            <w:pPr>
              <w:pStyle w:val="Compact"/>
            </w:pPr>
            <w:r>
              <w:rPr>
                <w:lang w:val="es-CO"/>
              </w:rPr>
              <w:t xml:space="preserve">Valor</w:t>
            </w:r>
          </w:p>
        </w:tc>
        <w:tc>
          <w:tcPr/>
          <w:p>
            <w:pPr>
              <w:pStyle w:val="Compact"/>
            </w:pPr>
            <w:r>
              <w:rPr>
                <w:lang w:val="es-CO"/>
              </w:rPr>
              <w:t xml:space="preserve">Tipo</w:t>
            </w:r>
          </w:p>
        </w:tc>
        <w:tc>
          <w:tcPr/>
          <w:p>
            <w:pPr>
              <w:pStyle w:val="Compact"/>
            </w:pPr>
            <w:r>
              <w:rPr>
                <w:lang w:val="es-CO"/>
              </w:rPr>
              <w:t xml:space="preserve">Función</w:t>
            </w:r>
          </w:p>
        </w:tc>
      </w:tr>
      <w:tr>
        <w:tc>
          <w:tcPr/>
          <w:p>
            <w:pPr>
              <w:pStyle w:val="Compact"/>
            </w:pPr>
            <w:r>
              <w:rPr>
                <w:rStyle w:val="VerbatimChar"/>
                <w:lang w:val="es-CO"/>
              </w:rPr>
              <w:t xml:space="preserve">ENABLE_TEST_SANDBOX</w:t>
            </w:r>
          </w:p>
        </w:tc>
        <w:tc>
          <w:tcPr/>
          <w:p>
            <w:pPr>
              <w:pStyle w:val="Compact"/>
            </w:pPr>
            <w:r>
              <w:rPr>
                <w:rStyle w:val="VerbatimChar"/>
                <w:lang w:val="es-CO"/>
              </w:rPr>
              <w:t xml:space="preserve">true</w:t>
            </w:r>
            <w:r>
              <w:rPr>
                <w:lang w:val="es-CO"/>
              </w:rPr>
              <w:t xml:space="preserve"> </w:t>
            </w:r>
            <w:r>
              <w:rPr>
                <w:lang w:val="es-CO"/>
              </w:rPr>
              <w:t xml:space="preserve">en TEST (</w:t>
            </w:r>
            <w:r>
              <w:rPr>
                <w:rStyle w:val="VerbatimChar"/>
                <w:lang w:val="es-CO"/>
              </w:rPr>
              <w:t xml:space="preserve">false</w:t>
            </w:r>
            <w:r>
              <w:rPr>
                <w:lang w:val="es-CO"/>
              </w:rPr>
              <w:t xml:space="preserve"> </w:t>
            </w:r>
            <w:r>
              <w:rPr>
                <w:lang w:val="es-CO"/>
              </w:rPr>
              <w:t xml:space="preserve">por defecto, l. 69)</w:t>
            </w:r>
          </w:p>
        </w:tc>
        <w:tc>
          <w:tcPr/>
          <w:p>
            <w:pPr>
              <w:pStyle w:val="Compact"/>
            </w:pPr>
            <w:r>
              <w:rPr>
                <w:lang w:val="es-CO"/>
              </w:rPr>
              <w:t xml:space="preserve">Comportamiento</w:t>
            </w:r>
          </w:p>
        </w:tc>
        <w:tc>
          <w:tcPr/>
          <w:p>
            <w:pPr>
              <w:pStyle w:val="Compact"/>
            </w:pPr>
            <w:r>
              <w:rPr>
                <w:lang w:val="es-CO"/>
              </w:rPr>
              <w:t xml:space="preserve">Habilita el modo Sandbox en el backend de TEST.</w:t>
            </w:r>
          </w:p>
        </w:tc>
      </w:tr>
      <w:tr>
        <w:tc>
          <w:tcPr/>
          <w:p>
            <w:pPr>
              <w:pStyle w:val="Compact"/>
            </w:pPr>
            <w:r>
              <w:rPr>
                <w:rStyle w:val="VerbatimChar"/>
                <w:lang w:val="es-CO"/>
              </w:rPr>
              <w:t xml:space="preserve">TEST_SANDBOX_SECRET</w:t>
            </w:r>
          </w:p>
        </w:tc>
        <w:tc>
          <w:tcPr/>
          <w:p>
            <w:pPr>
              <w:pStyle w:val="Compact"/>
            </w:pPr>
            <w:r>
              <w:rPr>
                <w:lang w:val="es-CO"/>
              </w:rPr>
              <w:t xml:space="preserve">Valor propio (l. 70)</w:t>
            </w:r>
          </w:p>
        </w:tc>
        <w:tc>
          <w:tcPr/>
          <w:p>
            <w:pPr>
              <w:pStyle w:val="Compact"/>
            </w:pPr>
            <w:r>
              <w:rPr>
                <w:lang w:val="es-CO"/>
              </w:rPr>
              <w:t xml:space="preserve">Sensible</w:t>
            </w:r>
          </w:p>
        </w:tc>
        <w:tc>
          <w:tcPr/>
          <w:p>
            <w:pPr>
              <w:pStyle w:val="Compact"/>
            </w:pPr>
            <w:r>
              <w:rPr>
                <w:lang w:val="es-CO"/>
              </w:rPr>
              <w:t xml:space="preserve">Autoriza el uso del mecanismo. Existe solo en la consola de Dokploy de TEST y en poder de Pruebas.</w:t>
            </w:r>
          </w:p>
        </w:tc>
      </w:tr>
    </w:tbl>
    <w:p>
      <w:pPr>
        <w:pStyle w:val="FirstParagraph"/>
      </w:pPr>
      <w:r>
        <w:rPr>
          <w:b/>
          <w:bCs/>
          <w:lang w:val="es-CO"/>
        </w:rPr>
        <w:t xml:space="preserve">Regla de alcance.</w:t>
      </w:r>
      <w:r>
        <w:rPr>
          <w:lang w:val="es-CO"/>
        </w:rPr>
        <w:t xml:space="preserve"> </w:t>
      </w:r>
      <w:r>
        <w:rPr>
          <w:lang w:val="es-CO"/>
        </w:rPr>
        <w:t xml:space="preserve">Ambas variables se definen únicamente en TEST. En PROD su presencia constituiría un riesgo, porque abriría un mecanismo de limpieza de datos sobre información real. Ningún compose de</w:t>
      </w:r>
      <w:r>
        <w:rPr>
          <w:lang w:val="es-CO"/>
        </w:rPr>
        <w:t xml:space="preserve"> </w:t>
      </w:r>
      <w:r>
        <w:rPr>
          <w:rStyle w:val="VerbatimChar"/>
          <w:lang w:val="es-CO"/>
        </w:rPr>
        <w:t xml:space="preserve">dev</w:t>
      </w:r>
      <w:r>
        <w:rPr>
          <w:lang w:val="es-CO"/>
        </w:rPr>
        <w:t xml:space="preserve"> </w:t>
      </w:r>
      <w:r>
        <w:rPr>
          <w:lang w:val="es-CO"/>
        </w:rPr>
        <w:t xml:space="preserve">ni de</w:t>
      </w:r>
      <w:r>
        <w:rPr>
          <w:lang w:val="es-CO"/>
        </w:rPr>
        <w:t xml:space="preserve"> </w:t>
      </w:r>
      <w:r>
        <w:rPr>
          <w:rStyle w:val="VerbatimChar"/>
          <w:lang w:val="es-CO"/>
        </w:rPr>
        <w:t xml:space="preserve">main</w:t>
      </w:r>
      <w:r>
        <w:rPr>
          <w:lang w:val="es-CO"/>
        </w:rPr>
        <w:t xml:space="preserve"> </w:t>
      </w:r>
      <w:r>
        <w:rPr>
          <w:lang w:val="es-CO"/>
        </w:rPr>
        <w:t xml:space="preserve">las reenvía.</w:t>
      </w:r>
    </w:p>
    <w:p>
      <w:pPr>
        <w:pStyle w:val="Heading3"/>
      </w:pPr>
      <w:bookmarkStart w:id="48" w:name="_71249386d347d83ed99e6ba9160da846dc91c46"/>
      <w:r>
        <w:rPr>
          <w:lang w:val="es-CO"/>
        </w:rPr>
        <w:t xml:space="preserve">Mecanismo de rollback</w:t>
      </w:r>
      <w:bookmarkEnd w:id="48"/>
    </w:p>
    <w:p>
      <w:pPr>
        <w:pStyle w:val="Compact"/>
        <w:numPr>
          <w:ilvl w:val="0"/>
          <w:numId w:val="1004"/>
        </w:numPr>
      </w:pPr>
      <w:r>
        <w:rPr>
          <w:lang w:val="es-CO"/>
        </w:rPr>
        <w:t xml:space="preserve">Pruebas inicia un ciclo con la Sandbox habilitada sobre la base</w:t>
      </w:r>
      <w:r>
        <w:rPr>
          <w:lang w:val="es-CO"/>
        </w:rPr>
        <w:t xml:space="preserve"> </w:t>
      </w:r>
      <w:r>
        <w:rPr>
          <w:rStyle w:val="VerbatimChar"/>
          <w:lang w:val="es-CO"/>
        </w:rPr>
        <w:t xml:space="preserve">sgpmp_test</w:t>
      </w:r>
      <w:r>
        <w:rPr>
          <w:lang w:val="es-CO"/>
        </w:rPr>
        <w:t xml:space="preserve">, que tiene su propio volumen (</w:t>
      </w:r>
      <w:r>
        <w:rPr>
          <w:rStyle w:val="VerbatimChar"/>
          <w:lang w:val="es-CO"/>
        </w:rPr>
        <w:t xml:space="preserve">sgpmp_pgdata_test</w:t>
      </w:r>
      <w:r>
        <w:rPr>
          <w:lang w:val="es-CO"/>
        </w:rPr>
        <w:t xml:space="preserve">) y credenciales propias.</w:t>
      </w:r>
    </w:p>
    <w:p>
      <w:pPr>
        <w:pStyle w:val="Compact"/>
        <w:numPr>
          <w:ilvl w:val="0"/>
          <w:numId w:val="1004"/>
        </w:numPr>
      </w:pPr>
      <w:r>
        <w:rPr>
          <w:lang w:val="es-CO"/>
        </w:rPr>
        <w:t xml:space="preserve">Los datos que las pruebas inyectan durante el ciclo quedan dentro del ámbito de la Sandbox y no se consolidan como permanentes.</w:t>
      </w:r>
    </w:p>
    <w:p>
      <w:pPr>
        <w:pStyle w:val="Compact"/>
        <w:numPr>
          <w:ilvl w:val="0"/>
          <w:numId w:val="1004"/>
        </w:numPr>
      </w:pPr>
      <w:r>
        <w:rPr>
          <w:lang w:val="es-CO"/>
        </w:rPr>
        <w:t xml:space="preserve">Al finalizar el ciclo, los cambios no confirmados se revierten.</w:t>
      </w:r>
    </w:p>
    <w:p>
      <w:pPr>
        <w:pStyle w:val="Compact"/>
        <w:numPr>
          <w:ilvl w:val="0"/>
          <w:numId w:val="1004"/>
        </w:numPr>
      </w:pPr>
      <w:r>
        <w:rPr>
          <w:lang w:val="es-CO"/>
        </w:rPr>
        <w:t xml:space="preserve">Si el ciclo termina de forma anómala o el rollback no es posible, se aplica un reinicio controlado del contenedor.</w:t>
      </w:r>
    </w:p>
    <w:p>
      <w:pPr>
        <w:pStyle w:val="Compact"/>
        <w:numPr>
          <w:ilvl w:val="0"/>
          <w:numId w:val="1004"/>
        </w:numPr>
      </w:pPr>
      <w:r>
        <w:rPr>
          <w:lang w:val="es-CO"/>
        </w:rPr>
        <w:t xml:space="preserve">El siguiente ciclo parte sin datos residuales del anterior.</w:t>
      </w:r>
    </w:p>
    <w:p>
      <w:pPr>
        <w:pStyle w:val="Heading3"/>
      </w:pPr>
      <w:bookmarkStart w:id="49" w:name="_be03b40ad3ff21f44b538aaff37b6db255be89a"/>
      <w:r>
        <w:rPr>
          <w:lang w:val="es-CO"/>
        </w:rPr>
        <w:t xml:space="preserve">Garantías, límites y relación con la suite de pruebas</w:t>
      </w:r>
      <w:bookmarkEnd w:id="49"/>
    </w:p>
    <w:p>
      <w:pPr>
        <w:pStyle w:val="Compact"/>
        <w:numPr>
          <w:ilvl w:val="0"/>
          <w:numId w:val="1005"/>
        </w:numPr>
      </w:pPr>
      <w:r>
        <w:rPr>
          <w:b/>
          <w:bCs/>
          <w:lang w:val="es-CO"/>
        </w:rPr>
        <w:t xml:space="preserve">Aislamiento por base.</w:t>
      </w:r>
      <w:r>
        <w:rPr>
          <w:lang w:val="es-CO"/>
        </w:rPr>
        <w:t xml:space="preserve"> </w:t>
      </w:r>
      <w:r>
        <w:rPr>
          <w:lang w:val="es-CO"/>
        </w:rPr>
        <w:t xml:space="preserve">La suite de integración del backend usa</w:t>
      </w:r>
      <w:r>
        <w:rPr>
          <w:lang w:val="es-CO"/>
        </w:rPr>
        <w:t xml:space="preserve"> </w:t>
      </w:r>
      <w:r>
        <w:rPr>
          <w:rStyle w:val="VerbatimChar"/>
          <w:lang w:val="es-CO"/>
        </w:rPr>
        <w:t xml:space="preserve">TEST_DATABASE_URL</w:t>
      </w:r>
      <w:r>
        <w:rPr>
          <w:lang w:val="es-CO"/>
        </w:rPr>
        <w:t xml:space="preserve"> </w:t>
      </w:r>
      <w:r>
        <w:rPr>
          <w:lang w:val="es-CO"/>
        </w:rPr>
        <w:t xml:space="preserve">y aborta si la base no es de pruebas (</w:t>
      </w:r>
      <w:r>
        <w:rPr>
          <w:rStyle w:val="VerbatimChar"/>
          <w:lang w:val="es-CO"/>
        </w:rPr>
        <w:t xml:space="preserve">BASES_PRUEBA_PERMITIDAS = {"pruebas", "pruebas-integrador"}</w:t>
      </w:r>
      <w:r>
        <w:rPr>
          <w:lang w:val="es-CO"/>
        </w:rPr>
        <w:t xml:space="preserve">, BE test@81487428</w:t>
      </w:r>
      <w:r>
        <w:rPr>
          <w:lang w:val="es-CO"/>
        </w:rPr>
        <w:t xml:space="preserve"> </w:t>
      </w:r>
      <w:r>
        <w:rPr>
          <w:rStyle w:val="VerbatimChar"/>
          <w:lang w:val="es-CO"/>
        </w:rPr>
        <w:t xml:space="preserve">tests/integration/conftest.py:31</w:t>
      </w:r>
      <w:r>
        <w:rPr>
          <w:lang w:val="es-CO"/>
        </w:rPr>
        <w:t xml:space="preserve">).</w:t>
      </w:r>
    </w:p>
    <w:p>
      <w:pPr>
        <w:pStyle w:val="Compact"/>
        <w:numPr>
          <w:ilvl w:val="0"/>
          <w:numId w:val="1005"/>
        </w:numPr>
      </w:pPr>
      <w:r>
        <w:rPr>
          <w:b/>
          <w:bCs/>
          <w:lang w:val="es-CO"/>
        </w:rPr>
        <w:t xml:space="preserve">Mismo principio transaccional.</w:t>
      </w:r>
      <w:r>
        <w:rPr>
          <w:lang w:val="es-CO"/>
        </w:rPr>
        <w:t xml:space="preserve"> </w:t>
      </w:r>
      <w:r>
        <w:rPr>
          <w:lang w:val="es-CO"/>
        </w:rPr>
        <w:t xml:space="preserve">Los tests de integración corren bajo una transacción exterior con savepoints que se revierte al terminar; la Sandbox extiende ese principio al ambiente desplegado.</w:t>
      </w:r>
    </w:p>
    <w:p>
      <w:pPr>
        <w:pStyle w:val="Compact"/>
        <w:numPr>
          <w:ilvl w:val="0"/>
          <w:numId w:val="1005"/>
        </w:numPr>
      </w:pPr>
      <w:r>
        <w:rPr>
          <w:b/>
          <w:bCs/>
          <w:lang w:val="es-CO"/>
        </w:rPr>
        <w:t xml:space="preserve">Alcance del rollback.</w:t>
      </w:r>
      <w:r>
        <w:rPr>
          <w:lang w:val="es-CO"/>
        </w:rPr>
        <w:t xml:space="preserve"> </w:t>
      </w:r>
      <w:r>
        <w:rPr>
          <w:lang w:val="es-CO"/>
        </w:rPr>
        <w:t xml:space="preserve">Cubre los datos de la base. Los efectos externos (correos SMTP, notificaciones FCM, comandos al gateway) no se revierten; por eso las pruebas en TEST deben apuntar al broker de TEST (puerto 1885) y a cuentas de prueba.</w:t>
      </w:r>
    </w:p>
    <w:p>
      <w:pPr>
        <w:pStyle w:val="Compact"/>
        <w:numPr>
          <w:ilvl w:val="0"/>
          <w:numId w:val="1005"/>
        </w:numPr>
      </w:pPr>
      <w:r>
        <w:rPr>
          <w:b/>
          <w:bCs/>
          <w:lang w:val="es-CO"/>
        </w:rPr>
        <w:t xml:space="preserve">Custodia del secreto.</w:t>
      </w:r>
      <w:r>
        <w:rPr>
          <w:lang w:val="es-CO"/>
        </w:rPr>
        <w:t xml:space="preserve"> </w:t>
      </w:r>
      <w:r>
        <w:rPr>
          <w:rStyle w:val="VerbatimChar"/>
          <w:lang w:val="es-CO"/>
        </w:rPr>
        <w:t xml:space="preserve">TEST_SANDBOX_SECRET</w:t>
      </w:r>
      <w:r>
        <w:rPr>
          <w:lang w:val="es-CO"/>
        </w:rPr>
        <w:t xml:space="preserve"> </w:t>
      </w:r>
      <w:r>
        <w:rPr>
          <w:lang w:val="es-CO"/>
        </w:rPr>
        <w:t xml:space="preserve">es sensible: acceso restringido, rotación si se expone y prohibición de circular en texto plano.</w:t>
      </w:r>
    </w:p>
    <w:p>
      <w:pPr>
        <w:pStyle w:val="Heading3"/>
      </w:pPr>
      <w:bookmarkStart w:id="50" w:name="_responsabilidades"/>
      <w:r>
        <w:rPr>
          <w:lang w:val="es-CO"/>
        </w:rPr>
        <w:t xml:space="preserve">Responsabilidades</w:t>
      </w:r>
      <w:bookmarkEnd w:id="50"/>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s-CO"/>
              </w:rPr>
              <w:t xml:space="preserve">Equipo</w:t>
            </w:r>
          </w:p>
        </w:tc>
        <w:tc>
          <w:tcPr/>
          <w:p>
            <w:pPr>
              <w:pStyle w:val="Compact"/>
            </w:pPr>
            <w:r>
              <w:rPr>
                <w:lang w:val="es-CO"/>
              </w:rPr>
              <w:t xml:space="preserve">Responsabilidad respecto de la Sandbox</w:t>
            </w:r>
          </w:p>
        </w:tc>
      </w:tr>
      <w:tr>
        <w:tc>
          <w:tcPr/>
          <w:p>
            <w:pPr>
              <w:pStyle w:val="Compact"/>
            </w:pPr>
            <w:r>
              <w:rPr>
                <w:lang w:val="es-CO"/>
              </w:rPr>
              <w:t xml:space="preserve">DBA</w:t>
            </w:r>
          </w:p>
        </w:tc>
        <w:tc>
          <w:tcPr/>
          <w:p>
            <w:pPr>
              <w:pStyle w:val="Compact"/>
            </w:pPr>
            <w:r>
              <w:rPr>
                <w:lang w:val="es-CO"/>
              </w:rPr>
              <w:t xml:space="preserve">Define el mecanismo y mantiene el esquema y los roles de la base de TEST.</w:t>
            </w:r>
          </w:p>
        </w:tc>
      </w:tr>
      <w:tr>
        <w:tc>
          <w:tcPr/>
          <w:p>
            <w:pPr>
              <w:pStyle w:val="Compact"/>
            </w:pPr>
            <w:r>
              <w:rPr>
                <w:lang w:val="es-CO"/>
              </w:rPr>
              <w:t xml:space="preserve">Pruebas</w:t>
            </w:r>
          </w:p>
        </w:tc>
        <w:tc>
          <w:tcPr/>
          <w:p>
            <w:pPr>
              <w:pStyle w:val="Compact"/>
            </w:pPr>
            <w:r>
              <w:rPr>
                <w:lang w:val="es-CO"/>
              </w:rPr>
              <w:t xml:space="preserve">Ejecuta los ciclos sobre la Sandbox y custodia el secreto.</w:t>
            </w:r>
          </w:p>
        </w:tc>
      </w:tr>
      <w:tr>
        <w:tc>
          <w:tcPr/>
          <w:p>
            <w:pPr>
              <w:pStyle w:val="Compact"/>
            </w:pPr>
            <w:r>
              <w:rPr>
                <w:lang w:val="es-CO"/>
              </w:rPr>
              <w:t xml:space="preserve">Desarrollo</w:t>
            </w:r>
          </w:p>
        </w:tc>
        <w:tc>
          <w:tcPr/>
          <w:p>
            <w:pPr>
              <w:pStyle w:val="Compact"/>
            </w:pPr>
            <w:r>
              <w:rPr>
                <w:lang w:val="es-CO"/>
              </w:rPr>
              <w:t xml:space="preserve">Mantiene el código de la Sandbox en el backend.</w:t>
            </w:r>
          </w:p>
        </w:tc>
      </w:tr>
      <w:tr>
        <w:tc>
          <w:tcPr/>
          <w:p>
            <w:pPr>
              <w:pStyle w:val="Compact"/>
            </w:pPr>
            <w:r>
              <w:rPr>
                <w:lang w:val="es-CO"/>
              </w:rPr>
              <w:t xml:space="preserve">Implementación</w:t>
            </w:r>
          </w:p>
        </w:tc>
        <w:tc>
          <w:tcPr/>
          <w:p>
            <w:pPr>
              <w:pStyle w:val="Compact"/>
            </w:pPr>
            <w:r>
              <w:rPr>
                <w:lang w:val="es-CO"/>
              </w:rPr>
              <w:t xml:space="preserve">Reenvía las variables en el compose de TEST, verifica la disponibilidad y la documenta en el Contrato de entrega del ambiente TEST.</w:t>
            </w:r>
          </w:p>
        </w:tc>
      </w:tr>
    </w:tbl>
    <w:p>
      <w:pPr>
        <w:pStyle w:val="FirstParagraph"/>
      </w:pPr>
      <w:r>
        <w:rPr>
          <w:b/>
          <w:bCs/>
          <w:lang w:val="es-CO"/>
        </w:rPr>
        <w:t xml:space="preserve">Verificación (corte 2026-10-13).</w:t>
      </w:r>
      <w:r>
        <w:rPr>
          <w:lang w:val="es-CO"/>
        </w:rPr>
        <w:t xml:space="preserve"> </w:t>
      </w:r>
      <w:r>
        <w:rPr>
          <w:lang w:val="es-CO"/>
        </w:rPr>
        <w:t xml:space="preserve">El compose de TEST reenvía</w:t>
      </w:r>
      <w:r>
        <w:rPr>
          <w:lang w:val="es-CO"/>
        </w:rPr>
        <w:t xml:space="preserve"> </w:t>
      </w:r>
      <w:r>
        <w:rPr>
          <w:rStyle w:val="VerbatimChar"/>
          <w:lang w:val="es-CO"/>
        </w:rPr>
        <w:t xml:space="preserve">ENABLE_TEST_SANDBOX</w:t>
      </w:r>
      <w:r>
        <w:rPr>
          <w:lang w:val="es-CO"/>
        </w:rPr>
        <w:t xml:space="preserve"> </w:t>
      </w:r>
      <w:r>
        <w:rPr>
          <w:lang w:val="es-CO"/>
        </w:rPr>
        <w:t xml:space="preserve">y</w:t>
      </w:r>
      <w:r>
        <w:rPr>
          <w:lang w:val="es-CO"/>
        </w:rPr>
        <w:t xml:space="preserve"> </w:t>
      </w:r>
      <w:r>
        <w:rPr>
          <w:rStyle w:val="VerbatimChar"/>
          <w:lang w:val="es-CO"/>
        </w:rPr>
        <w:t xml:space="preserve">TEST_SANDBOX_SECRET</w:t>
      </w:r>
      <w:r>
        <w:rPr>
          <w:lang w:val="es-CO"/>
        </w:rPr>
        <w:t xml:space="preserve"> </w:t>
      </w:r>
      <w:r>
        <w:rPr>
          <w:lang w:val="es-CO"/>
        </w:rPr>
        <w:t xml:space="preserve">(l. 69-70). El código de la Sandbox existe solo en la rama</w:t>
      </w:r>
      <w:r>
        <w:rPr>
          <w:lang w:val="es-CO"/>
        </w:rPr>
        <w:t xml:space="preserve"> </w:t>
      </w:r>
      <w:r>
        <w:rPr>
          <w:rStyle w:val="VerbatimChar"/>
          <w:lang w:val="es-CO"/>
        </w:rPr>
        <w:t xml:space="preserve">test</w:t>
      </w:r>
      <w:r>
        <w:rPr>
          <w:lang w:val="es-CO"/>
        </w:rPr>
        <w:t xml:space="preserve">:</w:t>
      </w:r>
      <w:r>
        <w:rPr>
          <w:lang w:val="es-CO"/>
        </w:rPr>
        <w:t xml:space="preserve"> </w:t>
      </w:r>
      <w:r>
        <w:rPr>
          <w:rStyle w:val="VerbatimChar"/>
          <w:lang w:val="es-CO"/>
        </w:rPr>
        <w:t xml:space="preserve">src/shared/rollback/</w:t>
      </w:r>
      <w:r>
        <w:rPr>
          <w:lang w:val="es-CO"/>
        </w:rPr>
        <w:t xml:space="preserve"> </w:t>
      </w:r>
      <w:r>
        <w:rPr>
          <w:lang w:val="es-CO"/>
        </w:rPr>
        <w:t xml:space="preserve">tiene 4 archivos en test@81487428 y ninguno en dev@bd8b6d4f ni en main@8a7e6327, y</w:t>
      </w:r>
      <w:r>
        <w:rPr>
          <w:lang w:val="es-CO"/>
        </w:rPr>
        <w:t xml:space="preserve"> </w:t>
      </w:r>
      <w:r>
        <w:rPr>
          <w:rStyle w:val="VerbatimChar"/>
          <w:lang w:val="es-CO"/>
        </w:rPr>
        <w:t xml:space="preserve">ENABLE_TEST_SANDBOX</w:t>
      </w:r>
      <w:r>
        <w:rPr>
          <w:lang w:val="es-CO"/>
        </w:rPr>
        <w:t xml:space="preserve"> </w:t>
      </w:r>
      <w:r>
        <w:rPr>
          <w:lang w:val="es-CO"/>
        </w:rPr>
        <w:t xml:space="preserve">solo se lee en</w:t>
      </w:r>
      <w:r>
        <w:rPr>
          <w:lang w:val="es-CO"/>
        </w:rPr>
        <w:t xml:space="preserve"> </w:t>
      </w:r>
      <w:r>
        <w:rPr>
          <w:rStyle w:val="VerbatimChar"/>
          <w:lang w:val="es-CO"/>
        </w:rPr>
        <w:t xml:space="preserve">test</w:t>
      </w:r>
      <w:r>
        <w:rPr>
          <w:lang w:val="es-CO"/>
        </w:rPr>
        <w:t xml:space="preserve"> </w:t>
      </w:r>
      <w:r>
        <w:rPr>
          <w:lang w:val="es-CO"/>
        </w:rPr>
        <w:t xml:space="preserve">(</w:t>
      </w:r>
      <w:r>
        <w:rPr>
          <w:rStyle w:val="VerbatimChar"/>
          <w:lang w:val="es-CO"/>
        </w:rPr>
        <w:t xml:space="preserve">main.py</w:t>
      </w:r>
      <w:r>
        <w:rPr>
          <w:lang w:val="es-CO"/>
        </w:rPr>
        <w:t xml:space="preserve">,</w:t>
      </w:r>
      <w:r>
        <w:rPr>
          <w:lang w:val="es-CO"/>
        </w:rPr>
        <w:t xml:space="preserve"> </w:t>
      </w:r>
      <w:r>
        <w:rPr>
          <w:rStyle w:val="VerbatimChar"/>
          <w:lang w:val="es-CO"/>
        </w:rPr>
        <w:t xml:space="preserve">src/shared/database.py</w:t>
      </w:r>
      <w:r>
        <w:rPr>
          <w:lang w:val="es-CO"/>
        </w:rPr>
        <w:t xml:space="preserve">). Si</w:t>
      </w:r>
      <w:r>
        <w:rPr>
          <w:lang w:val="es-CO"/>
        </w:rPr>
        <w:t xml:space="preserve"> </w:t>
      </w:r>
      <w:r>
        <w:rPr>
          <w:rStyle w:val="VerbatimChar"/>
          <w:lang w:val="es-CO"/>
        </w:rPr>
        <w:t xml:space="preserve">test</w:t>
      </w:r>
      <w:r>
        <w:rPr>
          <w:lang w:val="es-CO"/>
        </w:rPr>
        <w:t xml:space="preserve"> </w:t>
      </w:r>
      <w:r>
        <w:rPr>
          <w:lang w:val="es-CO"/>
        </w:rPr>
        <w:t xml:space="preserve">se reconstruye desde</w:t>
      </w:r>
      <w:r>
        <w:rPr>
          <w:lang w:val="es-CO"/>
        </w:rPr>
        <w:t xml:space="preserve"> </w:t>
      </w:r>
      <w:r>
        <w:rPr>
          <w:rStyle w:val="VerbatimChar"/>
          <w:lang w:val="es-CO"/>
        </w:rPr>
        <w:t xml:space="preserve">dev</w:t>
      </w:r>
      <w:r>
        <w:rPr>
          <w:lang w:val="es-CO"/>
        </w:rPr>
        <w:t xml:space="preserve">, la Sandbox desaparece (INC-BE-01).</w:t>
      </w:r>
    </w:p>
    <w:p>
      <w:r>
        <w:br w:type="page"/>
      </w:r>
    </w:p>
    <w:p>
      <w:pPr>
        <w:pStyle w:val="Heading1"/>
      </w:pPr>
      <w:bookmarkStart w:id="51" w:name="_e9b5fd9969af365a22282c7dbb4994ae63d9d85"/>
      <w:r>
        <w:rPr>
          <w:lang w:val="es-CO"/>
        </w:rPr>
        <w:t xml:space="preserve">4. Alcance de la verificación de Implementación</w:t>
      </w:r>
      <w:bookmarkEnd w:id="51"/>
    </w:p>
    <w:p>
      <w:pPr>
        <w:pStyle w:val="FirstParagraph"/>
      </w:pPr>
      <w:r>
        <w:rPr>
          <w:lang w:val="es-CO"/>
        </w:rPr>
        <w:t xml:space="preserve">La verificación de Implementación no repite las pruebas de Desarrollo ni las de Pruebas. Desarrollo prueba por dentro (pruebas unitarias y de integración); Pruebas prueba por fuera (flujos completos en TEST). Implementación verifica que lo que construye y configura (imágenes, compose, variables, nginx y comunicación entre componentes) funcione en cada entorno.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Verificación</w:t>
            </w:r>
          </w:p>
        </w:tc>
        <w:tc>
          <w:tcPr/>
          <w:p>
            <w:pPr>
              <w:pStyle w:val="Compact"/>
            </w:pPr>
            <w:r>
              <w:rPr>
                <w:lang w:val="es-CO"/>
              </w:rPr>
              <w:t xml:space="preserve">Qué verifica</w:t>
            </w:r>
          </w:p>
        </w:tc>
        <w:tc>
          <w:tcPr/>
          <w:p>
            <w:pPr>
              <w:pStyle w:val="Compact"/>
            </w:pPr>
            <w:r>
              <w:rPr>
                <w:lang w:val="es-CO"/>
              </w:rPr>
              <w:t xml:space="preserve">Objetivo</w:t>
            </w:r>
          </w:p>
        </w:tc>
      </w:tr>
      <w:tr>
        <w:tc>
          <w:tcPr/>
          <w:p>
            <w:pPr>
              <w:pStyle w:val="Compact"/>
            </w:pPr>
            <w:r>
              <w:rPr>
                <w:lang w:val="es-CO"/>
              </w:rPr>
              <w:t xml:space="preserve">Imágenes y compose</w:t>
            </w:r>
          </w:p>
        </w:tc>
        <w:tc>
          <w:tcPr/>
          <w:p>
            <w:pPr>
              <w:pStyle w:val="Compact"/>
            </w:pPr>
            <w:r>
              <w:rPr>
                <w:lang w:val="es-CO"/>
              </w:rPr>
              <w:t xml:space="preserve">Que las imágenes de backend, frontend y base de datos construyan y arranquen con el compose de cada rama (Dockerfiles, healthchecks).</w:t>
            </w:r>
          </w:p>
        </w:tc>
        <w:tc>
          <w:tcPr/>
          <w:p>
            <w:pPr>
              <w:pStyle w:val="Compact"/>
            </w:pPr>
            <w:r>
              <w:rPr>
                <w:lang w:val="es-CO"/>
              </w:rPr>
              <w:t xml:space="preserve">Cada entorno levanta con el compose de su rama.</w:t>
            </w:r>
          </w:p>
        </w:tc>
      </w:tr>
      <w:tr>
        <w:tc>
          <w:tcPr/>
          <w:p>
            <w:pPr>
              <w:pStyle w:val="Compact"/>
            </w:pPr>
            <w:r>
              <w:rPr>
                <w:lang w:val="es-CO"/>
              </w:rPr>
              <w:t xml:space="preserve">Variables de entorno</w:t>
            </w:r>
          </w:p>
        </w:tc>
        <w:tc>
          <w:tcPr/>
          <w:p>
            <w:pPr>
              <w:pStyle w:val="Compact"/>
            </w:pPr>
            <w:r>
              <w:rPr>
                <w:lang w:val="es-CO"/>
              </w:rPr>
              <w:t xml:space="preserve">Que cada variable del catálogo llegue al contenedor (el compose la referencia) y tenga valor en Dokploy.</w:t>
            </w:r>
          </w:p>
        </w:tc>
        <w:tc>
          <w:tcPr/>
          <w:p>
            <w:pPr>
              <w:pStyle w:val="Compact"/>
            </w:pPr>
            <w:r>
              <w:rPr>
                <w:lang w:val="es-CO"/>
              </w:rPr>
              <w:t xml:space="preserve">El sistema corre en cada entorno cambiando solo la configuración.</w:t>
            </w:r>
          </w:p>
        </w:tc>
      </w:tr>
      <w:tr>
        <w:tc>
          <w:tcPr/>
          <w:p>
            <w:pPr>
              <w:pStyle w:val="Compact"/>
            </w:pPr>
            <w:r>
              <w:rPr>
                <w:lang w:val="es-CO"/>
              </w:rPr>
              <w:t xml:space="preserve">nginx y cabeceras</w:t>
            </w:r>
          </w:p>
        </w:tc>
        <w:tc>
          <w:tcPr/>
          <w:p>
            <w:pPr>
              <w:pStyle w:val="Compact"/>
            </w:pPr>
            <w:r>
              <w:rPr>
                <w:lang w:val="es-CO"/>
              </w:rPr>
              <w:t xml:space="preserve">Que el nginx del frontend emita las cabeceras de la Sección 3.8 y sirva la SPA y los activos con la caché prevista.</w:t>
            </w:r>
          </w:p>
        </w:tc>
        <w:tc>
          <w:tcPr/>
          <w:p>
            <w:pPr>
              <w:pStyle w:val="Compact"/>
            </w:pPr>
            <w:r>
              <w:rPr>
                <w:lang w:val="es-CO"/>
              </w:rPr>
              <w:t xml:space="preserve">Estado de SEG-FE-02 por rama y entorno.</w:t>
            </w:r>
          </w:p>
        </w:tc>
      </w:tr>
      <w:tr>
        <w:tc>
          <w:tcPr/>
          <w:p>
            <w:pPr>
              <w:pStyle w:val="Compact"/>
            </w:pPr>
            <w:r>
              <w:rPr>
                <w:lang w:val="es-CO"/>
              </w:rPr>
              <w:t xml:space="preserve">Comunicación</w:t>
            </w:r>
          </w:p>
        </w:tc>
        <w:tc>
          <w:tcPr/>
          <w:p>
            <w:pPr>
              <w:pStyle w:val="Compact"/>
            </w:pPr>
            <w:r>
              <w:rPr>
                <w:lang w:val="es-CO"/>
              </w:rPr>
              <w:t xml:space="preserve">Que backend, gateway, Mosquitto y base de datos se alcancen por los puertos y protocolos del mapa (HTTPS por Traefik, MQTT 1883, TCP 5432).</w:t>
            </w:r>
          </w:p>
        </w:tc>
        <w:tc>
          <w:tcPr/>
          <w:p>
            <w:pPr>
              <w:pStyle w:val="Compact"/>
            </w:pPr>
            <w:r>
              <w:rPr>
                <w:lang w:val="es-CO"/>
              </w:rPr>
              <w:t xml:space="preserve">Detectar y registrar incidencias de comunicación.</w:t>
            </w:r>
          </w:p>
        </w:tc>
      </w:tr>
      <w:tr>
        <w:tc>
          <w:tcPr/>
          <w:p>
            <w:pPr>
              <w:pStyle w:val="Compact"/>
            </w:pPr>
            <w:r>
              <w:rPr>
                <w:lang w:val="es-CO"/>
              </w:rPr>
              <w:t xml:space="preserve">Seguridad (SEG)</w:t>
            </w:r>
          </w:p>
        </w:tc>
        <w:tc>
          <w:tcPr/>
          <w:p>
            <w:pPr>
              <w:pStyle w:val="Compact"/>
            </w:pPr>
            <w:r>
              <w:rPr>
                <w:lang w:val="es-CO"/>
              </w:rPr>
              <w:t xml:space="preserve">Estado de cada directriz de Análisis por rama y entorno (Sección 7).</w:t>
            </w:r>
          </w:p>
        </w:tc>
        <w:tc>
          <w:tcPr/>
          <w:p>
            <w:pPr>
              <w:pStyle w:val="Compact"/>
            </w:pPr>
            <w:r>
              <w:rPr>
                <w:lang w:val="es-CO"/>
              </w:rPr>
              <w:t xml:space="preserve">Evidencia completa antes de pedir el cierre.</w:t>
            </w:r>
          </w:p>
        </w:tc>
      </w:tr>
      <w:tr>
        <w:tc>
          <w:tcPr/>
          <w:p>
            <w:pPr>
              <w:pStyle w:val="Compact"/>
            </w:pPr>
            <w:r>
              <w:rPr>
                <w:lang w:val="es-CO"/>
              </w:rPr>
              <w:t xml:space="preserve">TEST y Sandbox</w:t>
            </w:r>
          </w:p>
        </w:tc>
        <w:tc>
          <w:tcPr/>
          <w:p>
            <w:pPr>
              <w:pStyle w:val="Compact"/>
            </w:pPr>
            <w:r>
              <w:rPr>
                <w:lang w:val="es-CO"/>
              </w:rPr>
              <w:t xml:space="preserve">Que TEST exponga lo que necesita Pruebas y que la Sandbox esté disponible (Sección 3.9).</w:t>
            </w:r>
          </w:p>
        </w:tc>
        <w:tc>
          <w:tcPr/>
          <w:p>
            <w:pPr>
              <w:pStyle w:val="Compact"/>
            </w:pPr>
            <w:r>
              <w:rPr>
                <w:lang w:val="es-CO"/>
              </w:rPr>
              <w:t xml:space="preserve">Entregar a Pruebas un TEST operativo.</w:t>
            </w:r>
          </w:p>
        </w:tc>
      </w:tr>
    </w:tbl>
    <w:p>
      <w:pPr>
        <w:pStyle w:val="FirstParagraph"/>
      </w:pPr>
      <w:r>
        <w:rPr>
          <w:lang w:val="es-CO"/>
        </w:rPr>
        <w:t xml:space="preserve">Para esta verificación se usan Swagger/OpenAPI (contratos REST publicados por FastAPI), una colección de Postman o Bruno y los healthchecks (</w:t>
      </w:r>
      <w:r>
        <w:rPr>
          <w:rStyle w:val="VerbatimChar"/>
          <w:lang w:val="es-CO"/>
        </w:rPr>
        <w:t xml:space="preserve">/health</w:t>
      </w:r>
      <w:r>
        <w:rPr>
          <w:lang w:val="es-CO"/>
        </w:rPr>
        <w:t xml:space="preserve"> </w:t>
      </w:r>
      <w:r>
        <w:rPr>
          <w:lang w:val="es-CO"/>
        </w:rPr>
        <w:t xml:space="preserve">del backend y</w:t>
      </w:r>
      <w:r>
        <w:rPr>
          <w:lang w:val="es-CO"/>
        </w:rPr>
        <w:t xml:space="preserve"> </w:t>
      </w:r>
      <w:r>
        <w:rPr>
          <w:rStyle w:val="VerbatimChar"/>
          <w:lang w:val="es-CO"/>
        </w:rPr>
        <w:t xml:space="preserve">/v1/healthz</w:t>
      </w:r>
      <w:r>
        <w:rPr>
          <w:lang w:val="es-CO"/>
        </w:rPr>
        <w:t xml:space="preserve"> </w:t>
      </w:r>
      <w:r>
        <w:rPr>
          <w:lang w:val="es-CO"/>
        </w:rPr>
        <w:t xml:space="preserve">del gateway). En los ambientes desplegados, Swagger se publica bajo el prefijo de cada backend (INC-BE-03, sobre</w:t>
      </w:r>
      <w:r>
        <w:rPr>
          <w:lang w:val="es-CO"/>
        </w:rPr>
        <w:t xml:space="preserve"> </w:t>
      </w:r>
      <w:r>
        <w:rPr>
          <w:rStyle w:val="VerbatimChar"/>
          <w:lang w:val="es-CO"/>
        </w:rPr>
        <w:t xml:space="preserve">ROOT_PATH</w:t>
      </w:r>
      <w:r>
        <w:rPr>
          <w:lang w:val="es-CO"/>
        </w:rPr>
        <w:t xml:space="preserve">).</w:t>
      </w:r>
    </w:p>
    <w:p>
      <w:pPr>
        <w:pStyle w:val="Heading1"/>
      </w:pPr>
      <w:bookmarkStart w:id="52" w:name="_a9c0aa465ad6d610d971f712a5c509a29541c77"/>
      <w:r>
        <w:rPr>
          <w:lang w:val="es-CO"/>
        </w:rPr>
        <w:t xml:space="preserve">5. Flujos de trabajo del Camino B (ADR-001)</w:t>
      </w:r>
      <w:bookmarkEnd w:id="52"/>
    </w:p>
    <w:p>
      <w:pPr>
        <w:pStyle w:val="FirstParagraph"/>
      </w:pPr>
      <w:r>
        <w:rPr>
          <w:lang w:val="es-CO"/>
        </w:rPr>
        <w:t xml:space="preserve">ADR-001 (</w:t>
      </w:r>
      <w:r>
        <w:rPr>
          <w:rStyle w:val="VerbatimChar"/>
          <w:lang w:val="es-CO"/>
        </w:rPr>
        <w:t xml:space="preserve">decisiones/ADR-001-flujos-por-tipo-de-trabajo.md</w:t>
      </w:r>
      <w:r>
        <w:rPr>
          <w:lang w:val="es-CO"/>
        </w:rPr>
        <w:t xml:space="preserve">, aceptada el 2026-10-12) reemplaza el pipeline E1→E7 por tres flujos según el tipo de trabajo. La unidad de trabajo es la</w:t>
      </w:r>
      <w:r>
        <w:rPr>
          <w:lang w:val="es-CO"/>
        </w:rPr>
        <w:t xml:space="preserve"> </w:t>
      </w:r>
      <w:r>
        <w:rPr>
          <w:b/>
          <w:bCs/>
          <w:lang w:val="es-CO"/>
        </w:rPr>
        <w:t xml:space="preserve">solicitud de cambio sobre la infraestructura</w:t>
      </w:r>
      <w:r>
        <w:rPr>
          <w:lang w:val="es-CO"/>
        </w:rPr>
        <w:t xml:space="preserve">, no el módulo. La promoción DEV → TEST → PROD es el eje común de los tres.</w:t>
      </w:r>
    </w:p>
    <w:p>
      <w:pPr>
        <w:pStyle w:val="Heading3"/>
      </w:pPr>
      <w:bookmarkStart w:id="53" w:name="_51efd39d93401deb01e5c3f3dc14e583f0e0921"/>
      <w:r>
        <w:rPr>
          <w:lang w:val="es-CO"/>
        </w:rPr>
        <w:t xml:space="preserve">Ciclo común a los tres flujos</w:t>
      </w:r>
      <w:bookmarkEnd w:id="53"/>
    </w:p>
    <w:p>
      <w:pPr>
        <w:pStyle w:val="Compact"/>
        <w:numPr>
          <w:ilvl w:val="0"/>
          <w:numId w:val="1006"/>
        </w:numPr>
      </w:pPr>
      <w:r>
        <w:rPr>
          <w:lang w:val="es-CO"/>
        </w:rPr>
        <w:t xml:space="preserve">El líder redacta la historia de usuario (responsable, criterios de aceptación, verificación y definición de terminado) y la crea en Taiga.</w:t>
      </w:r>
    </w:p>
    <w:p>
      <w:pPr>
        <w:pStyle w:val="Compact"/>
        <w:numPr>
          <w:ilvl w:val="0"/>
          <w:numId w:val="1006"/>
        </w:numPr>
      </w:pPr>
      <w:r>
        <w:rPr>
          <w:lang w:val="es-CO"/>
        </w:rPr>
        <w:t xml:space="preserve">El integrante ejecuta en una rama propia y abre el Pull Request; lo aprueba el líder de la rama destino (Sección 2.2).</w:t>
      </w:r>
    </w:p>
    <w:p>
      <w:pPr>
        <w:pStyle w:val="Compact"/>
        <w:numPr>
          <w:ilvl w:val="0"/>
          <w:numId w:val="1006"/>
        </w:numPr>
      </w:pPr>
      <w:r>
        <w:rPr>
          <w:lang w:val="es-CO"/>
        </w:rPr>
        <w:t xml:space="preserve">El líder revisa el trabajo contra los criterios (dictamen REV-xx en</w:t>
      </w:r>
      <w:r>
        <w:rPr>
          <w:lang w:val="es-CO"/>
        </w:rPr>
        <w:t xml:space="preserve"> </w:t>
      </w:r>
      <w:r>
        <w:rPr>
          <w:rStyle w:val="VerbatimChar"/>
          <w:lang w:val="es-CO"/>
        </w:rPr>
        <w:t xml:space="preserve">historias/&lt;HU&gt;/revisiones/</w:t>
      </w:r>
      <w:r>
        <w:rPr>
          <w:lang w:val="es-CO"/>
        </w:rPr>
        <w:t xml:space="preserve">) y aprueba el cierre de la historia.</w:t>
      </w:r>
    </w:p>
    <w:p>
      <w:pPr>
        <w:pStyle w:val="Compact"/>
        <w:numPr>
          <w:ilvl w:val="0"/>
          <w:numId w:val="1006"/>
        </w:numPr>
      </w:pPr>
      <w:r>
        <w:rPr>
          <w:lang w:val="es-CO"/>
        </w:rPr>
        <w:t xml:space="preserve">Se actualizan los registros vivos que correspondan y, si hubo una decisión de diseño, se crea un ADR en</w:t>
      </w:r>
      <w:r>
        <w:rPr>
          <w:lang w:val="es-CO"/>
        </w:rPr>
        <w:t xml:space="preserve"> </w:t>
      </w:r>
      <w:r>
        <w:rPr>
          <w:rStyle w:val="VerbatimChar"/>
          <w:lang w:val="es-CO"/>
        </w:rPr>
        <w:t xml:space="preserve">decisiones/</w:t>
      </w:r>
      <w:r>
        <w:rPr>
          <w:lang w:val="es-CO"/>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s-CO"/>
              </w:rPr>
              <w:t xml:space="preserve">Flujo (ADR-001)</w:t>
            </w:r>
          </w:p>
        </w:tc>
        <w:tc>
          <w:tcPr/>
          <w:p>
            <w:pPr>
              <w:pStyle w:val="Compact"/>
            </w:pPr>
            <w:r>
              <w:rPr>
                <w:lang w:val="es-CO"/>
              </w:rPr>
              <w:t xml:space="preserve">Pasos</w:t>
            </w:r>
          </w:p>
        </w:tc>
        <w:tc>
          <w:tcPr/>
          <w:p>
            <w:pPr>
              <w:pStyle w:val="Compact"/>
            </w:pPr>
            <w:r>
              <w:rPr>
                <w:lang w:val="es-CO"/>
              </w:rPr>
              <w:t xml:space="preserve">Qué cubre</w:t>
            </w:r>
          </w:p>
        </w:tc>
        <w:tc>
          <w:tcPr/>
          <w:p>
            <w:pPr>
              <w:pStyle w:val="Compact"/>
            </w:pPr>
            <w:r>
              <w:rPr>
                <w:lang w:val="es-CO"/>
              </w:rPr>
              <w:t xml:space="preserve">Registro o evidencia</w:t>
            </w:r>
          </w:p>
        </w:tc>
      </w:tr>
      <w:tr>
        <w:tc>
          <w:tcPr/>
          <w:p>
            <w:pPr>
              <w:pStyle w:val="Compact"/>
            </w:pPr>
            <w:r>
              <w:rPr>
                <w:b/>
                <w:bCs/>
                <w:lang w:val="es-CO"/>
              </w:rPr>
              <w:t xml:space="preserve">Cambio de configuración</w:t>
            </w:r>
          </w:p>
        </w:tc>
        <w:tc>
          <w:tcPr/>
          <w:p>
            <w:pPr>
              <w:pStyle w:val="Compact"/>
            </w:pPr>
            <w:r>
              <w:rPr>
                <w:lang w:val="es-CO"/>
              </w:rPr>
              <w:t xml:space="preserve">Solicitud → cambio en DEV → promoción a TEST → promoción a PROD</w:t>
            </w:r>
          </w:p>
        </w:tc>
        <w:tc>
          <w:tcPr/>
          <w:p>
            <w:pPr>
              <w:pStyle w:val="Compact"/>
            </w:pPr>
            <w:r>
              <w:rPr>
                <w:lang w:val="es-CO"/>
              </w:rPr>
              <w:t xml:space="preserve">Dockerfile,</w:t>
            </w:r>
            <w:r>
              <w:rPr>
                <w:lang w:val="es-CO"/>
              </w:rPr>
              <w:t xml:space="preserve"> </w:t>
            </w:r>
            <w:r>
              <w:rPr>
                <w:rStyle w:val="VerbatimChar"/>
                <w:lang w:val="es-CO"/>
              </w:rPr>
              <w:t xml:space="preserve">.dockerignore</w:t>
            </w:r>
            <w:r>
              <w:rPr>
                <w:lang w:val="es-CO"/>
              </w:rPr>
              <w:t xml:space="preserve">, compose, variables de entorno, plantillas</w:t>
            </w:r>
            <w:r>
              <w:rPr>
                <w:lang w:val="es-CO"/>
              </w:rPr>
              <w:t xml:space="preserve"> </w:t>
            </w:r>
            <w:r>
              <w:rPr>
                <w:rStyle w:val="VerbatimChar"/>
                <w:lang w:val="es-CO"/>
              </w:rPr>
              <w:t xml:space="preserve">.env*.example</w:t>
            </w:r>
            <w:r>
              <w:rPr>
                <w:lang w:val="es-CO"/>
              </w:rPr>
              <w:t xml:space="preserve"> </w:t>
            </w:r>
            <w:r>
              <w:rPr>
                <w:lang w:val="es-CO"/>
              </w:rPr>
              <w:t xml:space="preserve">y</w:t>
            </w:r>
            <w:r>
              <w:rPr>
                <w:lang w:val="es-CO"/>
              </w:rPr>
              <w:t xml:space="preserve"> </w:t>
            </w:r>
            <w:r>
              <w:rPr>
                <w:rStyle w:val="VerbatimChar"/>
                <w:lang w:val="es-CO"/>
              </w:rPr>
              <w:t xml:space="preserve">nginx.conf</w:t>
            </w:r>
          </w:p>
        </w:tc>
        <w:tc>
          <w:tcPr/>
          <w:p>
            <w:pPr>
              <w:pStyle w:val="Compact"/>
            </w:pPr>
            <w:r>
              <w:rPr>
                <w:lang w:val="es-CO"/>
              </w:rPr>
              <w:t xml:space="preserve">Pull Requests por rama,</w:t>
            </w:r>
            <w:r>
              <w:rPr>
                <w:lang w:val="es-CO"/>
              </w:rPr>
              <w:t xml:space="preserve"> </w:t>
            </w:r>
            <w:r>
              <w:rPr>
                <w:rStyle w:val="VerbatimChar"/>
                <w:lang w:val="es-CO"/>
              </w:rPr>
              <w:t xml:space="preserve">historias/&lt;HU&gt;/evidencias/</w:t>
            </w:r>
            <w:r>
              <w:rPr>
                <w:lang w:val="es-CO"/>
              </w:rPr>
              <w:t xml:space="preserve">,</w:t>
            </w:r>
            <w:r>
              <w:rPr>
                <w:lang w:val="es-CO"/>
              </w:rPr>
              <w:t xml:space="preserve"> </w:t>
            </w:r>
            <w:r>
              <w:rPr>
                <w:rStyle w:val="VerbatimChar"/>
                <w:lang w:val="es-CO"/>
              </w:rPr>
              <w:t xml:space="preserve">registros/variables/VARIABLES-ENTORNO.md</w:t>
            </w:r>
            <w:r>
              <w:rPr>
                <w:lang w:val="es-CO"/>
              </w:rPr>
              <w:t xml:space="preserve">,</w:t>
            </w:r>
            <w:r>
              <w:rPr>
                <w:lang w:val="es-CO"/>
              </w:rPr>
              <w:t xml:space="preserve"> </w:t>
            </w:r>
            <w:r>
              <w:rPr>
                <w:rStyle w:val="VerbatimChar"/>
                <w:lang w:val="es-CO"/>
              </w:rPr>
              <w:t xml:space="preserve">registros/variables/fichas/</w:t>
            </w:r>
            <w:r>
              <w:rPr>
                <w:lang w:val="es-CO"/>
              </w:rPr>
              <w:t xml:space="preserve">,</w:t>
            </w:r>
            <w:r>
              <w:rPr>
                <w:lang w:val="es-CO"/>
              </w:rPr>
              <w:t xml:space="preserve"> </w:t>
            </w:r>
            <w:r>
              <w:rPr>
                <w:rStyle w:val="VerbatimChar"/>
                <w:lang w:val="es-CO"/>
              </w:rPr>
              <w:t xml:space="preserve">registros/contenedores/</w:t>
            </w:r>
          </w:p>
        </w:tc>
      </w:tr>
      <w:tr>
        <w:tc>
          <w:tcPr/>
          <w:p>
            <w:pPr>
              <w:pStyle w:val="Compact"/>
            </w:pPr>
            <w:r>
              <w:rPr>
                <w:b/>
                <w:bCs/>
                <w:lang w:val="es-CO"/>
              </w:rPr>
              <w:t xml:space="preserve">Directriz de seguridad</w:t>
            </w:r>
          </w:p>
        </w:tc>
        <w:tc>
          <w:tcPr/>
          <w:p>
            <w:pPr>
              <w:pStyle w:val="Compact"/>
            </w:pPr>
            <w:r>
              <w:rPr>
                <w:lang w:val="es-CO"/>
              </w:rPr>
              <w:t xml:space="preserve">Plan → implementación por rama → evidencia → cierre con Análisis</w:t>
            </w:r>
          </w:p>
        </w:tc>
        <w:tc>
          <w:tcPr/>
          <w:p>
            <w:pPr>
              <w:pStyle w:val="Compact"/>
            </w:pPr>
            <w:r>
              <w:rPr>
                <w:lang w:val="es-CO"/>
              </w:rPr>
              <w:t xml:space="preserve">Issues</w:t>
            </w:r>
            <w:r>
              <w:rPr>
                <w:lang w:val="es-CO"/>
              </w:rPr>
              <w:t xml:space="preserve"> </w:t>
            </w:r>
            <w:r>
              <w:rPr>
                <w:rStyle w:val="VerbatimChar"/>
                <w:lang w:val="es-CO"/>
              </w:rPr>
              <w:t xml:space="preserve">SEG-*</w:t>
            </w:r>
            <w:r>
              <w:rPr>
                <w:lang w:val="es-CO"/>
              </w:rPr>
              <w:t xml:space="preserve"> </w:t>
            </w:r>
            <w:r>
              <w:rPr>
                <w:lang w:val="es-CO"/>
              </w:rPr>
              <w:t xml:space="preserve">de Análisis, incluidos los bloques</w:t>
            </w:r>
            <w:r>
              <w:rPr>
                <w:lang w:val="es-CO"/>
              </w:rPr>
              <w:t xml:space="preserve"> </w:t>
            </w:r>
            <w:r>
              <w:rPr>
                <w:rStyle w:val="VerbatimChar"/>
                <w:lang w:val="es-CO"/>
              </w:rPr>
              <w:t xml:space="preserve">permissions:</w:t>
            </w:r>
            <w:r>
              <w:rPr>
                <w:lang w:val="es-CO"/>
              </w:rPr>
              <w:t xml:space="preserve"> </w:t>
            </w:r>
            <w:r>
              <w:rPr>
                <w:lang w:val="es-CO"/>
              </w:rPr>
              <w:t xml:space="preserve">de los workflows cuando la directriz los exige</w:t>
            </w:r>
          </w:p>
        </w:tc>
        <w:tc>
          <w:tcPr/>
          <w:p>
            <w:pPr>
              <w:pStyle w:val="Compact"/>
            </w:pPr>
            <w:r>
              <w:rPr>
                <w:rStyle w:val="VerbatimChar"/>
                <w:lang w:val="es-CO"/>
              </w:rPr>
              <w:t xml:space="preserve">registros/seguridad/registro-SEG.md</w:t>
            </w:r>
            <w:r>
              <w:rPr>
                <w:lang w:val="es-CO"/>
              </w:rPr>
              <w:t xml:space="preserve"> </w:t>
            </w:r>
            <w:r>
              <w:rPr>
                <w:lang w:val="es-CO"/>
              </w:rPr>
              <w:t xml:space="preserve">y comentario de cierre en el issue</w:t>
            </w:r>
          </w:p>
        </w:tc>
      </w:tr>
      <w:tr>
        <w:tc>
          <w:tcPr/>
          <w:p>
            <w:pPr>
              <w:pStyle w:val="Compact"/>
            </w:pPr>
            <w:r>
              <w:rPr>
                <w:b/>
                <w:bCs/>
                <w:lang w:val="es-CO"/>
              </w:rPr>
              <w:t xml:space="preserve">Incidencia de comunicación</w:t>
            </w:r>
          </w:p>
        </w:tc>
        <w:tc>
          <w:tcPr/>
          <w:p>
            <w:pPr>
              <w:pStyle w:val="Compact"/>
            </w:pPr>
            <w:r>
              <w:rPr>
                <w:lang w:val="es-CO"/>
              </w:rPr>
              <w:t xml:space="preserve">Síntoma → triage → causa → corrección o derivación</w:t>
            </w:r>
          </w:p>
        </w:tc>
        <w:tc>
          <w:tcPr/>
          <w:p>
            <w:pPr>
              <w:pStyle w:val="Compact"/>
            </w:pPr>
            <w:r>
              <w:rPr>
                <w:lang w:val="es-CO"/>
              </w:rPr>
              <w:t xml:space="preserve">Fallas entre frontend, backend, base de datos, gateway y Mosquitto</w:t>
            </w:r>
          </w:p>
        </w:tc>
        <w:tc>
          <w:tcPr/>
          <w:p>
            <w:pPr>
              <w:pStyle w:val="Compact"/>
            </w:pPr>
            <w:r>
              <w:rPr>
                <w:rStyle w:val="VerbatimChar"/>
                <w:lang w:val="es-CO"/>
              </w:rPr>
              <w:t xml:space="preserve">registros/incidencias/registro.md</w:t>
            </w:r>
          </w:p>
        </w:tc>
      </w:tr>
    </w:tbl>
    <w:p>
      <w:pPr>
        <w:pStyle w:val="Heading3"/>
      </w:pPr>
      <w:bookmarkStart w:id="54" w:name="_ba690bb7bcecef89e5760944458d949f6cdabc4"/>
      <w:r>
        <w:rPr>
          <w:lang w:val="es-CO"/>
        </w:rPr>
        <w:t xml:space="preserve">Flujo 1 — Cambio de configuración</w:t>
      </w:r>
      <w:bookmarkEnd w:id="54"/>
    </w:p>
    <w:p>
      <w:pPr>
        <w:pStyle w:val="Compact"/>
        <w:numPr>
          <w:ilvl w:val="0"/>
          <w:numId w:val="1007"/>
        </w:numPr>
      </w:pPr>
      <w:r>
        <w:rPr>
          <w:b/>
          <w:bCs/>
          <w:lang w:val="es-CO"/>
        </w:rPr>
        <w:t xml:space="preserve">Solicitud.</w:t>
      </w:r>
      <w:r>
        <w:rPr>
          <w:lang w:val="es-CO"/>
        </w:rPr>
        <w:t xml:space="preserve"> </w:t>
      </w:r>
      <w:r>
        <w:rPr>
          <w:lang w:val="es-CO"/>
        </w:rPr>
        <w:t xml:space="preserve">Llega como historia de usuario, issue o hallazgo de otro equipo, con criterios de aceptación verificables.</w:t>
      </w:r>
    </w:p>
    <w:p>
      <w:pPr>
        <w:pStyle w:val="Compact"/>
        <w:numPr>
          <w:ilvl w:val="0"/>
          <w:numId w:val="1007"/>
        </w:numPr>
      </w:pPr>
      <w:r>
        <w:rPr>
          <w:b/>
          <w:bCs/>
          <w:lang w:val="es-CO"/>
        </w:rPr>
        <w:t xml:space="preserve">Cambio en DEV.</w:t>
      </w:r>
      <w:r>
        <w:rPr>
          <w:lang w:val="es-CO"/>
        </w:rPr>
        <w:t xml:space="preserve"> </w:t>
      </w:r>
      <w:r>
        <w:rPr>
          <w:lang w:val="es-CO"/>
        </w:rPr>
        <w:t xml:space="preserve">Rama</w:t>
      </w:r>
      <w:r>
        <w:rPr>
          <w:lang w:val="es-CO"/>
        </w:rPr>
        <w:t xml:space="preserve"> </w:t>
      </w:r>
      <w:r>
        <w:rPr>
          <w:rStyle w:val="VerbatimChar"/>
          <w:lang w:val="es-CO"/>
        </w:rPr>
        <w:t xml:space="preserve">feat/</w:t>
      </w:r>
      <w:r>
        <w:rPr>
          <w:lang w:val="es-CO"/>
        </w:rPr>
        <w:t xml:space="preserve">,</w:t>
      </w:r>
      <w:r>
        <w:rPr>
          <w:lang w:val="es-CO"/>
        </w:rPr>
        <w:t xml:space="preserve"> </w:t>
      </w:r>
      <w:r>
        <w:rPr>
          <w:rStyle w:val="VerbatimChar"/>
          <w:lang w:val="es-CO"/>
        </w:rPr>
        <w:t xml:space="preserve">fix/</w:t>
      </w:r>
      <w:r>
        <w:rPr>
          <w:lang w:val="es-CO"/>
        </w:rPr>
        <w:t xml:space="preserve"> </w:t>
      </w:r>
      <w:r>
        <w:rPr>
          <w:lang w:val="es-CO"/>
        </w:rPr>
        <w:t xml:space="preserve">o</w:t>
      </w:r>
      <w:r>
        <w:rPr>
          <w:lang w:val="es-CO"/>
        </w:rPr>
        <w:t xml:space="preserve"> </w:t>
      </w:r>
      <w:r>
        <w:rPr>
          <w:rStyle w:val="VerbatimChar"/>
          <w:lang w:val="es-CO"/>
        </w:rPr>
        <w:t xml:space="preserve">chore/</w:t>
      </w:r>
      <w:r>
        <w:rPr>
          <w:lang w:val="es-CO"/>
        </w:rPr>
        <w:t xml:space="preserve"> </w:t>
      </w:r>
      <w:r>
        <w:rPr>
          <w:lang w:val="es-CO"/>
        </w:rPr>
        <w:t xml:space="preserve">desde</w:t>
      </w:r>
      <w:r>
        <w:rPr>
          <w:lang w:val="es-CO"/>
        </w:rPr>
        <w:t xml:space="preserve"> </w:t>
      </w:r>
      <w:r>
        <w:rPr>
          <w:rStyle w:val="VerbatimChar"/>
          <w:lang w:val="es-CO"/>
        </w:rPr>
        <w:t xml:space="preserve">dev</w:t>
      </w:r>
      <w:r>
        <w:rPr>
          <w:lang w:val="es-CO"/>
        </w:rPr>
        <w:t xml:space="preserve">; Pull Request a</w:t>
      </w:r>
      <w:r>
        <w:rPr>
          <w:lang w:val="es-CO"/>
        </w:rPr>
        <w:t xml:space="preserve"> </w:t>
      </w:r>
      <w:r>
        <w:rPr>
          <w:rStyle w:val="VerbatimChar"/>
          <w:lang w:val="es-CO"/>
        </w:rPr>
        <w:t xml:space="preserve">dev</w:t>
      </w:r>
      <w:r>
        <w:rPr>
          <w:lang w:val="es-CO"/>
        </w:rPr>
        <w:t xml:space="preserve"> </w:t>
      </w:r>
      <w:r>
        <w:rPr>
          <w:lang w:val="es-CO"/>
        </w:rPr>
        <w:t xml:space="preserve">(aprueba el Líder de Desarrollo). Tras la fusión, Dokploy reconstruye DEV y se verifica el cambio.</w:t>
      </w:r>
    </w:p>
    <w:p>
      <w:pPr>
        <w:pStyle w:val="Compact"/>
        <w:numPr>
          <w:ilvl w:val="0"/>
          <w:numId w:val="1007"/>
        </w:numPr>
      </w:pPr>
      <w:r>
        <w:rPr>
          <w:b/>
          <w:bCs/>
          <w:lang w:val="es-CO"/>
        </w:rPr>
        <w:t xml:space="preserve">Promoción a TEST.</w:t>
      </w:r>
      <w:r>
        <w:rPr>
          <w:lang w:val="es-CO"/>
        </w:rPr>
        <w:t xml:space="preserve"> </w:t>
      </w:r>
      <w:r>
        <w:rPr>
          <w:lang w:val="es-CO"/>
        </w:rPr>
        <w:t xml:space="preserve">Pull Request a</w:t>
      </w:r>
      <w:r>
        <w:rPr>
          <w:lang w:val="es-CO"/>
        </w:rPr>
        <w:t xml:space="preserve"> </w:t>
      </w:r>
      <w:r>
        <w:rPr>
          <w:rStyle w:val="VerbatimChar"/>
          <w:lang w:val="es-CO"/>
        </w:rPr>
        <w:t xml:space="preserve">test</w:t>
      </w:r>
      <w:r>
        <w:rPr>
          <w:lang w:val="es-CO"/>
        </w:rPr>
        <w:t xml:space="preserve"> </w:t>
      </w:r>
      <w:r>
        <w:rPr>
          <w:lang w:val="es-CO"/>
        </w:rPr>
        <w:t xml:space="preserve">(aprueba el Líder de Pruebas); se verifica en TEST.</w:t>
      </w:r>
    </w:p>
    <w:p>
      <w:pPr>
        <w:pStyle w:val="Compact"/>
        <w:numPr>
          <w:ilvl w:val="0"/>
          <w:numId w:val="1007"/>
        </w:numPr>
      </w:pPr>
      <w:r>
        <w:rPr>
          <w:b/>
          <w:bCs/>
          <w:lang w:val="es-CO"/>
        </w:rPr>
        <w:t xml:space="preserve">Promoción a PROD.</w:t>
      </w:r>
      <w:r>
        <w:rPr>
          <w:lang w:val="es-CO"/>
        </w:rPr>
        <w:t xml:space="preserve"> </w:t>
      </w:r>
      <w:r>
        <w:rPr>
          <w:lang w:val="es-CO"/>
        </w:rPr>
        <w:t xml:space="preserve">Pull Request a</w:t>
      </w:r>
      <w:r>
        <w:rPr>
          <w:lang w:val="es-CO"/>
        </w:rPr>
        <w:t xml:space="preserve"> </w:t>
      </w:r>
      <w:r>
        <w:rPr>
          <w:rStyle w:val="VerbatimChar"/>
          <w:lang w:val="es-CO"/>
        </w:rPr>
        <w:t xml:space="preserve">main</w:t>
      </w:r>
      <w:r>
        <w:rPr>
          <w:lang w:val="es-CO"/>
        </w:rPr>
        <w:t xml:space="preserve"> </w:t>
      </w:r>
      <w:r>
        <w:rPr>
          <w:lang w:val="es-CO"/>
        </w:rPr>
        <w:t xml:space="preserve">(aprueba el Líder de Despliegue); Despliegue despliega PROD y se verifica.</w:t>
      </w:r>
    </w:p>
    <w:p>
      <w:pPr>
        <w:pStyle w:val="FirstParagraph"/>
      </w:pPr>
      <w:r>
        <w:rPr>
          <w:lang w:val="es-CO"/>
        </w:rPr>
        <w:t xml:space="preserve">Si el cambio crea o renombra una variable, se entrega la ficha a Despliegue antes de la promoción. Un cambio en una</w:t>
      </w:r>
      <w:r>
        <w:rPr>
          <w:lang w:val="es-CO"/>
        </w:rPr>
        <w:t xml:space="preserve"> </w:t>
      </w:r>
      <w:r>
        <w:rPr>
          <w:rStyle w:val="VerbatimChar"/>
          <w:lang w:val="es-CO"/>
        </w:rPr>
        <w:t xml:space="preserve">VITE_*</w:t>
      </w:r>
      <w:r>
        <w:rPr>
          <w:lang w:val="es-CO"/>
        </w:rPr>
        <w:t xml:space="preserve"> </w:t>
      </w:r>
      <w:r>
        <w:rPr>
          <w:lang w:val="es-CO"/>
        </w:rPr>
        <w:t xml:space="preserve">exige reconstruir la imagen en cada entorno.</w:t>
      </w:r>
    </w:p>
    <w:p>
      <w:pPr>
        <w:pStyle w:val="Heading3"/>
      </w:pPr>
      <w:bookmarkStart w:id="55" w:name="_1ad5a1d1fc61e13614972f415b3c46a40e52ddf"/>
      <w:r>
        <w:rPr>
          <w:lang w:val="es-CO"/>
        </w:rPr>
        <w:t xml:space="preserve">Flujo 2 — Directriz de seguridad</w:t>
      </w:r>
      <w:bookmarkEnd w:id="55"/>
    </w:p>
    <w:p>
      <w:pPr>
        <w:pStyle w:val="Compact"/>
        <w:numPr>
          <w:ilvl w:val="0"/>
          <w:numId w:val="1008"/>
        </w:numPr>
      </w:pPr>
      <w:r>
        <w:rPr>
          <w:b/>
          <w:bCs/>
          <w:lang w:val="es-CO"/>
        </w:rPr>
        <w:t xml:space="preserve">Plan.</w:t>
      </w:r>
      <w:r>
        <w:rPr>
          <w:lang w:val="es-CO"/>
        </w:rPr>
        <w:t xml:space="preserve"> </w:t>
      </w:r>
      <w:r>
        <w:rPr>
          <w:lang w:val="es-CO"/>
        </w:rPr>
        <w:t xml:space="preserve">Cada criterio del issue</w:t>
      </w:r>
      <w:r>
        <w:rPr>
          <w:lang w:val="es-CO"/>
        </w:rPr>
        <w:t xml:space="preserve"> </w:t>
      </w:r>
      <w:r>
        <w:rPr>
          <w:rStyle w:val="VerbatimChar"/>
          <w:lang w:val="es-CO"/>
        </w:rPr>
        <w:t xml:space="preserve">SEG-*</w:t>
      </w:r>
      <w:r>
        <w:rPr>
          <w:lang w:val="es-CO"/>
        </w:rPr>
        <w:t xml:space="preserve"> </w:t>
      </w:r>
      <w:r>
        <w:rPr>
          <w:lang w:val="es-CO"/>
        </w:rPr>
        <w:t xml:space="preserve">se convierte en un criterio de aceptación de la historia; se identifica en qué ramas debe quedar.</w:t>
      </w:r>
    </w:p>
    <w:p>
      <w:pPr>
        <w:pStyle w:val="Compact"/>
        <w:numPr>
          <w:ilvl w:val="0"/>
          <w:numId w:val="1008"/>
        </w:numPr>
      </w:pPr>
      <w:r>
        <w:rPr>
          <w:b/>
          <w:bCs/>
          <w:lang w:val="es-CO"/>
        </w:rPr>
        <w:t xml:space="preserve">Implementación por rama.</w:t>
      </w:r>
      <w:r>
        <w:rPr>
          <w:lang w:val="es-CO"/>
        </w:rPr>
        <w:t xml:space="preserve"> </w:t>
      </w:r>
      <w:r>
        <w:rPr>
          <w:lang w:val="es-CO"/>
        </w:rPr>
        <w:t xml:space="preserve">Se aplica en cada rama exigida siguiendo la promoción del Flujo 1.</w:t>
      </w:r>
    </w:p>
    <w:p>
      <w:pPr>
        <w:pStyle w:val="Compact"/>
        <w:numPr>
          <w:ilvl w:val="0"/>
          <w:numId w:val="1008"/>
        </w:numPr>
      </w:pPr>
      <w:r>
        <w:rPr>
          <w:b/>
          <w:bCs/>
          <w:lang w:val="es-CO"/>
        </w:rPr>
        <w:t xml:space="preserve">Evidencia.</w:t>
      </w:r>
      <w:r>
        <w:rPr>
          <w:lang w:val="es-CO"/>
        </w:rPr>
        <w:t xml:space="preserve"> </w:t>
      </w:r>
      <w:r>
        <w:rPr>
          <w:lang w:val="es-CO"/>
        </w:rPr>
        <w:t xml:space="preserve">Cada criterio se evidencia por rama (commit, salida de comando o ejecución del workflow). Las desviaciones se documentan con su motivo técnico.</w:t>
      </w:r>
    </w:p>
    <w:p>
      <w:pPr>
        <w:pStyle w:val="Compact"/>
        <w:numPr>
          <w:ilvl w:val="0"/>
          <w:numId w:val="1008"/>
        </w:numPr>
      </w:pPr>
      <w:r>
        <w:rPr>
          <w:b/>
          <w:bCs/>
          <w:lang w:val="es-CO"/>
        </w:rPr>
        <w:t xml:space="preserve">Cierre con Análisis.</w:t>
      </w:r>
      <w:r>
        <w:rPr>
          <w:lang w:val="es-CO"/>
        </w:rPr>
        <w:t xml:space="preserve"> </w:t>
      </w:r>
      <w:r>
        <w:rPr>
          <w:lang w:val="es-CO"/>
        </w:rPr>
        <w:t xml:space="preserve">Se propone el cierre en el issue con la tabla de evidencia; Análisis confirma. Una directriz no está cerrada mientras falte evidencia en alguna rama exigida.</w:t>
      </w:r>
    </w:p>
    <w:p>
      <w:pPr>
        <w:pStyle w:val="Heading3"/>
      </w:pPr>
      <w:bookmarkStart w:id="56" w:name="_8849807c936b48461c4e0ac39da10b9519d810e"/>
      <w:r>
        <w:rPr>
          <w:lang w:val="es-CO"/>
        </w:rPr>
        <w:t xml:space="preserve">Flujo 3 — Incidencia de comunicación</w:t>
      </w:r>
      <w:bookmarkEnd w:id="56"/>
    </w:p>
    <w:p>
      <w:pPr>
        <w:pStyle w:val="Compact"/>
        <w:numPr>
          <w:ilvl w:val="0"/>
          <w:numId w:val="1009"/>
        </w:numPr>
      </w:pPr>
      <w:r>
        <w:rPr>
          <w:b/>
          <w:bCs/>
          <w:lang w:val="es-CO"/>
        </w:rPr>
        <w:t xml:space="preserve">Síntoma.</w:t>
      </w:r>
      <w:r>
        <w:rPr>
          <w:lang w:val="es-CO"/>
        </w:rPr>
        <w:t xml:space="preserve"> </w:t>
      </w:r>
      <w:r>
        <w:rPr>
          <w:lang w:val="es-CO"/>
        </w:rPr>
        <w:t xml:space="preserve">Se registra en</w:t>
      </w:r>
      <w:r>
        <w:rPr>
          <w:lang w:val="es-CO"/>
        </w:rPr>
        <w:t xml:space="preserve"> </w:t>
      </w:r>
      <w:r>
        <w:rPr>
          <w:rStyle w:val="VerbatimChar"/>
          <w:lang w:val="es-CO"/>
        </w:rPr>
        <w:t xml:space="preserve">registros/incidencias/registro.md</w:t>
      </w:r>
      <w:r>
        <w:rPr>
          <w:lang w:val="es-CO"/>
        </w:rPr>
        <w:t xml:space="preserve"> </w:t>
      </w:r>
      <w:r>
        <w:rPr>
          <w:lang w:val="es-CO"/>
        </w:rPr>
        <w:t xml:space="preserve">con estado</w:t>
      </w:r>
      <w:r>
        <w:rPr>
          <w:lang w:val="es-CO"/>
        </w:rPr>
        <w:t xml:space="preserve"> </w:t>
      </w:r>
      <w:r>
        <w:rPr>
          <w:rStyle w:val="VerbatimChar"/>
          <w:lang w:val="es-CO"/>
        </w:rPr>
        <w:t xml:space="preserve">detectado</w:t>
      </w:r>
      <w:r>
        <w:rPr>
          <w:lang w:val="es-CO"/>
        </w:rPr>
        <w:t xml:space="preserve">.</w:t>
      </w:r>
    </w:p>
    <w:p>
      <w:pPr>
        <w:pStyle w:val="Compact"/>
        <w:numPr>
          <w:ilvl w:val="0"/>
          <w:numId w:val="1009"/>
        </w:numPr>
      </w:pPr>
      <w:r>
        <w:rPr>
          <w:b/>
          <w:bCs/>
          <w:lang w:val="es-CO"/>
        </w:rPr>
        <w:t xml:space="preserve">Triage.</w:t>
      </w:r>
      <w:r>
        <w:rPr>
          <w:lang w:val="es-CO"/>
        </w:rPr>
        <w:t xml:space="preserve"> </w:t>
      </w:r>
      <w:r>
        <w:rPr>
          <w:lang w:val="es-CO"/>
        </w:rPr>
        <w:t xml:space="preserve">Se ubica la capa (frontend, backend, base de datos, gateway, Mosquitto, Traefik) y se reúne evidencia.</w:t>
      </w:r>
    </w:p>
    <w:p>
      <w:pPr>
        <w:pStyle w:val="Compact"/>
        <w:numPr>
          <w:ilvl w:val="0"/>
          <w:numId w:val="1009"/>
        </w:numPr>
      </w:pPr>
      <w:r>
        <w:rPr>
          <w:b/>
          <w:bCs/>
          <w:lang w:val="es-CO"/>
        </w:rPr>
        <w:t xml:space="preserve">Causa.</w:t>
      </w:r>
      <w:r>
        <w:rPr>
          <w:lang w:val="es-CO"/>
        </w:rPr>
        <w:t xml:space="preserve"> </w:t>
      </w:r>
      <w:r>
        <w:rPr>
          <w:lang w:val="es-CO"/>
        </w:rPr>
        <w:t xml:space="preserve">Se identifica la causa (estado</w:t>
      </w:r>
      <w:r>
        <w:rPr>
          <w:lang w:val="es-CO"/>
        </w:rPr>
        <w:t xml:space="preserve"> </w:t>
      </w:r>
      <w:r>
        <w:rPr>
          <w:rStyle w:val="VerbatimChar"/>
          <w:lang w:val="es-CO"/>
        </w:rPr>
        <w:t xml:space="preserve">diagnosticado</w:t>
      </w:r>
      <w:r>
        <w:rPr>
          <w:lang w:val="es-CO"/>
        </w:rPr>
        <w:t xml:space="preserve">).</w:t>
      </w:r>
    </w:p>
    <w:p>
      <w:pPr>
        <w:pStyle w:val="Compact"/>
        <w:numPr>
          <w:ilvl w:val="0"/>
          <w:numId w:val="1009"/>
        </w:numPr>
      </w:pPr>
      <w:r>
        <w:rPr>
          <w:b/>
          <w:bCs/>
          <w:lang w:val="es-CO"/>
        </w:rPr>
        <w:t xml:space="preserve">Corrección o derivación.</w:t>
      </w:r>
      <w:r>
        <w:rPr>
          <w:lang w:val="es-CO"/>
        </w:rPr>
        <w:t xml:space="preserve"> </w:t>
      </w:r>
      <w:r>
        <w:rPr>
          <w:lang w:val="es-CO"/>
        </w:rPr>
        <w:t xml:space="preserve">Si la causa está en archivos de Implementación (Dockerfile, compose, variables, nginx), se corrige con el Flujo 1 (estado</w:t>
      </w:r>
      <w:r>
        <w:rPr>
          <w:lang w:val="es-CO"/>
        </w:rPr>
        <w:t xml:space="preserve"> </w:t>
      </w:r>
      <w:r>
        <w:rPr>
          <w:rStyle w:val="VerbatimChar"/>
          <w:lang w:val="es-CO"/>
        </w:rPr>
        <w:t xml:space="preserve">en HU (ID)</w:t>
      </w:r>
      <w:r>
        <w:rPr>
          <w:lang w:val="es-CO"/>
        </w:rPr>
        <w:t xml:space="preserve">); si está en otro equipo, se redacta el issue y se deriva (estado</w:t>
      </w:r>
      <w:r>
        <w:rPr>
          <w:lang w:val="es-CO"/>
        </w:rPr>
        <w:t xml:space="preserve"> </w:t>
      </w:r>
      <w:r>
        <w:rPr>
          <w:rStyle w:val="VerbatimChar"/>
          <w:lang w:val="es-CO"/>
        </w:rPr>
        <w:t xml:space="preserve">derivado (equipo)</w:t>
      </w:r>
      <w:r>
        <w:rPr>
          <w:lang w:val="es-CO"/>
        </w:rPr>
        <w:t xml:space="preserve">). Tras la corrección,</w:t>
      </w:r>
      <w:r>
        <w:rPr>
          <w:lang w:val="es-CO"/>
        </w:rPr>
        <w:t xml:space="preserve"> </w:t>
      </w:r>
      <w:r>
        <w:rPr>
          <w:rStyle w:val="VerbatimChar"/>
          <w:lang w:val="es-CO"/>
        </w:rPr>
        <w:t xml:space="preserve">resuelto</w:t>
      </w:r>
      <w:r>
        <w:rPr>
          <w:lang w:val="es-CO"/>
        </w:rPr>
        <w:t xml:space="preserve"> </w:t>
      </w:r>
      <w:r>
        <w:rPr>
          <w:lang w:val="es-CO"/>
        </w:rPr>
        <w:t xml:space="preserve">y, con evidencia en el entorno,</w:t>
      </w:r>
      <w:r>
        <w:rPr>
          <w:lang w:val="es-CO"/>
        </w:rPr>
        <w:t xml:space="preserve"> </w:t>
      </w:r>
      <w:r>
        <w:rPr>
          <w:rStyle w:val="VerbatimChar"/>
          <w:lang w:val="es-CO"/>
        </w:rPr>
        <w:t xml:space="preserve">verificado</w:t>
      </w:r>
      <w:r>
        <w:rPr>
          <w:lang w:val="es-CO"/>
        </w:rPr>
        <w:t xml:space="preserve">.</w:t>
      </w:r>
    </w:p>
    <w:p>
      <w:pPr>
        <w:pStyle w:val="Heading1"/>
      </w:pPr>
      <w:bookmarkStart w:id="57" w:name="_570d232895eb577a5fdb308652cc060d0cf7d28"/>
      <w:r>
        <w:rPr>
          <w:lang w:val="es-CO"/>
        </w:rPr>
        <w:t xml:space="preserve">6. Flujos alternos: rechazo e incidencias</w:t>
      </w:r>
      <w:bookmarkEnd w:id="57"/>
    </w:p>
    <w:p>
      <w:pPr>
        <w:pStyle w:val="Heading2"/>
      </w:pPr>
      <w:bookmarkStart w:id="58" w:name="_136a2050c1bfe3cc84864dfee47f516d69a0934"/>
      <w:r>
        <w:rPr>
          <w:lang w:val="es-CO"/>
        </w:rPr>
        <w:t xml:space="preserve">6.1 Si una verificación o un Pull Request falla</w:t>
      </w:r>
      <w:bookmarkEnd w:id="58"/>
    </w:p>
    <w:p>
      <w:pPr>
        <w:pStyle w:val="FirstParagraph"/>
      </w:pPr>
      <w:r>
        <w:rPr>
          <w:lang w:val="es-CO"/>
        </w:rPr>
        <w:t xml:space="preserve">Cuando un Pull Request es rechazado o una verificación falla, se corrige en la misma rama o en una rama</w:t>
      </w:r>
      <w:r>
        <w:rPr>
          <w:lang w:val="es-CO"/>
        </w:rPr>
        <w:t xml:space="preserve"> </w:t>
      </w:r>
      <w:r>
        <w:rPr>
          <w:rStyle w:val="VerbatimChar"/>
          <w:lang w:val="es-CO"/>
        </w:rPr>
        <w:t xml:space="preserve">fix/&lt;descripción&gt;</w:t>
      </w:r>
      <w:r>
        <w:rPr>
          <w:lang w:val="es-CO"/>
        </w:rPr>
        <w:t xml:space="preserve"> </w:t>
      </w:r>
      <w:r>
        <w:rPr>
          <w:lang w:val="es-CO"/>
        </w:rPr>
        <w:t xml:space="preserve">y se vuelve a someter, sin retroceder de flujo. Si la falla afecta la comunicación entre componentes, se registra en</w:t>
      </w:r>
      <w:r>
        <w:rPr>
          <w:lang w:val="es-CO"/>
        </w:rPr>
        <w:t xml:space="preserve"> </w:t>
      </w:r>
      <w:r>
        <w:rPr>
          <w:rStyle w:val="VerbatimChar"/>
          <w:lang w:val="es-CO"/>
        </w:rPr>
        <w:t xml:space="preserve">registros/incidencias/registro.md</w:t>
      </w:r>
      <w:r>
        <w:rPr>
          <w:lang w:val="es-CO"/>
        </w:rPr>
        <w:t xml:space="preserve"> </w:t>
      </w:r>
      <w:r>
        <w:rPr>
          <w:lang w:val="es-CO"/>
        </w:rPr>
        <w:t xml:space="preserve">(Flujo 3).</w:t>
      </w:r>
    </w:p>
    <w:p>
      <w:pPr>
        <w:pStyle w:val="Heading2"/>
      </w:pPr>
      <w:bookmarkStart w:id="59" w:name="_59abc3e076190ef0aa2295f7e1836558da82d67"/>
      <w:r>
        <w:rPr>
          <w:lang w:val="es-CO"/>
        </w:rPr>
        <w:t xml:space="preserve">6.2 Si la incidencia depende de otro equipo</w:t>
      </w:r>
      <w:bookmarkEnd w:id="59"/>
    </w:p>
    <w:p>
      <w:pPr>
        <w:pStyle w:val="FirstParagraph"/>
      </w:pPr>
      <w:r>
        <w:rPr>
          <w:lang w:val="es-CO"/>
        </w:rPr>
        <w:t xml:space="preserve">Si la causa está fuera de Implementación (código de Desarrollo, protocolo de AIoT, dominio, puerto o valor de Despliegue, directriz de Análisis o esquema del DBA), la incidencia se registra con su impacto, se redacta el issue para el equipo responsable y queda en estado</w:t>
      </w:r>
      <w:r>
        <w:rPr>
          <w:lang w:val="es-CO"/>
        </w:rPr>
        <w:t xml:space="preserve"> </w:t>
      </w:r>
      <w:r>
        <w:rPr>
          <w:rStyle w:val="VerbatimChar"/>
          <w:lang w:val="es-CO"/>
        </w:rPr>
        <w:t xml:space="preserve">derivado (equipo)</w:t>
      </w:r>
      <w:r>
        <w:rPr>
          <w:lang w:val="es-CO"/>
        </w:rPr>
        <w:t xml:space="preserve"> </w:t>
      </w:r>
      <w:r>
        <w:rPr>
          <w:lang w:val="es-CO"/>
        </w:rPr>
        <w:t xml:space="preserve">hasta que ese equipo la resuelva. Ante divergencia entre documento y código, manda el código (Sección 10).</w:t>
      </w:r>
    </w:p>
    <w:p>
      <w:pPr>
        <w:pStyle w:val="Heading1"/>
      </w:pPr>
      <w:bookmarkStart w:id="60" w:name="_b7ec07c6fcf1cda987c6c65115a37906ec73be8"/>
      <w:r>
        <w:rPr>
          <w:lang w:val="es-CO"/>
        </w:rPr>
        <w:t xml:space="preserve">7. Directrices de seguridad (SEG) de Análisis</w:t>
      </w:r>
      <w:bookmarkEnd w:id="60"/>
    </w:p>
    <w:p>
      <w:pPr>
        <w:pStyle w:val="FirstParagraph"/>
      </w:pPr>
      <w:r>
        <w:rPr>
          <w:lang w:val="es-CO"/>
        </w:rPr>
        <w:t xml:space="preserve">Análisis define las directrices de seguridad; Implementación las aplica en las imágenes, el compose, el nginx del frontend y, cuando la directriz lo exige, en los workflows, y mantiene el estado de cada una por rama. El detalle por criterio vive en</w:t>
      </w:r>
      <w:r>
        <w:rPr>
          <w:lang w:val="es-CO"/>
        </w:rPr>
        <w:t xml:space="preserve"> </w:t>
      </w:r>
      <w:r>
        <w:rPr>
          <w:rStyle w:val="VerbatimChar"/>
          <w:lang w:val="es-CO"/>
        </w:rPr>
        <w:t xml:space="preserve">registros/seguridad/registro-SEG.md</w:t>
      </w:r>
      <w:r>
        <w:rPr>
          <w:lang w:val="es-CO"/>
        </w:rPr>
        <w:t xml:space="preserve"> </w:t>
      </w:r>
      <w:r>
        <w:rPr>
          <w:lang w:val="es-CO"/>
        </w:rPr>
        <w:t xml:space="preserve">(corte 2026-10-13); esta tabla lo resume.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lang w:val="es-CO"/>
              </w:rPr>
              <w:t xml:space="preserve">Código</w:t>
            </w:r>
          </w:p>
        </w:tc>
        <w:tc>
          <w:tcPr/>
          <w:p>
            <w:pPr>
              <w:pStyle w:val="Compact"/>
            </w:pPr>
            <w:r>
              <w:rPr>
                <w:lang w:val="es-CO"/>
              </w:rPr>
              <w:t xml:space="preserve">Tema</w:t>
            </w:r>
          </w:p>
        </w:tc>
        <w:tc>
          <w:tcPr/>
          <w:p>
            <w:pPr>
              <w:pStyle w:val="Compact"/>
            </w:pPr>
            <w:r>
              <w:rPr>
                <w:lang w:val="es-CO"/>
              </w:rPr>
              <w:t xml:space="preserve">dev / develop</w:t>
            </w:r>
          </w:p>
        </w:tc>
        <w:tc>
          <w:tcPr/>
          <w:p>
            <w:pPr>
              <w:pStyle w:val="Compact"/>
            </w:pPr>
            <w:r>
              <w:rPr>
                <w:lang w:val="es-CO"/>
              </w:rPr>
              <w:t xml:space="preserve">test</w:t>
            </w:r>
          </w:p>
        </w:tc>
        <w:tc>
          <w:tcPr/>
          <w:p>
            <w:pPr>
              <w:pStyle w:val="Compact"/>
            </w:pPr>
            <w:r>
              <w:rPr>
                <w:lang w:val="es-CO"/>
              </w:rPr>
              <w:t xml:space="preserve">main</w:t>
            </w:r>
          </w:p>
        </w:tc>
        <w:tc>
          <w:tcPr/>
          <w:p>
            <w:pPr>
              <w:pStyle w:val="Compact"/>
            </w:pPr>
            <w:r>
              <w:rPr>
                <w:lang w:val="es-CO"/>
              </w:rPr>
              <w:t xml:space="preserve">Estado global</w:t>
            </w:r>
          </w:p>
        </w:tc>
        <w:tc>
          <w:tcPr/>
          <w:p>
            <w:pPr>
              <w:pStyle w:val="Compact"/>
            </w:pPr>
            <w:r>
              <w:rPr>
                <w:lang w:val="es-CO"/>
              </w:rPr>
              <w:t xml:space="preserve">Historia</w:t>
            </w:r>
          </w:p>
        </w:tc>
      </w:tr>
      <w:tr>
        <w:tc>
          <w:tcPr/>
          <w:p>
            <w:pPr>
              <w:pStyle w:val="Compact"/>
            </w:pPr>
            <w:r>
              <w:rPr>
                <w:lang w:val="es-CO"/>
              </w:rPr>
              <w:t xml:space="preserve">SEG-CICD-01 (sgpmp-backend #266)</w:t>
            </w:r>
          </w:p>
        </w:tc>
        <w:tc>
          <w:tcPr/>
          <w:p>
            <w:pPr>
              <w:pStyle w:val="Compact"/>
            </w:pPr>
            <w:r>
              <w:rPr>
                <w:rStyle w:val="VerbatimChar"/>
                <w:lang w:val="es-CO"/>
              </w:rPr>
              <w:t xml:space="preserve">permissions:</w:t>
            </w:r>
            <w:r>
              <w:rPr>
                <w:lang w:val="es-CO"/>
              </w:rPr>
              <w:t xml:space="preserve"> </w:t>
            </w:r>
            <w:r>
              <w:rPr>
                <w:lang w:val="es-CO"/>
              </w:rPr>
              <w:t xml:space="preserve">en workflows de migración; endurecimiento de Dockerfiles</w:t>
            </w:r>
          </w:p>
        </w:tc>
        <w:tc>
          <w:tcPr/>
          <w:p>
            <w:pPr>
              <w:pStyle w:val="Compact"/>
            </w:pPr>
            <w:r>
              <w:rPr>
                <w:lang w:val="es-CO"/>
              </w:rPr>
              <w:t xml:space="preserve">Cumple</w:t>
            </w:r>
          </w:p>
        </w:tc>
        <w:tc>
          <w:tcPr/>
          <w:p>
            <w:pPr>
              <w:pStyle w:val="Compact"/>
            </w:pPr>
            <w:r>
              <w:rPr>
                <w:lang w:val="es-CO"/>
              </w:rPr>
              <w:t xml:space="preserve">Cumple</w:t>
            </w:r>
          </w:p>
        </w:tc>
        <w:tc>
          <w:tcPr/>
          <w:p>
            <w:pPr>
              <w:pStyle w:val="Compact"/>
            </w:pPr>
            <w:r>
              <w:rPr>
                <w:rStyle w:val="VerbatimChar"/>
                <w:lang w:val="es-CO"/>
              </w:rPr>
              <w:t xml:space="preserve">permissions:</w:t>
            </w:r>
            <w:r>
              <w:rPr>
                <w:lang w:val="es-CO"/>
              </w:rPr>
              <w:t xml:space="preserve"> </w:t>
            </w:r>
            <w:r>
              <w:rPr>
                <w:lang w:val="es-CO"/>
              </w:rPr>
              <w:t xml:space="preserve">en</w:t>
            </w:r>
            <w:r>
              <w:rPr>
                <w:lang w:val="es-CO"/>
              </w:rPr>
              <w:t xml:space="preserve"> </w:t>
            </w:r>
            <w:r>
              <w:rPr>
                <w:rStyle w:val="VerbatimChar"/>
                <w:lang w:val="es-CO"/>
              </w:rPr>
              <w:t xml:space="preserve">main@8a7e6327</w:t>
            </w:r>
            <w:r>
              <w:rPr>
                <w:lang w:val="es-CO"/>
              </w:rPr>
              <w:t xml:space="preserve">; criterios 2, 3 y 8 pendientes</w:t>
            </w:r>
          </w:p>
        </w:tc>
        <w:tc>
          <w:tcPr/>
          <w:p>
            <w:pPr>
              <w:pStyle w:val="Compact"/>
            </w:pPr>
            <w:r>
              <w:rPr>
                <w:lang w:val="es-CO"/>
              </w:rPr>
              <w:t xml:space="preserve">En curso</w:t>
            </w:r>
          </w:p>
        </w:tc>
        <w:tc>
          <w:tcPr/>
          <w:p>
            <w:pPr>
              <w:pStyle w:val="Compact"/>
            </w:pPr>
            <w:r>
              <w:rPr>
                <w:lang w:val="es-CO"/>
              </w:rPr>
              <w:t xml:space="preserve">HU-IMP-SEG-01</w:t>
            </w:r>
          </w:p>
        </w:tc>
      </w:tr>
      <w:tr>
        <w:tc>
          <w:tcPr/>
          <w:p>
            <w:pPr>
              <w:pStyle w:val="Compact"/>
            </w:pPr>
            <w:r>
              <w:rPr>
                <w:lang w:val="es-CO"/>
              </w:rPr>
              <w:t xml:space="preserve">SEG-FE-02 (SGPMP-FRONT-END-PWA #113)</w:t>
            </w:r>
          </w:p>
        </w:tc>
        <w:tc>
          <w:tcPr/>
          <w:p>
            <w:pPr>
              <w:pStyle w:val="Compact"/>
            </w:pPr>
            <w:r>
              <w:rPr>
                <w:lang w:val="es-CO"/>
              </w:rPr>
              <w:t xml:space="preserve">Cabeceras de seguridad en el nginx del frontend</w:t>
            </w:r>
          </w:p>
        </w:tc>
        <w:tc>
          <w:tcPr/>
          <w:p>
            <w:pPr>
              <w:pStyle w:val="Compact"/>
            </w:pPr>
            <w:r>
              <w:rPr>
                <w:lang w:val="es-CO"/>
              </w:rPr>
              <w:t xml:space="preserve">Código (</w:t>
            </w:r>
            <w:r>
              <w:rPr>
                <w:rStyle w:val="VerbatimChar"/>
                <w:lang w:val="es-CO"/>
              </w:rPr>
              <w:t xml:space="preserve">ce0a3a4</w:t>
            </w:r>
            <w:r>
              <w:rPr>
                <w:lang w:val="es-CO"/>
              </w:rPr>
              <w:t xml:space="preserve">)</w:t>
            </w:r>
          </w:p>
        </w:tc>
        <w:tc>
          <w:tcPr/>
          <w:p>
            <w:pPr>
              <w:pStyle w:val="Compact"/>
            </w:pPr>
            <w:r>
              <w:rPr>
                <w:lang w:val="es-CO"/>
              </w:rPr>
              <w:t xml:space="preserve">Código</w:t>
            </w:r>
          </w:p>
        </w:tc>
        <w:tc>
          <w:tcPr/>
          <w:p>
            <w:pPr>
              <w:pStyle w:val="Compact"/>
            </w:pPr>
            <w:r>
              <w:rPr>
                <w:lang w:val="es-CO"/>
              </w:rPr>
              <w:t xml:space="preserve">Código (</w:t>
            </w:r>
            <w:r>
              <w:rPr>
                <w:rStyle w:val="VerbatimChar"/>
                <w:lang w:val="es-CO"/>
              </w:rPr>
              <w:t xml:space="preserve">main@2132c62</w:t>
            </w:r>
            <w:r>
              <w:rPr>
                <w:lang w:val="es-CO"/>
              </w:rPr>
              <w:t xml:space="preserve">); despliegue en PROD por verificar</w:t>
            </w:r>
          </w:p>
        </w:tc>
        <w:tc>
          <w:tcPr/>
          <w:p>
            <w:pPr>
              <w:pStyle w:val="Compact"/>
            </w:pPr>
            <w:r>
              <w:rPr>
                <w:lang w:val="es-CO"/>
              </w:rPr>
              <w:t xml:space="preserve">En curso (falta evidencia de la CSP y del despliegue en PROD)</w:t>
            </w:r>
          </w:p>
        </w:tc>
        <w:tc>
          <w:tcPr/>
          <w:p>
            <w:pPr>
              <w:pStyle w:val="Compact"/>
            </w:pPr>
            <w:r>
              <w:rPr>
                <w:lang w:val="es-CO"/>
              </w:rPr>
              <w:t xml:space="preserve">HU-IMP-SEG-02</w:t>
            </w:r>
          </w:p>
        </w:tc>
      </w:tr>
      <w:tr>
        <w:tc>
          <w:tcPr/>
          <w:p>
            <w:pPr>
              <w:pStyle w:val="Compact"/>
            </w:pPr>
            <w:r>
              <w:rPr>
                <w:lang w:val="es-CO"/>
              </w:rPr>
              <w:t xml:space="preserve">SEG-BROKER-01</w:t>
            </w:r>
          </w:p>
        </w:tc>
        <w:tc>
          <w:tcPr/>
          <w:p>
            <w:pPr>
              <w:pStyle w:val="Compact"/>
            </w:pPr>
            <w:r>
              <w:rPr>
                <w:lang w:val="es-CO"/>
              </w:rPr>
              <w:t xml:space="preserve">ACL con</w:t>
            </w:r>
            <w:r>
              <w:rPr>
                <w:lang w:val="es-CO"/>
              </w:rPr>
              <w:t xml:space="preserve"> </w:t>
            </w:r>
            <w:r>
              <w:rPr>
                <w:rStyle w:val="VerbatimChar"/>
                <w:lang w:val="es-CO"/>
              </w:rPr>
              <w:t xml:space="preserve">acl_file</w:t>
            </w:r>
          </w:p>
        </w:tc>
        <w:tc>
          <w:tcPr/>
          <w:p>
            <w:pPr>
              <w:pStyle w:val="Compact"/>
            </w:pPr>
            <w:r>
              <w:rPr>
                <w:lang w:val="es-CO"/>
              </w:rPr>
              <w:t xml:space="preserve">Reemplazada por SEG-BROKER-03</w:t>
            </w:r>
          </w:p>
        </w:tc>
        <w:tc>
          <w:tcPr/>
          <w:p>
            <w:pPr>
              <w:pStyle w:val="Compact"/>
            </w:pPr>
            <w:r>
              <w:rPr>
                <w:lang w:val="es-CO"/>
              </w:rPr>
              <w:t xml:space="preserve">Ídem</w:t>
            </w:r>
          </w:p>
        </w:tc>
        <w:tc>
          <w:tcPr/>
          <w:p>
            <w:pPr>
              <w:pStyle w:val="Compact"/>
            </w:pPr>
            <w:r>
              <w:rPr>
                <w:lang w:val="es-CO"/>
              </w:rPr>
              <w:t xml:space="preserve">Ídem</w:t>
            </w:r>
          </w:p>
        </w:tc>
        <w:tc>
          <w:tcPr/>
          <w:p>
            <w:pPr>
              <w:pStyle w:val="Compact"/>
            </w:pPr>
            <w:r>
              <w:rPr>
                <w:lang w:val="es-CO"/>
              </w:rPr>
              <w:t xml:space="preserve">Por confirmar con Análisis</w:t>
            </w:r>
          </w:p>
        </w:tc>
        <w:tc>
          <w:tcPr/>
          <w:p>
            <w:pPr>
              <w:pStyle w:val="Compact"/>
            </w:pPr>
            <w:r>
              <w:rPr>
                <w:lang w:val="es-CO"/>
              </w:rPr>
              <w:t xml:space="preserve">—</w:t>
            </w:r>
          </w:p>
        </w:tc>
      </w:tr>
      <w:tr>
        <w:tc>
          <w:tcPr/>
          <w:p>
            <w:pPr>
              <w:pStyle w:val="Compact"/>
            </w:pPr>
            <w:r>
              <w:rPr>
                <w:lang w:val="es-CO"/>
              </w:rPr>
              <w:t xml:space="preserve">SEG-BROKER-02</w:t>
            </w:r>
          </w:p>
        </w:tc>
        <w:tc>
          <w:tcPr/>
          <w:p>
            <w:pPr>
              <w:pStyle w:val="Compact"/>
            </w:pPr>
            <w:r>
              <w:rPr>
                <w:lang w:val="es-CO"/>
              </w:rPr>
              <w:t xml:space="preserve">TLS del broker hacia afuera (MQTT 8883, WSS 9002)</w:t>
            </w:r>
          </w:p>
        </w:tc>
        <w:tc>
          <w:tcPr/>
          <w:p>
            <w:pPr>
              <w:pStyle w:val="Compact"/>
            </w:pPr>
            <w:r>
              <w:rPr>
                <w:lang w:val="es-CO"/>
              </w:rPr>
              <w:t xml:space="preserve">Código, sin activar</w:t>
            </w:r>
          </w:p>
        </w:tc>
        <w:tc>
          <w:tcPr/>
          <w:p>
            <w:pPr>
              <w:pStyle w:val="Compact"/>
            </w:pPr>
            <w:r>
              <w:rPr>
                <w:lang w:val="es-CO"/>
              </w:rPr>
              <w:t xml:space="preserve">Código, sin activar</w:t>
            </w:r>
          </w:p>
        </w:tc>
        <w:tc>
          <w:tcPr/>
          <w:p>
            <w:pPr>
              <w:pStyle w:val="Compact"/>
            </w:pPr>
            <w:r>
              <w:rPr>
                <w:lang w:val="es-CO"/>
              </w:rPr>
              <w:t xml:space="preserve">Código, sin activar (</w:t>
            </w:r>
            <w:r>
              <w:rPr>
                <w:rStyle w:val="VerbatimChar"/>
                <w:lang w:val="es-CO"/>
              </w:rPr>
              <w:t xml:space="preserve">main@cebd430</w:t>
            </w:r>
            <w:r>
              <w:rPr>
                <w:lang w:val="es-CO"/>
              </w:rPr>
              <w:t xml:space="preserve">)</w:t>
            </w:r>
          </w:p>
        </w:tc>
        <w:tc>
          <w:tcPr/>
          <w:p>
            <w:pPr>
              <w:pStyle w:val="Compact"/>
            </w:pPr>
            <w:r>
              <w:rPr>
                <w:lang w:val="es-CO"/>
              </w:rPr>
              <w:t xml:space="preserve">En curso: la activación depende de</w:t>
            </w:r>
            <w:r>
              <w:rPr>
                <w:lang w:val="es-CO"/>
              </w:rPr>
              <w:t xml:space="preserve"> </w:t>
            </w:r>
            <w:r>
              <w:rPr>
                <w:rStyle w:val="VerbatimChar"/>
                <w:lang w:val="es-CO"/>
              </w:rPr>
              <w:t xml:space="preserve">MQTT_PUERTO_PUBLICO=8883</w:t>
            </w:r>
            <w:r>
              <w:rPr>
                <w:lang w:val="es-CO"/>
              </w:rPr>
              <w:t xml:space="preserve"> </w:t>
            </w:r>
            <w:r>
              <w:rPr>
                <w:lang w:val="es-CO"/>
              </w:rPr>
              <w:t xml:space="preserve">en Dokploy (INC-BRK-01)</w:t>
            </w:r>
          </w:p>
        </w:tc>
        <w:tc>
          <w:tcPr/>
          <w:p>
            <w:pPr>
              <w:pStyle w:val="Compact"/>
            </w:pPr>
            <w:r>
              <w:rPr>
                <w:lang w:val="es-CO"/>
              </w:rPr>
              <w:t xml:space="preserve">HU-IMP-SEG-03</w:t>
            </w:r>
          </w:p>
        </w:tc>
      </w:tr>
      <w:tr>
        <w:tc>
          <w:tcPr/>
          <w:p>
            <w:pPr>
              <w:pStyle w:val="Compact"/>
            </w:pPr>
            <w:r>
              <w:rPr>
                <w:lang w:val="es-CO"/>
              </w:rPr>
              <w:t xml:space="preserve">SEG-BROKER-03</w:t>
            </w:r>
          </w:p>
        </w:tc>
        <w:tc>
          <w:tcPr/>
          <w:p>
            <w:pPr>
              <w:pStyle w:val="Compact"/>
            </w:pPr>
            <w:r>
              <w:rPr>
                <w:lang w:val="es-CO"/>
              </w:rPr>
              <w:t xml:space="preserve">Autenticación y ACL con dynamic-security</w:t>
            </w:r>
          </w:p>
        </w:tc>
        <w:tc>
          <w:tcPr/>
          <w:p>
            <w:pPr>
              <w:pStyle w:val="Compact"/>
            </w:pPr>
            <w:r>
              <w:rPr>
                <w:lang w:val="es-CO"/>
              </w:rPr>
              <w:t xml:space="preserve">Código</w:t>
            </w:r>
          </w:p>
        </w:tc>
        <w:tc>
          <w:tcPr/>
          <w:p>
            <w:pPr>
              <w:pStyle w:val="Compact"/>
            </w:pPr>
            <w:r>
              <w:rPr>
                <w:lang w:val="es-CO"/>
              </w:rPr>
              <w:t xml:space="preserve">Código</w:t>
            </w:r>
          </w:p>
        </w:tc>
        <w:tc>
          <w:tcPr/>
          <w:p>
            <w:pPr>
              <w:pStyle w:val="Compact"/>
            </w:pPr>
            <w:r>
              <w:rPr>
                <w:lang w:val="es-CO"/>
              </w:rPr>
              <w:t xml:space="preserve">Código (</w:t>
            </w:r>
            <w:r>
              <w:rPr>
                <w:rStyle w:val="VerbatimChar"/>
                <w:lang w:val="es-CO"/>
              </w:rPr>
              <w:t xml:space="preserve">main@cebd430</w:t>
            </w:r>
            <w:r>
              <w:rPr>
                <w:lang w:val="es-CO"/>
              </w:rPr>
              <w:t xml:space="preserve">)</w:t>
            </w:r>
          </w:p>
        </w:tc>
        <w:tc>
          <w:tcPr/>
          <w:p>
            <w:pPr>
              <w:pStyle w:val="Compact"/>
            </w:pPr>
            <w:r>
              <w:rPr>
                <w:lang w:val="es-CO"/>
              </w:rPr>
              <w:t xml:space="preserve">Por confirmar con Análisis</w:t>
            </w:r>
          </w:p>
        </w:tc>
        <w:tc>
          <w:tcPr/>
          <w:p>
            <w:pPr>
              <w:pStyle w:val="Compact"/>
            </w:pPr>
            <w:r>
              <w:rPr>
                <w:lang w:val="es-CO"/>
              </w:rPr>
              <w:t xml:space="preserve">—</w:t>
            </w:r>
          </w:p>
        </w:tc>
      </w:tr>
    </w:tbl>
    <w:p>
      <w:pPr>
        <w:pStyle w:val="FirstParagraph"/>
      </w:pPr>
      <w:r>
        <w:rPr>
          <w:lang w:val="es-CO"/>
        </w:rPr>
        <w:t xml:space="preserve">Las ACL y el soporte TLS del broker están en las tres ramas (corte 2026-10-13 §2.4–§2.6). El TLS no está activado por defecto en ninguna: cada entorno lo activa con los valores de Dokploy, que Implementación no lee.</w:t>
      </w:r>
    </w:p>
    <w:p>
      <w:pPr>
        <w:pStyle w:val="Heading1"/>
      </w:pPr>
      <w:bookmarkStart w:id="61" w:name="_528353639fd1417b82637471a9b3c0c2676ec4f"/>
      <w:r>
        <w:rPr>
          <w:lang w:val="es-CO"/>
        </w:rPr>
        <w:t xml:space="preserve">8. Integración con AIoT</w:t>
      </w:r>
      <w:bookmarkEnd w:id="61"/>
    </w:p>
    <w:p>
      <w:pPr>
        <w:pStyle w:val="FirstParagraph"/>
      </w:pPr>
      <w:r>
        <w:rPr>
          <w:lang w:val="es-CO"/>
        </w:rPr>
        <w:t xml:space="preserve">El SGPMP debe garantizar en los módulos M03, M04 y M09 la comunicación con el equipo de AIoT, responsable de los dispositivos y del firmware que capturan datos en campo y ejecutan comandos.</w:t>
      </w:r>
    </w:p>
    <w:p>
      <w:pPr>
        <w:pStyle w:val="BodyText"/>
      </w:pPr>
      <w:r>
        <w:rPr>
          <w:lang w:val="es-CO"/>
        </w:rPr>
        <w:t xml:space="preserve">Esa comunicación no es directa: pasa por el gateway (repositorio BROKER-MQTT-SGPMP), que traduce entre MQTT y HTTPS. Mosquitto es el broker de mensajería y el gateway es el único servicio del sistema que dialoga con él por MQTT, a través de</w:t>
      </w:r>
      <w:r>
        <w:rPr>
          <w:lang w:val="es-CO"/>
        </w:rPr>
        <w:t xml:space="preserve"> </w:t>
      </w:r>
      <w:r>
        <w:rPr>
          <w:rStyle w:val="VerbatimChar"/>
          <w:lang w:val="es-CO"/>
        </w:rPr>
        <w:t xml:space="preserve">mosquitto:1883</w:t>
      </w:r>
      <w:r>
        <w:rPr>
          <w:lang w:val="es-CO"/>
        </w:rPr>
        <w:t xml:space="preserve"> </w:t>
      </w:r>
      <w:r>
        <w:rPr>
          <w:lang w:val="es-CO"/>
        </w:rPr>
        <w:t xml:space="preserve">(BRK</w:t>
      </w:r>
      <w:r>
        <w:rPr>
          <w:lang w:val="es-CO"/>
        </w:rPr>
        <w:t xml:space="preserve"> </w:t>
      </w:r>
      <w:r>
        <w:rPr>
          <w:rStyle w:val="VerbatimChar"/>
          <w:lang w:val="es-CO"/>
        </w:rPr>
        <w:t xml:space="preserve">docker-compose.yml:77,83</w:t>
      </w:r>
      <w:r>
        <w:rPr>
          <w:lang w:val="es-CO"/>
        </w:rPr>
        <w:t xml:space="preserve">). El backend no habla MQTT: envía los comandos por HTTPS (</w:t>
      </w:r>
      <w:r>
        <w:rPr>
          <w:rStyle w:val="VerbatimChar"/>
          <w:lang w:val="es-CO"/>
        </w:rPr>
        <w:t xml:space="preserve">POST {MQTT_BROKER_URL}/v1/commands</w:t>
      </w:r>
      <w:r>
        <w:rPr>
          <w:lang w:val="es-CO"/>
        </w:rPr>
        <w:t xml:space="preserve">) a través de Traefik. El gateway persiste la telemetría y el registro de dispositivos en la base compartida (esquemas</w:t>
      </w:r>
      <w:r>
        <w:rPr>
          <w:lang w:val="es-CO"/>
        </w:rPr>
        <w:t xml:space="preserve"> </w:t>
      </w:r>
      <w:r>
        <w:rPr>
          <w:rStyle w:val="VerbatimChar"/>
          <w:lang w:val="es-CO"/>
        </w:rPr>
        <w:t xml:space="preserve">modulo3</w:t>
      </w:r>
      <w:r>
        <w:rPr>
          <w:lang w:val="es-CO"/>
        </w:rPr>
        <w:t xml:space="preserve"> </w:t>
      </w:r>
      <w:r>
        <w:rPr>
          <w:lang w:val="es-CO"/>
        </w:rPr>
        <w:t xml:space="preserve">y</w:t>
      </w:r>
      <w:r>
        <w:rPr>
          <w:lang w:val="es-CO"/>
        </w:rPr>
        <w:t xml:space="preserve"> </w:t>
      </w:r>
      <w:r>
        <w:rPr>
          <w:rStyle w:val="VerbatimChar"/>
          <w:lang w:val="es-CO"/>
        </w:rPr>
        <w:t xml:space="preserve">modulo9</w:t>
      </w:r>
      <w:r>
        <w:rPr>
          <w:lang w:val="es-CO"/>
        </w:rPr>
        <w:t xml:space="preserve">). En diseño lo hace por la red interna; hoy, en DEV y TEST, por el host y el puerto publicado con el rol</w:t>
      </w:r>
      <w:r>
        <w:rPr>
          <w:lang w:val="es-CO"/>
        </w:rPr>
        <w:t xml:space="preserve"> </w:t>
      </w:r>
      <w:r>
        <w:rPr>
          <w:rStyle w:val="VerbatimChar"/>
          <w:lang w:val="es-CO"/>
        </w:rPr>
        <w:t xml:space="preserve">dba</w:t>
      </w:r>
      <w:r>
        <w:rPr>
          <w:lang w:val="es-CO"/>
        </w:rPr>
        <w:t xml:space="preserve"> </w:t>
      </w:r>
      <w:r>
        <w:rPr>
          <w:lang w:val="es-CO"/>
        </w:rPr>
        <w:t xml:space="preserve">(INC-BD-01). El contrato de mensajería lo definen Desarrollo y AIoT.</w:t>
      </w:r>
    </w:p>
    <w:p>
      <w:pPr>
        <w:pStyle w:val="Heading2"/>
      </w:pPr>
      <w:bookmarkStart w:id="62" w:name="_3486b23593b6242095fca5ea96ef58aff9da5d1"/>
      <w:r>
        <w:rPr>
          <w:lang w:val="es-CO"/>
        </w:rPr>
        <w:t xml:space="preserve">8.1 Ramas y ambientes del repositorio de AIoT</w:t>
      </w:r>
      <w:bookmarkEnd w:id="62"/>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s-CO"/>
              </w:rPr>
              <w:t xml:space="preserve">Rama de AIoT</w:t>
            </w:r>
          </w:p>
        </w:tc>
        <w:tc>
          <w:tcPr/>
          <w:p>
            <w:pPr>
              <w:pStyle w:val="Compact"/>
            </w:pPr>
            <w:r>
              <w:rPr>
                <w:lang w:val="es-CO"/>
              </w:rPr>
              <w:t xml:space="preserve">Commit del corte</w:t>
            </w:r>
          </w:p>
        </w:tc>
        <w:tc>
          <w:tcPr/>
          <w:p>
            <w:pPr>
              <w:pStyle w:val="Compact"/>
            </w:pPr>
            <w:r>
              <w:rPr>
                <w:lang w:val="es-CO"/>
              </w:rPr>
              <w:t xml:space="preserve">Propósito</w:t>
            </w:r>
          </w:p>
        </w:tc>
        <w:tc>
          <w:tcPr/>
          <w:p>
            <w:pPr>
              <w:pStyle w:val="Compact"/>
            </w:pPr>
            <w:r>
              <w:rPr>
                <w:lang w:val="es-CO"/>
              </w:rPr>
              <w:t xml:space="preserve">Entorno SGPMP</w:t>
            </w:r>
          </w:p>
        </w:tc>
      </w:tr>
      <w:tr>
        <w:tc>
          <w:tcPr/>
          <w:p>
            <w:pPr>
              <w:pStyle w:val="Compact"/>
            </w:pPr>
            <w:r>
              <w:rPr>
                <w:rStyle w:val="VerbatimChar"/>
                <w:lang w:val="es-CO"/>
              </w:rPr>
              <w:t xml:space="preserve">develop</w:t>
            </w:r>
          </w:p>
        </w:tc>
        <w:tc>
          <w:tcPr/>
          <w:p>
            <w:pPr>
              <w:pStyle w:val="Compact"/>
            </w:pPr>
            <w:r>
              <w:rPr>
                <w:rStyle w:val="VerbatimChar"/>
                <w:lang w:val="es-CO"/>
              </w:rPr>
              <w:t xml:space="preserve">44e29b6</w:t>
            </w:r>
          </w:p>
        </w:tc>
        <w:tc>
          <w:tcPr/>
          <w:p>
            <w:pPr>
              <w:pStyle w:val="Compact"/>
            </w:pPr>
            <w:r>
              <w:rPr>
                <w:lang w:val="es-CO"/>
              </w:rPr>
              <w:t xml:space="preserve">Integración previa del gateway y de Mosquitto. Dynamic-security (SEG-BROKER-03) y soporte TLS presentes.</w:t>
            </w:r>
          </w:p>
        </w:tc>
        <w:tc>
          <w:tcPr/>
          <w:p>
            <w:pPr>
              <w:pStyle w:val="Compact"/>
            </w:pPr>
            <w:r>
              <w:rPr>
                <w:lang w:val="es-CO"/>
              </w:rPr>
              <w:t xml:space="preserve">DEV</w:t>
            </w:r>
          </w:p>
        </w:tc>
      </w:tr>
      <w:tr>
        <w:tc>
          <w:tcPr/>
          <w:p>
            <w:pPr>
              <w:pStyle w:val="Compact"/>
            </w:pPr>
            <w:r>
              <w:rPr>
                <w:rStyle w:val="VerbatimChar"/>
                <w:lang w:val="es-CO"/>
              </w:rPr>
              <w:t xml:space="preserve">test</w:t>
            </w:r>
          </w:p>
        </w:tc>
        <w:tc>
          <w:tcPr/>
          <w:p>
            <w:pPr>
              <w:pStyle w:val="Compact"/>
            </w:pPr>
            <w:r>
              <w:rPr>
                <w:rStyle w:val="VerbatimChar"/>
                <w:lang w:val="es-CO"/>
              </w:rPr>
              <w:t xml:space="preserve">7cbdb3f</w:t>
            </w:r>
          </w:p>
        </w:tc>
        <w:tc>
          <w:tcPr/>
          <w:p>
            <w:pPr>
              <w:pStyle w:val="Compact"/>
            </w:pPr>
            <w:r>
              <w:rPr>
                <w:lang w:val="es-CO"/>
              </w:rPr>
              <w:t xml:space="preserve">Versión del gateway y de Mosquitto para TEST. Dynamic-security y soporte TLS presentes; TLS sin activar por defecto.</w:t>
            </w:r>
          </w:p>
        </w:tc>
        <w:tc>
          <w:tcPr/>
          <w:p>
            <w:pPr>
              <w:pStyle w:val="Compact"/>
            </w:pPr>
            <w:r>
              <w:rPr>
                <w:lang w:val="es-CO"/>
              </w:rPr>
              <w:t xml:space="preserve">TEST</w:t>
            </w:r>
          </w:p>
        </w:tc>
      </w:tr>
      <w:tr>
        <w:tc>
          <w:tcPr/>
          <w:p>
            <w:pPr>
              <w:pStyle w:val="Compact"/>
            </w:pPr>
            <w:r>
              <w:rPr>
                <w:rStyle w:val="VerbatimChar"/>
                <w:lang w:val="es-CO"/>
              </w:rPr>
              <w:t xml:space="preserve">main</w:t>
            </w:r>
          </w:p>
        </w:tc>
        <w:tc>
          <w:tcPr/>
          <w:p>
            <w:pPr>
              <w:pStyle w:val="Compact"/>
            </w:pPr>
            <w:r>
              <w:rPr>
                <w:rStyle w:val="VerbatimChar"/>
                <w:lang w:val="es-CO"/>
              </w:rPr>
              <w:t xml:space="preserve">cebd430</w:t>
            </w:r>
          </w:p>
        </w:tc>
        <w:tc>
          <w:tcPr/>
          <w:p>
            <w:pPr>
              <w:pStyle w:val="Compact"/>
            </w:pPr>
            <w:r>
              <w:rPr>
                <w:lang w:val="es-CO"/>
              </w:rPr>
              <w:t xml:space="preserve">Versión estable para producción. Dynamic-security y soporte TLS presentes desde el merge</w:t>
            </w:r>
            <w:r>
              <w:rPr>
                <w:lang w:val="es-CO"/>
              </w:rPr>
              <w:t xml:space="preserve"> </w:t>
            </w:r>
            <w:r>
              <w:rPr>
                <w:rStyle w:val="VerbatimChar"/>
                <w:lang w:val="es-CO"/>
              </w:rPr>
              <w:t xml:space="preserve">1b5fd84</w:t>
            </w:r>
            <w:r>
              <w:rPr>
                <w:lang w:val="es-CO"/>
              </w:rPr>
              <w:t xml:space="preserve"> </w:t>
            </w:r>
            <w:r>
              <w:rPr>
                <w:lang w:val="es-CO"/>
              </w:rPr>
              <w:t xml:space="preserve">(PR #30, 2026-10-12 17:33 -0500); TLS sin activar por defecto.</w:t>
            </w:r>
          </w:p>
        </w:tc>
        <w:tc>
          <w:tcPr/>
          <w:p>
            <w:pPr>
              <w:pStyle w:val="Compact"/>
            </w:pPr>
            <w:r>
              <w:rPr>
                <w:lang w:val="es-CO"/>
              </w:rPr>
              <w:t xml:space="preserve">PROD</w:t>
            </w:r>
          </w:p>
        </w:tc>
      </w:tr>
    </w:tbl>
    <w:p>
      <w:pPr>
        <w:pStyle w:val="FirstParagraph"/>
      </w:pPr>
      <w:r>
        <w:rPr>
          <w:lang w:val="es-CO"/>
        </w:rPr>
        <w:t xml:space="preserve">Fuente: corte 2026-10-13 §2.4–§2.6. El repositorio de AIoT se consume por rama y la promoción entre ramas la coordina AIoT; Implementación aporta las variables y el compose de cada ambiente (Sección 3.4, Grupo E).</w:t>
      </w:r>
    </w:p>
    <w:p>
      <w:pPr>
        <w:pStyle w:val="Heading2"/>
      </w:pPr>
      <w:bookmarkStart w:id="63" w:name="_cf2ecfb4343ef8d7ffd0fa63f9ef3ed5425befb"/>
      <w:r>
        <w:rPr>
          <w:lang w:val="es-CO"/>
        </w:rPr>
        <w:t xml:space="preserve">8.2 Endpoints y puertos del broker por ambiente</w:t>
      </w:r>
      <w:bookmarkEnd w:id="63"/>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s-CO"/>
              </w:rPr>
              <w:t xml:space="preserve">Ambiente</w:t>
            </w:r>
          </w:p>
        </w:tc>
        <w:tc>
          <w:tcPr/>
          <w:p>
            <w:pPr>
              <w:pStyle w:val="Compact"/>
            </w:pPr>
            <w:r>
              <w:rPr>
                <w:lang w:val="es-CO"/>
              </w:rPr>
              <w:t xml:space="preserve">MQTT (host → contenedor)</w:t>
            </w:r>
          </w:p>
        </w:tc>
        <w:tc>
          <w:tcPr/>
          <w:p>
            <w:pPr>
              <w:pStyle w:val="Compact"/>
            </w:pPr>
            <w:r>
              <w:rPr>
                <w:lang w:val="es-CO"/>
              </w:rPr>
              <w:t xml:space="preserve">WebSocket (host → contenedor)</w:t>
            </w:r>
          </w:p>
        </w:tc>
        <w:tc>
          <w:tcPr/>
          <w:p>
            <w:pPr>
              <w:pStyle w:val="Compact"/>
            </w:pPr>
            <w:r>
              <w:rPr>
                <w:lang w:val="es-CO"/>
              </w:rPr>
              <w:t xml:space="preserve">Puertos internos</w:t>
            </w:r>
          </w:p>
        </w:tc>
        <w:tc>
          <w:tcPr/>
          <w:p>
            <w:pPr>
              <w:pStyle w:val="Compact"/>
            </w:pPr>
            <w:r>
              <w:rPr>
                <w:lang w:val="es-CO"/>
              </w:rPr>
              <w:t xml:space="preserve">Endpoint HTTPS del gateway</w:t>
            </w:r>
          </w:p>
        </w:tc>
      </w:tr>
      <w:tr>
        <w:tc>
          <w:tcPr/>
          <w:p>
            <w:pPr>
              <w:pStyle w:val="Compact"/>
            </w:pPr>
            <w:r>
              <w:rPr>
                <w:lang w:val="es-CO"/>
              </w:rPr>
              <w:t xml:space="preserve">DEV</w:t>
            </w:r>
          </w:p>
        </w:tc>
        <w:tc>
          <w:tcPr/>
          <w:p>
            <w:pPr>
              <w:pStyle w:val="Compact"/>
            </w:pPr>
            <w:r>
              <w:rPr>
                <w:lang w:val="es-CO"/>
              </w:rPr>
              <w:t xml:space="preserve">1884 → 1883</w:t>
            </w:r>
          </w:p>
        </w:tc>
        <w:tc>
          <w:tcPr/>
          <w:p>
            <w:pPr>
              <w:pStyle w:val="Compact"/>
            </w:pPr>
            <w:r>
              <w:rPr>
                <w:lang w:val="es-CO"/>
              </w:rPr>
              <w:t xml:space="preserve">9001 → 9001</w:t>
            </w:r>
          </w:p>
        </w:tc>
        <w:tc>
          <w:tcPr/>
          <w:p>
            <w:pPr>
              <w:pStyle w:val="Compact"/>
            </w:pPr>
            <w:r>
              <w:rPr>
                <w:lang w:val="es-CO"/>
              </w:rPr>
              <w:t xml:space="preserve">Mosquitto 1883 · gateway 8000</w:t>
            </w:r>
          </w:p>
        </w:tc>
        <w:tc>
          <w:tcPr/>
          <w:p>
            <w:pPr>
              <w:pStyle w:val="Compact"/>
            </w:pPr>
            <w:r>
              <w:rPr>
                <w:rStyle w:val="VerbatimChar"/>
                <w:lang w:val="es-CO"/>
              </w:rPr>
              <w:t xml:space="preserve">https://api.inmero.co/broker-sigab-dev</w:t>
            </w:r>
          </w:p>
        </w:tc>
      </w:tr>
      <w:tr>
        <w:tc>
          <w:tcPr/>
          <w:p>
            <w:pPr>
              <w:pStyle w:val="Compact"/>
            </w:pPr>
            <w:r>
              <w:rPr>
                <w:lang w:val="es-CO"/>
              </w:rPr>
              <w:t xml:space="preserve">TEST</w:t>
            </w:r>
          </w:p>
        </w:tc>
        <w:tc>
          <w:tcPr/>
          <w:p>
            <w:pPr>
              <w:pStyle w:val="Compact"/>
            </w:pPr>
            <w:r>
              <w:rPr>
                <w:lang w:val="es-CO"/>
              </w:rPr>
              <w:t xml:space="preserve">1885 → 1883</w:t>
            </w:r>
          </w:p>
        </w:tc>
        <w:tc>
          <w:tcPr/>
          <w:p>
            <w:pPr>
              <w:pStyle w:val="Compact"/>
            </w:pPr>
            <w:r>
              <w:rPr>
                <w:lang w:val="es-CO"/>
              </w:rPr>
              <w:t xml:space="preserve">9002 → 9001</w:t>
            </w:r>
          </w:p>
        </w:tc>
        <w:tc>
          <w:tcPr/>
          <w:p>
            <w:pPr>
              <w:pStyle w:val="Compact"/>
            </w:pPr>
            <w:r>
              <w:rPr>
                <w:lang w:val="es-CO"/>
              </w:rPr>
              <w:t xml:space="preserve">Mosquitto 1883 · gateway 8000</w:t>
            </w:r>
          </w:p>
        </w:tc>
        <w:tc>
          <w:tcPr/>
          <w:p>
            <w:pPr>
              <w:pStyle w:val="Compact"/>
            </w:pPr>
            <w:r>
              <w:rPr>
                <w:rStyle w:val="VerbatimChar"/>
                <w:lang w:val="es-CO"/>
              </w:rPr>
              <w:t xml:space="preserve">https://api.inmero.co/broker-sigab-test</w:t>
            </w:r>
          </w:p>
        </w:tc>
      </w:tr>
      <w:tr>
        <w:tc>
          <w:tcPr/>
          <w:p>
            <w:pPr>
              <w:pStyle w:val="Compact"/>
            </w:pPr>
            <w:r>
              <w:rPr>
                <w:lang w:val="es-CO"/>
              </w:rPr>
              <w:t xml:space="preserve">PROD</w:t>
            </w:r>
          </w:p>
        </w:tc>
        <w:tc>
          <w:tcPr/>
          <w:p>
            <w:pPr>
              <w:pStyle w:val="Compact"/>
            </w:pPr>
            <w:r>
              <w:rPr>
                <w:lang w:val="es-CO"/>
              </w:rPr>
              <w:t xml:space="preserve">Por asignar (Despliegue)</w:t>
            </w:r>
          </w:p>
        </w:tc>
        <w:tc>
          <w:tcPr/>
          <w:p>
            <w:pPr>
              <w:pStyle w:val="Compact"/>
            </w:pPr>
            <w:r>
              <w:rPr>
                <w:lang w:val="es-CO"/>
              </w:rPr>
              <w:t xml:space="preserve">Por asignar (Despliegue)</w:t>
            </w:r>
          </w:p>
        </w:tc>
        <w:tc>
          <w:tcPr/>
          <w:p>
            <w:pPr>
              <w:pStyle w:val="Compact"/>
            </w:pPr>
            <w:r>
              <w:rPr>
                <w:lang w:val="es-CO"/>
              </w:rPr>
              <w:t xml:space="preserve">Mosquitto 1883 · gateway 8000</w:t>
            </w:r>
          </w:p>
        </w:tc>
        <w:tc>
          <w:tcPr/>
          <w:p>
            <w:pPr>
              <w:pStyle w:val="Compact"/>
            </w:pPr>
            <w:r>
              <w:rPr>
                <w:lang w:val="es-CO"/>
              </w:rPr>
              <w:t xml:space="preserve">Por definir (Despliegue)</w:t>
            </w:r>
          </w:p>
        </w:tc>
      </w:tr>
    </w:tbl>
    <w:p>
      <w:pPr>
        <w:pStyle w:val="FirstParagraph"/>
      </w:pPr>
      <w:r>
        <w:rPr>
          <w:lang w:val="es-CO"/>
        </w:rPr>
        <w:t xml:space="preserve">Los puertos de host y los endpoints los asigna Despliegue (corte 2026-10-12); los protocolos los definen AIoT y Desarrollo; Implementación mantiene las variables, el compose y la coordinación. El backend despacha comandos a</w:t>
      </w:r>
      <w:r>
        <w:rPr>
          <w:lang w:val="es-CO"/>
        </w:rPr>
        <w:t xml:space="preserve"> </w:t>
      </w:r>
      <w:r>
        <w:rPr>
          <w:rStyle w:val="VerbatimChar"/>
          <w:lang w:val="es-CO"/>
        </w:rPr>
        <w:t xml:space="preserve">${MQTT_BROKER_URL}/v1/commands</w:t>
      </w:r>
      <w:r>
        <w:rPr>
          <w:lang w:val="es-CO"/>
        </w:rPr>
        <w:t xml:space="preserve"> </w:t>
      </w:r>
      <w:r>
        <w:rPr>
          <w:lang w:val="es-CO"/>
        </w:rPr>
        <w:t xml:space="preserve">con</w:t>
      </w:r>
      <w:r>
        <w:rPr>
          <w:lang w:val="es-CO"/>
        </w:rPr>
        <w:t xml:space="preserve"> </w:t>
      </w:r>
      <w:r>
        <w:rPr>
          <w:rStyle w:val="VerbatimChar"/>
          <w:lang w:val="es-CO"/>
        </w:rPr>
        <w:t xml:space="preserve">MQTT_BROKER_TOKEN</w:t>
      </w:r>
      <w:r>
        <w:rPr>
          <w:lang w:val="es-CO"/>
        </w:rPr>
        <w:t xml:space="preserve">, cuyo hash debe estar registrado en</w:t>
      </w:r>
      <w:r>
        <w:rPr>
          <w:lang w:val="es-CO"/>
        </w:rPr>
        <w:t xml:space="preserve"> </w:t>
      </w:r>
      <w:r>
        <w:rPr>
          <w:rStyle w:val="VerbatimChar"/>
          <w:lang w:val="es-CO"/>
        </w:rPr>
        <w:t xml:space="preserve">modulo1.credenciales_servicio</w:t>
      </w:r>
      <w:r>
        <w:rPr>
          <w:lang w:val="es-CO"/>
        </w:rPr>
        <w:t xml:space="preserve">. Los dispositivos Edge llegan por el puerto de host del ambiente (1884 en DEV, 1885 en TEST), que apunta al 1883 del contenedor; al activar TLS (</w:t>
      </w:r>
      <w:r>
        <w:rPr>
          <w:rStyle w:val="VerbatimChar"/>
          <w:lang w:val="es-CO"/>
        </w:rPr>
        <w:t xml:space="preserve">MQTT_PUERTO_PUBLICO=8883</w:t>
      </w:r>
      <w:r>
        <w:rPr>
          <w:lang w:val="es-CO"/>
        </w:rPr>
        <w:t xml:space="preserve">) el mismo puerto de host apuntará al 8883 y el texto plano quedará solo dentro de la red de Docker (BRK</w:t>
      </w:r>
      <w:r>
        <w:rPr>
          <w:lang w:val="es-CO"/>
        </w:rPr>
        <w:t xml:space="preserve"> </w:t>
      </w:r>
      <w:r>
        <w:rPr>
          <w:rStyle w:val="VerbatimChar"/>
          <w:lang w:val="es-CO"/>
        </w:rPr>
        <w:t xml:space="preserve">docker-compose.yml:38-47</w:t>
      </w:r>
      <w:r>
        <w:rPr>
          <w:lang w:val="es-CO"/>
        </w:rPr>
        <w:t xml:space="preserve">). El compose advierte que en el host 8883 ya lo ocupa otro proyecto (EMQX) y 9002 el WebSocket de TEST (l. 49-52), por lo que el WSS de TEST no podrá publicarse en el host 9002. La espera HTTP del backend (</w:t>
      </w:r>
      <w:r>
        <w:rPr>
          <w:rStyle w:val="VerbatimChar"/>
          <w:lang w:val="es-CO"/>
        </w:rPr>
        <w:t xml:space="preserve">MQTT_BROKER_HTTP_TIMEOUT=35</w:t>
      </w:r>
      <w:r>
        <w:rPr>
          <w:lang w:val="es-CO"/>
        </w:rPr>
        <w:t xml:space="preserve">) se mantiene por encima de</w:t>
      </w:r>
      <w:r>
        <w:rPr>
          <w:lang w:val="es-CO"/>
        </w:rPr>
        <w:t xml:space="preserve"> </w:t>
      </w:r>
      <w:r>
        <w:rPr>
          <w:rStyle w:val="VerbatimChar"/>
          <w:lang w:val="es-CO"/>
        </w:rPr>
        <w:t xml:space="preserve">MQTT_ACK_TIMEOUT_SECONDS=30</w:t>
      </w:r>
      <w:r>
        <w:rPr>
          <w:lang w:val="es-CO"/>
        </w:rPr>
        <w:t xml:space="preserve"> </w:t>
      </w:r>
      <w:r>
        <w:rPr>
          <w:lang w:val="es-CO"/>
        </w:rPr>
        <w:t xml:space="preserve">del broker para recibir el veredicto</w:t>
      </w:r>
      <w:r>
        <w:rPr>
          <w:lang w:val="es-CO"/>
        </w:rPr>
        <w:t xml:space="preserve"> </w:t>
      </w:r>
      <w:r>
        <w:rPr>
          <w:rStyle w:val="VerbatimChar"/>
          <w:lang w:val="es-CO"/>
        </w:rPr>
        <w:t xml:space="preserve">NO_CONF</w:t>
      </w:r>
      <w:r>
        <w:rPr>
          <w:lang w:val="es-CO"/>
        </w:rPr>
        <w:t xml:space="preserve">.</w:t>
      </w:r>
    </w:p>
    <w:p>
      <w:pPr>
        <w:pStyle w:val="Heading2"/>
      </w:pPr>
      <w:bookmarkStart w:id="64" w:name="_55f6d627951ee8358683b9bf3631c54d19b54e8"/>
      <w:r>
        <w:rPr>
          <w:lang w:val="es-CO"/>
        </w:rPr>
        <w:t xml:space="preserve">8.3 Rol de Implementación</w:t>
      </w:r>
      <w:bookmarkEnd w:id="64"/>
    </w:p>
    <w:p>
      <w:pPr>
        <w:pStyle w:val="FirstParagraph"/>
      </w:pPr>
      <w:r>
        <w:rPr>
          <w:lang w:val="es-CO"/>
        </w:rPr>
        <w:t xml:space="preserve">El rol de Implementación frente a AIoT es de coordinación: mantiene las variables del gateway por ambiente (Sección 3.4, Grupo E), el compose que lo despliega y el registro de las incidencias de comunicación entre backend, gateway, Mosquitto y base de datos. Los flujos IoT y los protocolos son de AIoT y Desarrollo.</w:t>
      </w:r>
    </w:p>
    <w:p>
      <w:pPr>
        <w:pStyle w:val="BodyText"/>
      </w:pPr>
      <w:r>
        <w:rPr>
          <w:b/>
          <w:bCs/>
          <w:lang w:val="es-CO"/>
        </w:rPr>
        <w:t xml:space="preserve">Pendientes con AIoT y Despliegue.</w:t>
      </w:r>
      <w:r>
        <w:rPr>
          <w:lang w:val="es-CO"/>
        </w:rPr>
        <w:t xml:space="preserve"> </w:t>
      </w:r>
      <w:r>
        <w:rPr>
          <w:lang w:val="es-CO"/>
        </w:rPr>
        <w:t xml:space="preserve">La ACL con dynamic-security y el soporte TLS están en</w:t>
      </w:r>
      <w:r>
        <w:rPr>
          <w:lang w:val="es-CO"/>
        </w:rPr>
        <w:t xml:space="preserve"> </w:t>
      </w:r>
      <w:r>
        <w:rPr>
          <w:rStyle w:val="VerbatimChar"/>
          <w:lang w:val="es-CO"/>
        </w:rPr>
        <w:t xml:space="preserve">develop</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y</w:t>
      </w:r>
      <w:r>
        <w:rPr>
          <w:lang w:val="es-CO"/>
        </w:rPr>
        <w:t xml:space="preserve"> </w:t>
      </w:r>
      <w:r>
        <w:rPr>
          <w:rStyle w:val="VerbatimChar"/>
          <w:lang w:val="es-CO"/>
        </w:rPr>
        <w:t xml:space="preserve">main</w:t>
      </w:r>
      <w:r>
        <w:rPr>
          <w:lang w:val="es-CO"/>
        </w:rPr>
        <w:t xml:space="preserve">. Falta activar TLS hacia afuera en TEST y PROD (</w:t>
      </w:r>
      <w:r>
        <w:rPr>
          <w:rStyle w:val="VerbatimChar"/>
          <w:lang w:val="es-CO"/>
        </w:rPr>
        <w:t xml:space="preserve">MQTT_PUERTO_PUBLICO=8883</w:t>
      </w:r>
      <w:r>
        <w:rPr>
          <w:lang w:val="es-CO"/>
        </w:rPr>
        <w:t xml:space="preserve">, certificados montados; HU-IMP-SEG-03 e INC-BRK-01), confirmar qué compose usa TEST (INC-BRK-02), asignar los puertos de host de PROD (Despliegue) y cerrar la convención final de topics (AIoT).</w:t>
      </w:r>
    </w:p>
    <w:p>
      <w:pPr>
        <w:pStyle w:val="Heading1"/>
      </w:pPr>
      <w:bookmarkStart w:id="65" w:name="_3288e55a6ae3be5b13146b498614a2519de8a37"/>
      <w:r>
        <w:rPr>
          <w:lang w:val="es-CO"/>
        </w:rPr>
        <w:t xml:space="preserve">9. Seguimiento y retroalimentación</w:t>
      </w:r>
      <w:bookmarkEnd w:id="65"/>
    </w:p>
    <w:p>
      <w:pPr>
        <w:pStyle w:val="FirstParagraph"/>
      </w:pPr>
      <w:r>
        <w:rPr>
          <w:lang w:val="es-CO"/>
        </w:rPr>
        <w:t xml:space="preserve">El trabajo de Implementación no sigue sprints ni fechas fijas: cada cambio entra por su historia de usuario y su Pull Request, de forma asíncrona respecto de los demás equipos.</w:t>
      </w:r>
    </w:p>
    <w:p>
      <w:pPr>
        <w:pStyle w:val="BodyText"/>
      </w:pPr>
      <w:r>
        <w:rPr>
          <w:lang w:val="es-CO"/>
        </w:rPr>
        <w:t xml:space="preserve">El avance se gestiona en el tablero de Taiga del equipo y en</w:t>
      </w:r>
      <w:r>
        <w:rPr>
          <w:lang w:val="es-CO"/>
        </w:rPr>
        <w:t xml:space="preserve"> </w:t>
      </w:r>
      <w:r>
        <w:rPr>
          <w:rStyle w:val="VerbatimChar"/>
          <w:lang w:val="es-CO"/>
        </w:rPr>
        <w:t xml:space="preserve">historias/README.md</w:t>
      </w:r>
      <w:r>
        <w:rPr>
          <w:lang w:val="es-CO"/>
        </w:rPr>
        <w:t xml:space="preserve">, registrando la apertura y el cierre de cada historia; las incidencias abiertas se siguen en</w:t>
      </w:r>
      <w:r>
        <w:rPr>
          <w:lang w:val="es-CO"/>
        </w:rPr>
        <w:t xml:space="preserve"> </w:t>
      </w:r>
      <w:r>
        <w:rPr>
          <w:rStyle w:val="VerbatimChar"/>
          <w:lang w:val="es-CO"/>
        </w:rPr>
        <w:t xml:space="preserve">registros/incidencias/registro.md</w:t>
      </w:r>
      <w:r>
        <w:rPr>
          <w:lang w:val="es-CO"/>
        </w:rPr>
        <w:t xml:space="preserve"> </w:t>
      </w:r>
      <w:r>
        <w:rPr>
          <w:lang w:val="es-CO"/>
        </w:rPr>
        <w:t xml:space="preserve">y las directrices en</w:t>
      </w:r>
      <w:r>
        <w:rPr>
          <w:lang w:val="es-CO"/>
        </w:rPr>
        <w:t xml:space="preserve"> </w:t>
      </w:r>
      <w:r>
        <w:rPr>
          <w:rStyle w:val="VerbatimChar"/>
          <w:lang w:val="es-CO"/>
        </w:rPr>
        <w:t xml:space="preserve">registros/seguridad/registro-SEG.md</w:t>
      </w:r>
      <w:r>
        <w:rPr>
          <w:lang w:val="es-CO"/>
        </w:rPr>
        <w:t xml:space="preserve">. El líder y el integrante sostienen puntos de control periódicos para revisar el estado y ajustar el proceso.</w:t>
      </w:r>
    </w:p>
    <w:p>
      <w:pPr>
        <w:pStyle w:val="Heading1"/>
      </w:pPr>
      <w:bookmarkStart w:id="66" w:name="_6b88acafa3d29ec0c9ad20a4021e5f28951138d"/>
      <w:r>
        <w:rPr>
          <w:lang w:val="es-CO"/>
        </w:rPr>
        <w:t xml:space="preserve">10. Comunicación entre equipos</w:t>
      </w:r>
      <w:bookmarkEnd w:id="66"/>
    </w:p>
    <w:p>
      <w:pPr>
        <w:pStyle w:val="FirstParagraph"/>
      </w:pPr>
      <w:r>
        <w:rPr>
          <w:lang w:val="es-CO"/>
        </w:rPr>
        <w:t xml:space="preserve">Implementación actúa como punto de coordinación entre lo que Desarrollo construye, lo que Pruebas valida, lo que Despliegue libera, lo que AIoT y el DBA mantienen y lo que Análisis exige en seguridad. Su labor es que los entornos, las imágenes y la configuración permitan que todo eso coexista.</w:t>
      </w:r>
    </w:p>
    <w:p>
      <w:pPr>
        <w:pStyle w:val="BodyText"/>
      </w:pPr>
      <w:r>
        <w:rPr>
          <w:lang w:val="es-CO"/>
        </w:rPr>
        <w:t xml:space="preserve">Esa coexistencia se sostiene con dos principios:</w:t>
      </w:r>
      <w:r>
        <w:rPr>
          <w:lang w:val="es-CO"/>
        </w:rPr>
        <w:t xml:space="preserve"> </w:t>
      </w:r>
      <w:r>
        <w:rPr>
          <w:b/>
          <w:bCs/>
          <w:lang w:val="es-CO"/>
        </w:rPr>
        <w:t xml:space="preserve">referenciar en vez de copiar</w:t>
      </w:r>
      <w:r>
        <w:rPr>
          <w:lang w:val="es-CO"/>
        </w:rPr>
        <w:t xml:space="preserve"> </w:t>
      </w:r>
      <w:r>
        <w:rPr>
          <w:lang w:val="es-CO"/>
        </w:rPr>
        <w:t xml:space="preserve">(cada dato tiene una sola fuente de verdad y este documento guarda un puntero, no una copia) y</w:t>
      </w:r>
      <w:r>
        <w:rPr>
          <w:lang w:val="es-CO"/>
        </w:rPr>
        <w:t xml:space="preserve"> </w:t>
      </w:r>
      <w:r>
        <w:rPr>
          <w:b/>
          <w:bCs/>
          <w:lang w:val="es-CO"/>
        </w:rPr>
        <w:t xml:space="preserve">ante divergencia manda el código</w:t>
      </w:r>
      <w:r>
        <w:rPr>
          <w:lang w:val="es-CO"/>
        </w:rPr>
        <w:t xml:space="preserve"> </w:t>
      </w:r>
      <w:r>
        <w:rPr>
          <w:lang w:val="es-CO"/>
        </w:rPr>
        <w:t xml:space="preserve">(el código de la rama del entorno es la fuente principal; si un documento difiere, la diferencia se registra como hallazgo).</w:t>
      </w:r>
    </w:p>
    <w:p>
      <w:pPr>
        <w:pStyle w:val="BodyText"/>
      </w:pPr>
      <w:r>
        <w:rPr>
          <w:lang w:val="es-CO"/>
        </w:rPr>
        <w:t xml:space="preserve">La comunicación con Pruebas es de doble vía: Implementación entrega TEST y la Sandbox y recibe hallazgos. Con Desarrollo es de ida y vuelta sobre imágenes, compose y variables; las causas en el código se le derivan como issue. Con AIoT es de coordinación sobre el gateway, el broker, TLS y ACL. Con el DBA es de solicitud y verificación: esquema, roles y Sandbox. Con Despliegue, Implementación recibe dominios y puertos y entrega los artefactos de PROD y las fichas de variables; no participa del acto de liberar. Con Análisis recibe las directrices de seguridad y reporta su estado con evidencia.</w:t>
      </w:r>
    </w:p>
    <w:p>
      <w:r>
        <w:br w:type="page"/>
      </w:r>
    </w:p>
    <w:p>
      <w:pPr>
        <w:pStyle w:val="Heading1"/>
      </w:pPr>
      <w:bookmarkStart w:id="67" w:name="_a44e826ab0a9f0d6519cc0e76fee0c1b8350042"/>
      <w:r>
        <w:rPr>
          <w:lang w:val="es-CO"/>
        </w:rPr>
        <w:t xml:space="preserve">11. Ambiente local, repositorios y herramientas</w:t>
      </w:r>
      <w:bookmarkEnd w:id="67"/>
    </w:p>
    <w:p>
      <w:pPr>
        <w:pStyle w:val="FirstParagraph"/>
      </w:pPr>
      <w:r>
        <w:rPr>
          <w:lang w:val="es-CO"/>
        </w:rPr>
        <w:t xml:space="preserve">Orquestar el ambiente donde se ejecuta la verificación, y no solo definir el proceso, es parte del entregable de Implementación.</w:t>
      </w:r>
    </w:p>
    <w:p>
      <w:pPr>
        <w:pStyle w:val="Heading2"/>
      </w:pPr>
      <w:bookmarkStart w:id="68" w:name="_283a7585b006c394fed6e3b9d5e66d7cd5f957e"/>
      <w:r>
        <w:rPr>
          <w:lang w:val="es-CO"/>
        </w:rPr>
        <w:t xml:space="preserve">11.1 Repositorios del proyecto</w:t>
      </w:r>
      <w:bookmarkEnd w:id="68"/>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Repositorio</w:t>
            </w:r>
          </w:p>
        </w:tc>
        <w:tc>
          <w:tcPr/>
          <w:p>
            <w:pPr>
              <w:pStyle w:val="Compact"/>
            </w:pPr>
            <w:r>
              <w:rPr>
                <w:lang w:val="es-CO"/>
              </w:rPr>
              <w:t xml:space="preserve">Contenido</w:t>
            </w:r>
          </w:p>
        </w:tc>
        <w:tc>
          <w:tcPr/>
          <w:p>
            <w:pPr>
              <w:pStyle w:val="Compact"/>
            </w:pPr>
            <w:r>
              <w:rPr>
                <w:lang w:val="es-CO"/>
              </w:rPr>
              <w:t xml:space="preserve">Stack</w:t>
            </w:r>
          </w:p>
        </w:tc>
      </w:tr>
      <w:tr>
        <w:tc>
          <w:tcPr/>
          <w:p>
            <w:pPr>
              <w:pStyle w:val="Compact"/>
            </w:pPr>
            <w:r>
              <w:rPr>
                <w:lang w:val="es-CO"/>
              </w:rPr>
              <w:t xml:space="preserve">sgpmp-backend (Arekkazu)</w:t>
            </w:r>
          </w:p>
        </w:tc>
        <w:tc>
          <w:tcPr/>
          <w:p>
            <w:pPr>
              <w:pStyle w:val="Compact"/>
            </w:pPr>
            <w:r>
              <w:rPr>
                <w:lang w:val="es-CO"/>
              </w:rPr>
              <w:t xml:space="preserve">API del sistema (M01–M09), Dockerfiles, compose por ambiente y workflows de CI/CD. Ramas</w:t>
            </w:r>
            <w:r>
              <w:rPr>
                <w:lang w:val="es-CO"/>
              </w:rPr>
              <w:t xml:space="preserve"> </w:t>
            </w:r>
            <w:r>
              <w:rPr>
                <w:rStyle w:val="VerbatimChar"/>
                <w:lang w:val="es-CO"/>
              </w:rPr>
              <w:t xml:space="preserve">dev</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y</w:t>
            </w:r>
            <w:r>
              <w:rPr>
                <w:lang w:val="es-CO"/>
              </w:rPr>
              <w:t xml:space="preserve"> </w:t>
            </w:r>
            <w:r>
              <w:rPr>
                <w:rStyle w:val="VerbatimChar"/>
                <w:lang w:val="es-CO"/>
              </w:rPr>
              <w:t xml:space="preserve">main</w:t>
            </w:r>
            <w:r>
              <w:rPr>
                <w:lang w:val="es-CO"/>
              </w:rPr>
              <w:t xml:space="preserve">.</w:t>
            </w:r>
          </w:p>
        </w:tc>
        <w:tc>
          <w:tcPr/>
          <w:p>
            <w:pPr>
              <w:pStyle w:val="Compact"/>
            </w:pPr>
            <w:r>
              <w:rPr>
                <w:lang w:val="es-CO"/>
              </w:rPr>
              <w:t xml:space="preserve">FastAPI · SQLAlchemy · PostgreSQL 18</w:t>
            </w:r>
          </w:p>
        </w:tc>
      </w:tr>
      <w:tr>
        <w:tc>
          <w:tcPr/>
          <w:p>
            <w:pPr>
              <w:pStyle w:val="Compact"/>
            </w:pPr>
            <w:r>
              <w:rPr>
                <w:lang w:val="es-CO"/>
              </w:rPr>
              <w:t xml:space="preserve">SGPMP-FRONT-END-PWA (Arekkazu)</w:t>
            </w:r>
          </w:p>
        </w:tc>
        <w:tc>
          <w:tcPr/>
          <w:p>
            <w:pPr>
              <w:pStyle w:val="Compact"/>
            </w:pPr>
            <w:r>
              <w:rPr>
                <w:lang w:val="es-CO"/>
              </w:rPr>
              <w:t xml:space="preserve">Interfaz de usuario (PWA), Dockerfile multietapa y</w:t>
            </w:r>
            <w:r>
              <w:rPr>
                <w:lang w:val="es-CO"/>
              </w:rPr>
              <w:t xml:space="preserve"> </w:t>
            </w:r>
            <w:r>
              <w:rPr>
                <w:rStyle w:val="VerbatimChar"/>
                <w:lang w:val="es-CO"/>
              </w:rPr>
              <w:t xml:space="preserve">nginx.conf</w:t>
            </w:r>
            <w:r>
              <w:rPr>
                <w:lang w:val="es-CO"/>
              </w:rPr>
              <w:t xml:space="preserve">. Ramas</w:t>
            </w:r>
            <w:r>
              <w:rPr>
                <w:lang w:val="es-CO"/>
              </w:rPr>
              <w:t xml:space="preserve"> </w:t>
            </w:r>
            <w:r>
              <w:rPr>
                <w:rStyle w:val="VerbatimChar"/>
                <w:lang w:val="es-CO"/>
              </w:rPr>
              <w:t xml:space="preserve">dev</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y</w:t>
            </w:r>
            <w:r>
              <w:rPr>
                <w:lang w:val="es-CO"/>
              </w:rPr>
              <w:t xml:space="preserve"> </w:t>
            </w:r>
            <w:r>
              <w:rPr>
                <w:rStyle w:val="VerbatimChar"/>
                <w:lang w:val="es-CO"/>
              </w:rPr>
              <w:t xml:space="preserve">main</w:t>
            </w:r>
            <w:r>
              <w:rPr>
                <w:lang w:val="es-CO"/>
              </w:rPr>
              <w:t xml:space="preserve">.</w:t>
            </w:r>
          </w:p>
        </w:tc>
        <w:tc>
          <w:tcPr/>
          <w:p>
            <w:pPr>
              <w:pStyle w:val="Compact"/>
            </w:pPr>
            <w:r>
              <w:rPr>
                <w:lang w:val="es-CO"/>
              </w:rPr>
              <w:t xml:space="preserve">React 19 · Ionic · Vite · Capacitor · nginx</w:t>
            </w:r>
          </w:p>
        </w:tc>
      </w:tr>
      <w:tr>
        <w:tc>
          <w:tcPr/>
          <w:p>
            <w:pPr>
              <w:pStyle w:val="Compact"/>
            </w:pPr>
            <w:r>
              <w:rPr>
                <w:lang w:val="es-CO"/>
              </w:rPr>
              <w:t xml:space="preserve">DBIntegrador (SamuelPR21; copia de trabajo en el fork Chebaztian/DBIntegrador)</w:t>
            </w:r>
          </w:p>
        </w:tc>
        <w:tc>
          <w:tcPr/>
          <w:p>
            <w:pPr>
              <w:pStyle w:val="Compact"/>
            </w:pPr>
            <w:r>
              <w:rPr>
                <w:lang w:val="es-CO"/>
              </w:rPr>
              <w:t xml:space="preserve">Contenedor y documentación de la base de datos, del DBA. Implementación solo lee.</w:t>
            </w:r>
          </w:p>
        </w:tc>
        <w:tc>
          <w:tcPr/>
          <w:p>
            <w:pPr>
              <w:pStyle w:val="Compact"/>
            </w:pPr>
            <w:r>
              <w:rPr>
                <w:lang w:val="es-CO"/>
              </w:rPr>
              <w:t xml:space="preserve">PostgreSQL · Docker</w:t>
            </w:r>
          </w:p>
        </w:tc>
      </w:tr>
      <w:tr>
        <w:tc>
          <w:tcPr/>
          <w:p>
            <w:pPr>
              <w:pStyle w:val="Compact"/>
            </w:pPr>
            <w:r>
              <w:rPr>
                <w:lang w:val="es-CO"/>
              </w:rPr>
              <w:t xml:space="preserve">BROKER-MQTT-SGPMP (SerBy48)</w:t>
            </w:r>
          </w:p>
        </w:tc>
        <w:tc>
          <w:tcPr/>
          <w:p>
            <w:pPr>
              <w:pStyle w:val="Compact"/>
            </w:pPr>
            <w:r>
              <w:rPr>
                <w:lang w:val="es-CO"/>
              </w:rPr>
              <w:t xml:space="preserve">Gateway MQTT↔HTTPS y Mosquitto (AIoT). Ramas</w:t>
            </w:r>
            <w:r>
              <w:rPr>
                <w:lang w:val="es-CO"/>
              </w:rPr>
              <w:t xml:space="preserve"> </w:t>
            </w:r>
            <w:r>
              <w:rPr>
                <w:rStyle w:val="VerbatimChar"/>
                <w:lang w:val="es-CO"/>
              </w:rPr>
              <w:t xml:space="preserve">develop</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y</w:t>
            </w:r>
            <w:r>
              <w:rPr>
                <w:lang w:val="es-CO"/>
              </w:rPr>
              <w:t xml:space="preserve"> </w:t>
            </w:r>
            <w:r>
              <w:rPr>
                <w:rStyle w:val="VerbatimChar"/>
                <w:lang w:val="es-CO"/>
              </w:rPr>
              <w:t xml:space="preserve">main</w:t>
            </w:r>
            <w:r>
              <w:rPr>
                <w:lang w:val="es-CO"/>
              </w:rPr>
              <w:t xml:space="preserve">.</w:t>
            </w:r>
          </w:p>
        </w:tc>
        <w:tc>
          <w:tcPr/>
          <w:p>
            <w:pPr>
              <w:pStyle w:val="Compact"/>
            </w:pPr>
            <w:r>
              <w:rPr>
                <w:lang w:val="es-CO"/>
              </w:rPr>
              <w:t xml:space="preserve">Python · MQTT · HTTPS</w:t>
            </w:r>
          </w:p>
        </w:tc>
      </w:tr>
      <w:tr>
        <w:tc>
          <w:tcPr/>
          <w:p>
            <w:pPr>
              <w:pStyle w:val="Compact"/>
            </w:pPr>
            <w:r>
              <w:rPr>
                <w:lang w:val="es-CO"/>
              </w:rPr>
              <w:t xml:space="preserve">SGMP-Integracion (Juanher01)</w:t>
            </w:r>
          </w:p>
        </w:tc>
        <w:tc>
          <w:tcPr/>
          <w:p>
            <w:pPr>
              <w:pStyle w:val="Compact"/>
            </w:pPr>
            <w:r>
              <w:rPr>
                <w:lang w:val="es-CO"/>
              </w:rPr>
              <w:t xml:space="preserve">Documentación, registros y orquestación local de Implementación (sin código de aplicación). Rama</w:t>
            </w:r>
            <w:r>
              <w:rPr>
                <w:lang w:val="es-CO"/>
              </w:rPr>
              <w:t xml:space="preserve"> </w:t>
            </w:r>
            <w:r>
              <w:rPr>
                <w:rStyle w:val="VerbatimChar"/>
                <w:lang w:val="es-CO"/>
              </w:rPr>
              <w:t xml:space="preserve">main</w:t>
            </w:r>
            <w:r>
              <w:rPr>
                <w:lang w:val="es-CO"/>
              </w:rPr>
              <w:t xml:space="preserve">.</w:t>
            </w:r>
          </w:p>
        </w:tc>
        <w:tc>
          <w:tcPr/>
          <w:p>
            <w:pPr>
              <w:pStyle w:val="Compact"/>
            </w:pPr>
            <w:r>
              <w:rPr>
                <w:lang w:val="es-CO"/>
              </w:rPr>
              <w:t xml:space="preserve">Docker · documentación</w:t>
            </w:r>
          </w:p>
        </w:tc>
      </w:tr>
    </w:tbl>
    <w:p>
      <w:pPr>
        <w:pStyle w:val="FirstParagraph"/>
      </w:pPr>
      <w:r>
        <w:rPr>
          <w:b/>
          <w:bCs/>
          <w:lang w:val="es-CO"/>
        </w:rPr>
        <w:t xml:space="preserve">Fork de la base de datos.</w:t>
      </w:r>
      <w:r>
        <w:rPr>
          <w:lang w:val="es-CO"/>
        </w:rPr>
        <w:t xml:space="preserve"> </w:t>
      </w:r>
      <w:r>
        <w:rPr>
          <w:lang w:val="es-CO"/>
        </w:rPr>
        <w:t xml:space="preserve">La copia local de DBIntegrador apunta al fork</w:t>
      </w:r>
      <w:r>
        <w:rPr>
          <w:lang w:val="es-CO"/>
        </w:rPr>
        <w:t xml:space="preserve"> </w:t>
      </w:r>
      <w:r>
        <w:rPr>
          <w:rStyle w:val="VerbatimChar"/>
          <w:lang w:val="es-CO"/>
        </w:rPr>
        <w:t xml:space="preserve">Chebaztian/DBIntegrador</w:t>
      </w:r>
      <w:r>
        <w:rPr>
          <w:lang w:val="es-CO"/>
        </w:rPr>
        <w:t xml:space="preserve">, creado para que el equipo trabaje sin depender de que el DBA otorgue acceso individual. El fork no se actualiza solo: antes de cada restauración se trae lo último del repositorio del DBA y se registra el commit usado. El repositorio del DBA sigue siendo la fuente canónica del esquema y del dump.</w:t>
      </w:r>
    </w:p>
    <w:p>
      <w:pPr>
        <w:pStyle w:val="Heading2"/>
      </w:pPr>
      <w:bookmarkStart w:id="69" w:name="_0b5dde9cb8676e7f9b00eb2a61f0ce83469fdf2"/>
      <w:r>
        <w:rPr>
          <w:lang w:val="es-CO"/>
        </w:rPr>
        <w:t xml:space="preserve">11.2 Entorno local y despliegue en Dokploy (orden de levantamiento)</w:t>
      </w:r>
      <w:bookmarkEnd w:id="69"/>
    </w:p>
    <w:p>
      <w:pPr>
        <w:pStyle w:val="Heading3"/>
      </w:pPr>
      <w:bookmarkStart w:id="70" w:name="_69934a64840cf83855ead0cce8a586a0a40dea5"/>
      <w:r>
        <w:rPr>
          <w:lang w:val="es-CO"/>
        </w:rPr>
        <w:t xml:space="preserve">A. Entorno local (DEV compartido por Desarrollo, AIoT e Implementación)</w:t>
      </w:r>
      <w:bookmarkEnd w:id="70"/>
    </w:p>
    <w:p>
      <w:pPr>
        <w:pStyle w:val="FirstParagraph"/>
      </w:pPr>
      <w:r>
        <w:rPr>
          <w:b/>
          <w:bCs/>
          <w:lang w:val="es-CO"/>
        </w:rPr>
        <w:t xml:space="preserve">Supuesto operativo (repositorios hermanos).</w:t>
      </w:r>
      <w:r>
        <w:rPr>
          <w:lang w:val="es-CO"/>
        </w:rPr>
        <w:t xml:space="preserve"> </w:t>
      </w:r>
      <w:r>
        <w:rPr>
          <w:lang w:val="es-CO"/>
        </w:rPr>
        <w:t xml:space="preserve">El compose base y su archivo de DEV construyen las imágenes de backend, frontend y gateway desde el código de sus repositorios, referenciados como carpetas hermanas de SGMP-Integracion (rutas</w:t>
      </w:r>
      <w:r>
        <w:rPr>
          <w:lang w:val="es-CO"/>
        </w:rPr>
        <w:t xml:space="preserve"> </w:t>
      </w:r>
      <w:r>
        <w:rPr>
          <w:rStyle w:val="VerbatimChar"/>
          <w:lang w:val="es-CO"/>
        </w:rPr>
        <w:t xml:space="preserve">../../&lt;repo&gt;</w:t>
      </w:r>
      <w:r>
        <w:rPr>
          <w:lang w:val="es-CO"/>
        </w:rPr>
        <w:t xml:space="preserve">, por ejemplo INT</w:t>
      </w:r>
      <w:r>
        <w:rPr>
          <w:lang w:val="es-CO"/>
        </w:rPr>
        <w:t xml:space="preserve"> </w:t>
      </w:r>
      <w:r>
        <w:rPr>
          <w:rStyle w:val="VerbatimChar"/>
          <w:lang w:val="es-CO"/>
        </w:rPr>
        <w:t xml:space="preserve">compose/compose.dev.yml:27,37</w:t>
      </w:r>
      <w:r>
        <w:rPr>
          <w:lang w:val="es-CO"/>
        </w:rPr>
        <w:t xml:space="preserve">). Antes de levantar el ambiente deben estar clonados en el mismo directorio padre: sgpmp-backend, SGPMP-FRONT-END-PWA, BROKER-MQTT-SGPMP y DBIntegrador.</w:t>
      </w:r>
    </w:p>
    <w:p>
      <w:pPr>
        <w:pStyle w:val="BodyText"/>
      </w:pPr>
      <w:r>
        <w:rPr>
          <w:b/>
          <w:bCs/>
          <w:lang w:val="es-CO"/>
        </w:rPr>
        <w:t xml:space="preserve">Levantamiento:</w:t>
      </w:r>
      <w:r>
        <w:rPr>
          <w:lang w:val="es-CO"/>
        </w:rPr>
        <w:t xml:space="preserve"> </w:t>
      </w:r>
      <w:r>
        <w:rPr>
          <w:rStyle w:val="VerbatimChar"/>
          <w:lang w:val="es-CO"/>
        </w:rPr>
        <w:t xml:space="preserve">docker compose -f compose/docker-compose.yml -f compose/compose.dev.yml --env-file .env.dev up --build</w:t>
      </w:r>
    </w:p>
    <w:p>
      <w:pPr>
        <w:pStyle w:val="BodyText"/>
      </w:pPr>
      <w:r>
        <w:rPr>
          <w:lang w:val="es-CO"/>
        </w:rPr>
        <w:t xml:space="preserve">El comando construye y levanta la base de datos (externa, desde DBIntegrador), el backend (con recarga en caliente), el frontend (servidor Vite) y la capa AIoT (gateway y Mosquitto). La colisión del puerto 8000 entre backend y gateway se resuelve publicando puertos de host distintos en este compose local: backend 8000 y gateway 8002 en DEV (INT</w:t>
      </w:r>
      <w:r>
        <w:rPr>
          <w:lang w:val="es-CO"/>
        </w:rPr>
        <w:t xml:space="preserve"> </w:t>
      </w:r>
      <w:r>
        <w:rPr>
          <w:rStyle w:val="VerbatimChar"/>
          <w:lang w:val="es-CO"/>
        </w:rPr>
        <w:t xml:space="preserve">compose/compose.dev.yml:80,45</w:t>
      </w:r>
      <w:r>
        <w:rPr>
          <w:lang w:val="es-CO"/>
        </w:rPr>
        <w:t xml:space="preserve">); backend 8001 y gateway 8003 en TEST (INT</w:t>
      </w:r>
      <w:r>
        <w:rPr>
          <w:lang w:val="es-CO"/>
        </w:rPr>
        <w:t xml:space="preserve"> </w:t>
      </w:r>
      <w:r>
        <w:rPr>
          <w:rStyle w:val="VerbatimChar"/>
          <w:lang w:val="es-CO"/>
        </w:rPr>
        <w:t xml:space="preserve">compose/compose.test.yml:60,33</w:t>
      </w:r>
      <w:r>
        <w:rPr>
          <w:lang w:val="es-CO"/>
        </w:rPr>
        <w:t xml:space="preserve">). En Dokploy ninguno de los dos publica puerto, por lo que la colisión no existe.</w:t>
      </w:r>
    </w:p>
    <w:p>
      <w:pPr>
        <w:pStyle w:val="BodyText"/>
      </w:pPr>
      <w:r>
        <w:rPr>
          <w:b/>
          <w:bCs/>
          <w:lang w:val="es-CO"/>
        </w:rPr>
        <w:t xml:space="preserve">Observación.</w:t>
      </w:r>
      <w:r>
        <w:rPr>
          <w:lang w:val="es-CO"/>
        </w:rPr>
        <w:t xml:space="preserve"> </w:t>
      </w:r>
      <w:r>
        <w:rPr>
          <w:lang w:val="es-CO"/>
        </w:rPr>
        <w:t xml:space="preserve">Los archivos locales</w:t>
      </w:r>
      <w:r>
        <w:rPr>
          <w:lang w:val="es-CO"/>
        </w:rPr>
        <w:t xml:space="preserve"> </w:t>
      </w:r>
      <w:r>
        <w:rPr>
          <w:rStyle w:val="VerbatimChar"/>
          <w:lang w:val="es-CO"/>
        </w:rPr>
        <w:t xml:space="preserve">compose/compose.dev.yml:43</w:t>
      </w:r>
      <w:r>
        <w:rPr>
          <w:lang w:val="es-CO"/>
        </w:rPr>
        <w:t xml:space="preserve">,</w:t>
      </w:r>
      <w:r>
        <w:rPr>
          <w:lang w:val="es-CO"/>
        </w:rPr>
        <w:t xml:space="preserve"> </w:t>
      </w:r>
      <w:r>
        <w:rPr>
          <w:rStyle w:val="VerbatimChar"/>
          <w:lang w:val="es-CO"/>
        </w:rPr>
        <w:t xml:space="preserve">compose/compose.test.yml:31</w:t>
      </w:r>
      <w:r>
        <w:rPr>
          <w:lang w:val="es-CO"/>
        </w:rPr>
        <w:t xml:space="preserve"> </w:t>
      </w:r>
      <w:r>
        <w:rPr>
          <w:lang w:val="es-CO"/>
        </w:rPr>
        <w:t xml:space="preserve">y</w:t>
      </w:r>
      <w:r>
        <w:rPr>
          <w:lang w:val="es-CO"/>
        </w:rPr>
        <w:t xml:space="preserve"> </w:t>
      </w:r>
      <w:r>
        <w:rPr>
          <w:rStyle w:val="VerbatimChar"/>
          <w:lang w:val="es-CO"/>
        </w:rPr>
        <w:t xml:space="preserve">compose/compose.prod.yml:30</w:t>
      </w:r>
      <w:r>
        <w:rPr>
          <w:lang w:val="es-CO"/>
        </w:rPr>
        <w:t xml:space="preserve"> </w:t>
      </w:r>
      <w:r>
        <w:rPr>
          <w:lang w:val="es-CO"/>
        </w:rPr>
        <w:t xml:space="preserve">todavía pasan</w:t>
      </w:r>
      <w:r>
        <w:rPr>
          <w:lang w:val="es-CO"/>
        </w:rPr>
        <w:t xml:space="preserve"> </w:t>
      </w:r>
      <w:r>
        <w:rPr>
          <w:rStyle w:val="VerbatimChar"/>
          <w:lang w:val="es-CO"/>
        </w:rPr>
        <w:t xml:space="preserve">API_TOKEN</w:t>
      </w:r>
      <w:r>
        <w:rPr>
          <w:lang w:val="es-CO"/>
        </w:rPr>
        <w:t xml:space="preserve"> </w:t>
      </w:r>
      <w:r>
        <w:rPr>
          <w:lang w:val="es-CO"/>
        </w:rPr>
        <w:t xml:space="preserve">al gateway, que ya no la lee (Sección 3.4, Grupo E). No rompe el arranque; se limpia en el próximo cambio del compose local.</w:t>
      </w:r>
    </w:p>
    <w:p>
      <w:pPr>
        <w:pStyle w:val="BodyText"/>
      </w:pPr>
      <w:r>
        <w:rPr>
          <w:b/>
          <w:bCs/>
          <w:lang w:val="es-CO"/>
        </w:rPr>
        <w:t xml:space="preserve">Evidencia (20 de agosto de 2026, rama</w:t>
      </w:r>
      <w:r>
        <w:rPr>
          <w:b/>
          <w:bCs/>
          <w:lang w:val="es-CO"/>
        </w:rPr>
        <w:t xml:space="preserve"> </w:t>
      </w:r>
      <w:r>
        <w:rPr>
          <w:rStyle w:val="VerbatimChar"/>
          <w:b/>
          <w:bCs/>
          <w:lang w:val="es-CO"/>
        </w:rPr>
        <w:t xml:space="preserve">feat/ambiente-dev</w:t>
      </w:r>
      <w:r>
        <w:rPr>
          <w:b/>
          <w:bCs/>
          <w:lang w:val="es-CO"/>
        </w:rPr>
        <w:t xml:space="preserve">).</w:t>
      </w:r>
      <w:r>
        <w:rPr>
          <w:lang w:val="es-CO"/>
        </w:rPr>
        <w:t xml:space="preserve"> </w:t>
      </w:r>
      <w:r>
        <w:rPr>
          <w:lang w:val="es-CO"/>
        </w:rPr>
        <w:t xml:space="preserve">Las capas se verificaron activas y saludables en conjunto: backend y frontend respondieron HTTP 200, el gateway respondió HTTP 200 en</w:t>
      </w:r>
      <w:r>
        <w:rPr>
          <w:lang w:val="es-CO"/>
        </w:rPr>
        <w:t xml:space="preserve"> </w:t>
      </w:r>
      <w:r>
        <w:rPr>
          <w:rStyle w:val="VerbatimChar"/>
          <w:lang w:val="es-CO"/>
        </w:rPr>
        <w:t xml:space="preserve">/v1/healthz</w:t>
      </w:r>
      <w:r>
        <w:rPr>
          <w:lang w:val="es-CO"/>
        </w:rPr>
        <w:t xml:space="preserve">, la publicación y suscripción MQTT contra Mosquitto se confirmó de punta a punta y el barrido de logs no arrojó errores críticos. Las salidas de comandos están en</w:t>
      </w:r>
      <w:r>
        <w:rPr>
          <w:lang w:val="es-CO"/>
        </w:rPr>
        <w:t xml:space="preserve"> </w:t>
      </w:r>
      <w:r>
        <w:rPr>
          <w:rStyle w:val="VerbatimChar"/>
          <w:lang w:val="es-CO"/>
        </w:rPr>
        <w:t xml:space="preserve">historias/HU-IMP-AMB-06_ambiente-dev/evidencias/</w:t>
      </w:r>
      <w:r>
        <w:rPr>
          <w:lang w:val="es-CO"/>
        </w:rPr>
        <w:t xml:space="preserve">.</w:t>
      </w:r>
    </w:p>
    <w:p>
      <w:pPr>
        <w:pStyle w:val="Heading3"/>
      </w:pPr>
      <w:bookmarkStart w:id="71" w:name="_9c5e270ddab01bfb067ee4741ba2753e19347c2"/>
      <w:r>
        <w:rPr>
          <w:lang w:val="es-CO"/>
        </w:rPr>
        <w:t xml:space="preserve">B. Despliegue en Dokploy (DEV y TEST)</w:t>
      </w:r>
      <w:bookmarkEnd w:id="71"/>
    </w:p>
    <w:p>
      <w:pPr>
        <w:pStyle w:val="FirstParagraph"/>
      </w:pPr>
      <w:r>
        <w:rPr>
          <w:lang w:val="es-CO"/>
        </w:rPr>
        <w:t xml:space="preserve">La operación de Dokploy es de Despliegue; estos pasos describen lo que Implementación entrega y verifica.</w:t>
      </w:r>
    </w:p>
    <w:p>
      <w:pPr>
        <w:pStyle w:val="Compact"/>
        <w:numPr>
          <w:ilvl w:val="0"/>
          <w:numId w:val="1010"/>
        </w:numPr>
      </w:pPr>
      <w:r>
        <w:rPr>
          <w:lang w:val="es-CO"/>
        </w:rPr>
        <w:t xml:space="preserve">Despliegue crea en Dokploy la aplicación Compose del servicio apuntando al repositorio, a la rama del ambiente y al archivo de compose de la Sección 3.3.</w:t>
      </w:r>
    </w:p>
    <w:p>
      <w:pPr>
        <w:pStyle w:val="Compact"/>
        <w:numPr>
          <w:ilvl w:val="0"/>
          <w:numId w:val="1010"/>
        </w:numPr>
      </w:pPr>
      <w:r>
        <w:rPr>
          <w:lang w:val="es-CO"/>
        </w:rPr>
        <w:t xml:space="preserve">Despliegue carga en la consola los valores de las variables del catálogo. Implementación verifica que cada variable esté referenciada en el compose; si no lo está, no llega al contenedor.</w:t>
      </w:r>
    </w:p>
    <w:p>
      <w:pPr>
        <w:pStyle w:val="Compact"/>
        <w:numPr>
          <w:ilvl w:val="0"/>
          <w:numId w:val="1010"/>
        </w:numPr>
      </w:pPr>
      <w:r>
        <w:rPr>
          <w:lang w:val="es-CO"/>
        </w:rPr>
        <w:t xml:space="preserve">Despliegue asigna dominio y ruta según la Sección 3.8, con</w:t>
      </w:r>
      <w:r>
        <w:rPr>
          <w:lang w:val="es-CO"/>
        </w:rPr>
        <w:t xml:space="preserve"> </w:t>
      </w:r>
      <w:r>
        <w:rPr>
          <w:lang w:val="es-CO"/>
        </w:rPr>
        <w:t xml:space="preserve">“Strip Path”</w:t>
      </w:r>
      <w:r>
        <w:rPr>
          <w:lang w:val="es-CO"/>
        </w:rPr>
        <w:t xml:space="preserve"> </w:t>
      </w:r>
      <w:r>
        <w:rPr>
          <w:lang w:val="es-CO"/>
        </w:rPr>
        <w:t xml:space="preserve">cuando el servicio vive bajo un prefijo, hacia el puerto interno 80 (frontend) u 8000 (backend y gateway).</w:t>
      </w:r>
    </w:p>
    <w:p>
      <w:pPr>
        <w:pStyle w:val="Compact"/>
        <w:numPr>
          <w:ilvl w:val="0"/>
          <w:numId w:val="1010"/>
        </w:numPr>
      </w:pPr>
      <w:r>
        <w:rPr>
          <w:lang w:val="es-CO"/>
        </w:rPr>
        <w:t xml:space="preserve">Dokploy construye la imagen en cada despliegue; en el frontend, cualquier cambio de una</w:t>
      </w:r>
      <w:r>
        <w:rPr>
          <w:lang w:val="es-CO"/>
        </w:rPr>
        <w:t xml:space="preserve"> </w:t>
      </w:r>
      <w:r>
        <w:rPr>
          <w:rStyle w:val="VerbatimChar"/>
          <w:lang w:val="es-CO"/>
        </w:rPr>
        <w:t xml:space="preserve">VITE_*</w:t>
      </w:r>
      <w:r>
        <w:rPr>
          <w:lang w:val="es-CO"/>
        </w:rPr>
        <w:t xml:space="preserve"> </w:t>
      </w:r>
      <w:r>
        <w:rPr>
          <w:lang w:val="es-CO"/>
        </w:rPr>
        <w:t xml:space="preserve">exige un nuevo build.</w:t>
      </w:r>
    </w:p>
    <w:p>
      <w:pPr>
        <w:pStyle w:val="Compact"/>
        <w:numPr>
          <w:ilvl w:val="0"/>
          <w:numId w:val="1010"/>
        </w:numPr>
      </w:pPr>
      <w:r>
        <w:rPr>
          <w:lang w:val="es-CO"/>
        </w:rPr>
        <w:t xml:space="preserve">En un despliegue nuevo de la base de datos, el DBA ejecuta</w:t>
      </w:r>
      <w:r>
        <w:rPr>
          <w:lang w:val="es-CO"/>
        </w:rPr>
        <w:t xml:space="preserve"> </w:t>
      </w:r>
      <w:r>
        <w:rPr>
          <w:rStyle w:val="VerbatimChar"/>
          <w:lang w:val="es-CO"/>
        </w:rPr>
        <w:t xml:space="preserve">CREATE EXTENSION pg_cron;</w:t>
      </w:r>
      <w:r>
        <w:rPr>
          <w:lang w:val="es-CO"/>
        </w:rPr>
        <w:t xml:space="preserve"> </w:t>
      </w:r>
      <w:r>
        <w:rPr>
          <w:lang w:val="es-CO"/>
        </w:rPr>
        <w:t xml:space="preserve">y confirma la restauración del esquema (</w:t>
      </w:r>
      <w:r>
        <w:rPr>
          <w:rStyle w:val="VerbatimChar"/>
          <w:lang w:val="es-CO"/>
        </w:rPr>
        <w:t xml:space="preserve">modulo1</w:t>
      </w:r>
      <w:r>
        <w:rPr>
          <w:lang w:val="es-CO"/>
        </w:rPr>
        <w:t xml:space="preserve">–</w:t>
      </w:r>
      <w:r>
        <w:rPr>
          <w:rStyle w:val="VerbatimChar"/>
          <w:lang w:val="es-CO"/>
        </w:rPr>
        <w:t xml:space="preserve">modulo9</w:t>
      </w:r>
      <w:r>
        <w:rPr>
          <w:lang w:val="es-CO"/>
        </w:rPr>
        <w:t xml:space="preserve">).</w:t>
      </w:r>
    </w:p>
    <w:p>
      <w:pPr>
        <w:pStyle w:val="Compact"/>
        <w:numPr>
          <w:ilvl w:val="0"/>
          <w:numId w:val="1010"/>
        </w:numPr>
      </w:pPr>
      <w:r>
        <w:rPr>
          <w:lang w:val="es-CO"/>
        </w:rPr>
        <w:t xml:space="preserve">Implementación verifica: el backend responde en</w:t>
      </w:r>
      <w:r>
        <w:rPr>
          <w:lang w:val="es-CO"/>
        </w:rPr>
        <w:t xml:space="preserve"> </w:t>
      </w:r>
      <w:r>
        <w:rPr>
          <w:rStyle w:val="VerbatimChar"/>
          <w:lang w:val="es-CO"/>
        </w:rPr>
        <w:t xml:space="preserve">/health</w:t>
      </w:r>
      <w:r>
        <w:rPr>
          <w:lang w:val="es-CO"/>
        </w:rPr>
        <w:t xml:space="preserve">; el frontend responde HTTP 200 en su dominio; el gateway responde en</w:t>
      </w:r>
      <w:r>
        <w:rPr>
          <w:lang w:val="es-CO"/>
        </w:rPr>
        <w:t xml:space="preserve"> </w:t>
      </w:r>
      <w:r>
        <w:rPr>
          <w:rStyle w:val="VerbatimChar"/>
          <w:lang w:val="es-CO"/>
        </w:rPr>
        <w:t xml:space="preserve">/v1/healthz</w:t>
      </w:r>
      <w:r>
        <w:rPr>
          <w:lang w:val="es-CO"/>
        </w:rPr>
        <w:t xml:space="preserve">; un cliente MQTT conecta al puerto del ambiente (1884 en DEV, 1885 en TEST).</w:t>
      </w:r>
    </w:p>
    <w:p>
      <w:pPr>
        <w:pStyle w:val="Compact"/>
        <w:numPr>
          <w:ilvl w:val="0"/>
          <w:numId w:val="1010"/>
        </w:numPr>
      </w:pPr>
      <w:r>
        <w:rPr>
          <w:lang w:val="es-CO"/>
        </w:rPr>
        <w:t xml:space="preserve">En TEST se confirma además que la Sandbox esté habilitada (Sección 3.9) y, con Despliegue, que el firewall restrinja el puerto 5448 a IPs conocidas.</w:t>
      </w:r>
    </w:p>
    <w:p>
      <w:pPr>
        <w:pStyle w:val="Heading2"/>
      </w:pPr>
      <w:bookmarkStart w:id="72" w:name="_e0ebb3bb02e60501ab31462a2f16a57f4b52ca0"/>
      <w:r>
        <w:rPr>
          <w:lang w:val="es-CO"/>
        </w:rPr>
        <w:t xml:space="preserve">11.3 Estado del ambiente de trabajo</w:t>
      </w:r>
      <w:bookmarkEnd w:id="72"/>
    </w:p>
    <w:p>
      <w:pPr>
        <w:pStyle w:val="FirstParagraph"/>
      </w:pPr>
      <w:r>
        <w:rPr>
          <w:lang w:val="es-CO"/>
        </w:rPr>
        <w:t xml:space="preserve">El ambiente se considera listo cuando los nueve elementos siguientes están resueltos: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Elemento</w:t>
            </w:r>
          </w:p>
        </w:tc>
        <w:tc>
          <w:tcPr/>
          <w:p>
            <w:pPr>
              <w:pStyle w:val="Compact"/>
            </w:pPr>
            <w:r>
              <w:rPr>
                <w:lang w:val="es-CO"/>
              </w:rPr>
              <w:t xml:space="preserve">Estado</w:t>
            </w:r>
          </w:p>
        </w:tc>
        <w:tc>
          <w:tcPr/>
          <w:p>
            <w:pPr>
              <w:pStyle w:val="Compact"/>
            </w:pPr>
            <w:r>
              <w:rPr>
                <w:lang w:val="es-CO"/>
              </w:rPr>
              <w:t xml:space="preserve">Observación</w:t>
            </w:r>
          </w:p>
        </w:tc>
      </w:tr>
      <w:tr>
        <w:tc>
          <w:tcPr/>
          <w:p>
            <w:pPr>
              <w:pStyle w:val="Compact"/>
            </w:pPr>
            <w:r>
              <w:rPr>
                <w:lang w:val="es-CO"/>
              </w:rPr>
              <w:t xml:space="preserve">1. Repositorios</w:t>
            </w:r>
          </w:p>
        </w:tc>
        <w:tc>
          <w:tcPr/>
          <w:p>
            <w:pPr>
              <w:pStyle w:val="Compact"/>
            </w:pPr>
            <w:r>
              <w:rPr>
                <w:lang w:val="es-CO"/>
              </w:rPr>
              <w:t xml:space="preserve">En progreso</w:t>
            </w:r>
          </w:p>
        </w:tc>
        <w:tc>
          <w:tcPr/>
          <w:p>
            <w:pPr>
              <w:pStyle w:val="Compact"/>
            </w:pPr>
            <w:r>
              <w:rPr>
                <w:lang w:val="es-CO"/>
              </w:rPr>
              <w:t xml:space="preserve">Los cinco repositorios son clonables; el código vive en</w:t>
            </w:r>
            <w:r>
              <w:rPr>
                <w:lang w:val="es-CO"/>
              </w:rPr>
              <w:t xml:space="preserve"> </w:t>
            </w:r>
            <w:r>
              <w:rPr>
                <w:rStyle w:val="VerbatimChar"/>
                <w:lang w:val="es-CO"/>
              </w:rPr>
              <w:t xml:space="preserve">dev</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y</w:t>
            </w:r>
            <w:r>
              <w:rPr>
                <w:lang w:val="es-CO"/>
              </w:rPr>
              <w:t xml:space="preserve"> </w:t>
            </w:r>
            <w:r>
              <w:rPr>
                <w:rStyle w:val="VerbatimChar"/>
                <w:lang w:val="es-CO"/>
              </w:rPr>
              <w:t xml:space="preserve">main</w:t>
            </w:r>
            <w:r>
              <w:rPr>
                <w:lang w:val="es-CO"/>
              </w:rPr>
              <w:t xml:space="preserve"> </w:t>
            </w:r>
            <w:r>
              <w:rPr>
                <w:lang w:val="es-CO"/>
              </w:rPr>
              <w:t xml:space="preserve">(backend y frontend) y en</w:t>
            </w:r>
            <w:r>
              <w:rPr>
                <w:lang w:val="es-CO"/>
              </w:rPr>
              <w:t xml:space="preserve"> </w:t>
            </w:r>
            <w:r>
              <w:rPr>
                <w:rStyle w:val="VerbatimChar"/>
                <w:lang w:val="es-CO"/>
              </w:rPr>
              <w:t xml:space="preserve">develop</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y</w:t>
            </w:r>
            <w:r>
              <w:rPr>
                <w:lang w:val="es-CO"/>
              </w:rPr>
              <w:t xml:space="preserve"> </w:t>
            </w:r>
            <w:r>
              <w:rPr>
                <w:rStyle w:val="VerbatimChar"/>
                <w:lang w:val="es-CO"/>
              </w:rPr>
              <w:t xml:space="preserve">main</w:t>
            </w:r>
            <w:r>
              <w:rPr>
                <w:lang w:val="es-CO"/>
              </w:rPr>
              <w:t xml:space="preserve"> </w:t>
            </w:r>
            <w:r>
              <w:rPr>
                <w:lang w:val="es-CO"/>
              </w:rPr>
              <w:t xml:space="preserve">(AIoT). Queda la sincronización del fork de DBIntegrador (Sección 11.1).</w:t>
            </w:r>
          </w:p>
        </w:tc>
      </w:tr>
      <w:tr>
        <w:tc>
          <w:tcPr/>
          <w:p>
            <w:pPr>
              <w:pStyle w:val="Compact"/>
            </w:pPr>
            <w:r>
              <w:rPr>
                <w:lang w:val="es-CO"/>
              </w:rPr>
              <w:t xml:space="preserve">2. Ramas de entorno</w:t>
            </w:r>
          </w:p>
        </w:tc>
        <w:tc>
          <w:tcPr/>
          <w:p>
            <w:pPr>
              <w:pStyle w:val="Compact"/>
            </w:pPr>
            <w:r>
              <w:rPr>
                <w:lang w:val="es-CO"/>
              </w:rPr>
              <w:t xml:space="preserve">Listo</w:t>
            </w:r>
          </w:p>
        </w:tc>
        <w:tc>
          <w:tcPr/>
          <w:p>
            <w:pPr>
              <w:pStyle w:val="Compact"/>
            </w:pPr>
            <w:r>
              <w:rPr>
                <w:lang w:val="es-CO"/>
              </w:rPr>
              <w:t xml:space="preserve">Las ramas de entorno existen en los tres repositorios de código (tabla de fuentes) y el trabajo se hace con ramas propias y Pull Request (Sección 2.1).</w:t>
            </w:r>
          </w:p>
        </w:tc>
      </w:tr>
      <w:tr>
        <w:tc>
          <w:tcPr/>
          <w:p>
            <w:pPr>
              <w:pStyle w:val="Compact"/>
            </w:pPr>
            <w:r>
              <w:rPr>
                <w:lang w:val="es-CO"/>
              </w:rPr>
              <w:t xml:space="preserve">3. Entorno local</w:t>
            </w:r>
          </w:p>
        </w:tc>
        <w:tc>
          <w:tcPr/>
          <w:p>
            <w:pPr>
              <w:pStyle w:val="Compact"/>
            </w:pPr>
            <w:r>
              <w:rPr>
                <w:lang w:val="es-CO"/>
              </w:rPr>
              <w:t xml:space="preserve">Listo</w:t>
            </w:r>
          </w:p>
        </w:tc>
        <w:tc>
          <w:tcPr/>
          <w:p>
            <w:pPr>
              <w:pStyle w:val="Compact"/>
            </w:pPr>
            <w:r>
              <w:rPr>
                <w:lang w:val="es-CO"/>
              </w:rPr>
              <w:t xml:space="preserve">Verificado el 20 de agosto de 2026 (</w:t>
            </w:r>
            <w:r>
              <w:rPr>
                <w:rStyle w:val="VerbatimChar"/>
                <w:lang w:val="es-CO"/>
              </w:rPr>
              <w:t xml:space="preserve">historias/HU-IMP-AMB-06_ambiente-dev/evidencias/</w:t>
            </w:r>
            <w:r>
              <w:rPr>
                <w:lang w:val="es-CO"/>
              </w:rPr>
              <w:t xml:space="preserve">). Persiste INC-BD-01 sobre el rol de conexión.</w:t>
            </w:r>
          </w:p>
        </w:tc>
      </w:tr>
      <w:tr>
        <w:tc>
          <w:tcPr/>
          <w:p>
            <w:pPr>
              <w:pStyle w:val="Compact"/>
            </w:pPr>
            <w:r>
              <w:rPr>
                <w:lang w:val="es-CO"/>
              </w:rPr>
              <w:t xml:space="preserve">4. Docker y compose</w:t>
            </w:r>
          </w:p>
        </w:tc>
        <w:tc>
          <w:tcPr/>
          <w:p>
            <w:pPr>
              <w:pStyle w:val="Compact"/>
            </w:pPr>
            <w:r>
              <w:rPr>
                <w:lang w:val="es-CO"/>
              </w:rPr>
              <w:t xml:space="preserve">En progreso</w:t>
            </w:r>
          </w:p>
        </w:tc>
        <w:tc>
          <w:tcPr/>
          <w:p>
            <w:pPr>
              <w:pStyle w:val="Compact"/>
            </w:pPr>
            <w:r>
              <w:rPr>
                <w:lang w:val="es-CO"/>
              </w:rPr>
              <w:t xml:space="preserve">Dockerfiles de backend (</w:t>
            </w:r>
            <w:r>
              <w:rPr>
                <w:rStyle w:val="VerbatimChar"/>
                <w:lang w:val="es-CO"/>
              </w:rPr>
              <w:t xml:space="preserve">USER 1000</w:t>
            </w:r>
            <w:r>
              <w:rPr>
                <w:lang w:val="es-CO"/>
              </w:rPr>
              <w:t xml:space="preserve">), frontend (multietapa) y base de datos (PostgreSQL 18 con</w:t>
            </w:r>
            <w:r>
              <w:rPr>
                <w:lang w:val="es-CO"/>
              </w:rPr>
              <w:t xml:space="preserve"> </w:t>
            </w:r>
            <w:r>
              <w:rPr>
                <w:rStyle w:val="VerbatimChar"/>
                <w:lang w:val="es-CO"/>
              </w:rPr>
              <w:t xml:space="preserve">pg_cron</w:t>
            </w:r>
            <w:r>
              <w:rPr>
                <w:lang w:val="es-CO"/>
              </w:rPr>
              <w:t xml:space="preserve">); compose por repositorio y entorno (Sección 3.3). Abiertos: el frontend no tiene compose de PROD (INC-FE-03) y el compose de TEST del backend no persiste el almacenamiento (INC-BE-02).</w:t>
            </w:r>
          </w:p>
        </w:tc>
      </w:tr>
      <w:tr>
        <w:tc>
          <w:tcPr/>
          <w:p>
            <w:pPr>
              <w:pStyle w:val="Compact"/>
            </w:pPr>
            <w:r>
              <w:rPr>
                <w:lang w:val="es-CO"/>
              </w:rPr>
              <w:t xml:space="preserve">5. Puertos y dominios (Despliegue)</w:t>
            </w:r>
          </w:p>
        </w:tc>
        <w:tc>
          <w:tcPr/>
          <w:p>
            <w:pPr>
              <w:pStyle w:val="Compact"/>
            </w:pPr>
            <w:r>
              <w:rPr>
                <w:lang w:val="es-CO"/>
              </w:rPr>
              <w:t xml:space="preserve">En progreso</w:t>
            </w:r>
          </w:p>
        </w:tc>
        <w:tc>
          <w:tcPr/>
          <w:p>
            <w:pPr>
              <w:pStyle w:val="Compact"/>
            </w:pPr>
            <w:r>
              <w:rPr>
                <w:lang w:val="es-CO"/>
              </w:rPr>
              <w:t xml:space="preserve">Información recibida de Despliegue (corte 2026-10-12): PostgreSQL 5447 (DEV), 5448 (TEST) y 5449 (PROD, publicado por defecto según BE main@8a7e6327</w:t>
            </w:r>
            <w:r>
              <w:rPr>
                <w:lang w:val="es-CO"/>
              </w:rPr>
              <w:t xml:space="preserve"> </w:t>
            </w:r>
            <w:r>
              <w:rPr>
                <w:rStyle w:val="VerbatimChar"/>
                <w:lang w:val="es-CO"/>
              </w:rPr>
              <w:t xml:space="preserve">docker-compose.prod.yml:67-68</w:t>
            </w:r>
            <w:r>
              <w:rPr>
                <w:lang w:val="es-CO"/>
              </w:rPr>
              <w:t xml:space="preserve">, con firewall por confirmar, INC-BD-02); Mosquitto 1884 (DEV) y 1885 (TEST); backend, frontend y gateway con</w:t>
            </w:r>
            <w:r>
              <w:rPr>
                <w:lang w:val="es-CO"/>
              </w:rPr>
              <w:t xml:space="preserve"> </w:t>
            </w:r>
            <w:r>
              <w:rPr>
                <w:rStyle w:val="VerbatimChar"/>
                <w:lang w:val="es-CO"/>
              </w:rPr>
              <w:t xml:space="preserve">expose</w:t>
            </w:r>
            <w:r>
              <w:rPr>
                <w:lang w:val="es-CO"/>
              </w:rPr>
              <w:t xml:space="preserve">. Pendientes de Despliegue: dominio de PROD y puertos MQTT de PROD.</w:t>
            </w:r>
          </w:p>
        </w:tc>
      </w:tr>
      <w:tr>
        <w:tc>
          <w:tcPr/>
          <w:p>
            <w:pPr>
              <w:pStyle w:val="Compact"/>
            </w:pPr>
            <w:r>
              <w:rPr>
                <w:lang w:val="es-CO"/>
              </w:rPr>
              <w:t xml:space="preserve">6. Variables de entorno</w:t>
            </w:r>
          </w:p>
        </w:tc>
        <w:tc>
          <w:tcPr/>
          <w:p>
            <w:pPr>
              <w:pStyle w:val="Compact"/>
            </w:pPr>
            <w:r>
              <w:rPr>
                <w:lang w:val="es-CO"/>
              </w:rPr>
              <w:t xml:space="preserve">En progreso</w:t>
            </w:r>
          </w:p>
        </w:tc>
        <w:tc>
          <w:tcPr/>
          <w:p>
            <w:pPr>
              <w:pStyle w:val="Compact"/>
            </w:pPr>
            <w:r>
              <w:rPr>
                <w:lang w:val="es-CO"/>
              </w:rPr>
              <w:t xml:space="preserve">Catálogo por grupos (Sección 3.4) reconciliado con el código al corte. Pendientes: valores de PROD (Despliegue y DBA), plantillas desalineadas (INC-BE-04), catálogo vivo sin dos variables (INC-BE-05) e INC-FE-01.</w:t>
            </w:r>
          </w:p>
        </w:tc>
      </w:tr>
      <w:tr>
        <w:tc>
          <w:tcPr/>
          <w:p>
            <w:pPr>
              <w:pStyle w:val="Compact"/>
            </w:pPr>
            <w:r>
              <w:rPr>
                <w:lang w:val="es-CO"/>
              </w:rPr>
              <w:t xml:space="preserve">7. Base de datos y Sandbox</w:t>
            </w:r>
          </w:p>
        </w:tc>
        <w:tc>
          <w:tcPr/>
          <w:p>
            <w:pPr>
              <w:pStyle w:val="Compact"/>
            </w:pPr>
            <w:r>
              <w:rPr>
                <w:lang w:val="es-CO"/>
              </w:rPr>
              <w:t xml:space="preserve">En progreso</w:t>
            </w:r>
          </w:p>
        </w:tc>
        <w:tc>
          <w:tcPr/>
          <w:p>
            <w:pPr>
              <w:pStyle w:val="Compact"/>
            </w:pPr>
            <w:r>
              <w:rPr>
                <w:lang w:val="es-CO"/>
              </w:rPr>
              <w:t xml:space="preserve">Restauración validada contra DBIntegrador (187 tablas en</w:t>
            </w:r>
            <w:r>
              <w:rPr>
                <w:lang w:val="es-CO"/>
              </w:rPr>
              <w:t xml:space="preserve"> </w:t>
            </w:r>
            <w:r>
              <w:rPr>
                <w:rStyle w:val="VerbatimChar"/>
                <w:lang w:val="es-CO"/>
              </w:rPr>
              <w:t xml:space="preserve">modulo1</w:t>
            </w:r>
            <w:r>
              <w:rPr>
                <w:lang w:val="es-CO"/>
              </w:rPr>
              <w:t xml:space="preserve">–</w:t>
            </w:r>
            <w:r>
              <w:rPr>
                <w:rStyle w:val="VerbatimChar"/>
                <w:lang w:val="es-CO"/>
              </w:rPr>
              <w:t xml:space="preserve">modulo9</w:t>
            </w:r>
            <w:r>
              <w:rPr>
                <w:lang w:val="es-CO"/>
              </w:rPr>
              <w:t xml:space="preserve">, PostgreSQL 18 y los roles del DBA), pendiente de integrar a</w:t>
            </w:r>
            <w:r>
              <w:rPr>
                <w:lang w:val="es-CO"/>
              </w:rPr>
              <w:t xml:space="preserve"> </w:t>
            </w:r>
            <w:r>
              <w:rPr>
                <w:rStyle w:val="VerbatimChar"/>
                <w:lang w:val="es-CO"/>
              </w:rPr>
              <w:t xml:space="preserve">main</w:t>
            </w:r>
            <w:r>
              <w:rPr>
                <w:lang w:val="es-CO"/>
              </w:rPr>
              <w:t xml:space="preserve"> </w:t>
            </w:r>
            <w:r>
              <w:rPr>
                <w:lang w:val="es-CO"/>
              </w:rPr>
              <w:t xml:space="preserve">(INC-IMP-02). Sandbox disponible en TEST (Sección 3.9), con el riesgo de INC-BE-01. Creación de PROD desde cero bloqueada por INC-BD-03.</w:t>
            </w:r>
          </w:p>
        </w:tc>
      </w:tr>
      <w:tr>
        <w:tc>
          <w:tcPr/>
          <w:p>
            <w:pPr>
              <w:pStyle w:val="Compact"/>
            </w:pPr>
            <w:r>
              <w:rPr>
                <w:lang w:val="es-CO"/>
              </w:rPr>
              <w:t xml:space="preserve">8. Herramientas de prueba</w:t>
            </w:r>
          </w:p>
        </w:tc>
        <w:tc>
          <w:tcPr/>
          <w:p>
            <w:pPr>
              <w:pStyle w:val="Compact"/>
            </w:pPr>
            <w:r>
              <w:rPr>
                <w:lang w:val="es-CO"/>
              </w:rPr>
              <w:t xml:space="preserve">En progreso</w:t>
            </w:r>
          </w:p>
        </w:tc>
        <w:tc>
          <w:tcPr/>
          <w:p>
            <w:pPr>
              <w:pStyle w:val="Compact"/>
            </w:pPr>
            <w:r>
              <w:rPr>
                <w:lang w:val="es-CO"/>
              </w:rPr>
              <w:t xml:space="preserve">Swagger operativo; los scripts de Vitest y Cypress existen en el frontend; la colección Postman/Bruno está pendiente de publicación. El stack de Pruebas se formaliza en el Contrato de entrega del ambiente TEST.</w:t>
            </w:r>
          </w:p>
        </w:tc>
      </w:tr>
      <w:tr>
        <w:tc>
          <w:tcPr/>
          <w:p>
            <w:pPr>
              <w:pStyle w:val="Compact"/>
            </w:pPr>
            <w:r>
              <w:rPr>
                <w:lang w:val="es-CO"/>
              </w:rPr>
              <w:t xml:space="preserve">9. Flujos de trabajo (Camino B)</w:t>
            </w:r>
          </w:p>
        </w:tc>
        <w:tc>
          <w:tcPr/>
          <w:p>
            <w:pPr>
              <w:pStyle w:val="Compact"/>
            </w:pPr>
            <w:r>
              <w:rPr>
                <w:lang w:val="es-CO"/>
              </w:rPr>
              <w:t xml:space="preserve">Listo</w:t>
            </w:r>
          </w:p>
        </w:tc>
        <w:tc>
          <w:tcPr/>
          <w:p>
            <w:pPr>
              <w:pStyle w:val="Compact"/>
            </w:pPr>
            <w:r>
              <w:rPr>
                <w:lang w:val="es-CO"/>
              </w:rPr>
              <w:t xml:space="preserve">Los tres flujos de ADR-001 están descritos en la Sección 5 y sus registros existen en</w:t>
            </w:r>
            <w:r>
              <w:rPr>
                <w:lang w:val="es-CO"/>
              </w:rPr>
              <w:t xml:space="preserve"> </w:t>
            </w:r>
            <w:r>
              <w:rPr>
                <w:rStyle w:val="VerbatimChar"/>
                <w:lang w:val="es-CO"/>
              </w:rPr>
              <w:t xml:space="preserve">registros/</w:t>
            </w:r>
            <w:r>
              <w:rPr>
                <w:lang w:val="es-CO"/>
              </w:rPr>
              <w:t xml:space="preserve">.</w:t>
            </w:r>
          </w:p>
        </w:tc>
      </w:tr>
    </w:tbl>
    <w:p>
      <w:pPr>
        <w:pStyle w:val="Heading2"/>
      </w:pPr>
      <w:bookmarkStart w:id="73" w:name="_cf9b0a63eefa31f300ce413801e82a604f5b615"/>
      <w:r>
        <w:rPr>
          <w:lang w:val="es-CO"/>
        </w:rPr>
        <w:t xml:space="preserve">11.4 Supuestos y salvedades técnicas</w:t>
      </w:r>
      <w:bookmarkEnd w:id="73"/>
    </w:p>
    <w:p>
      <w:pPr>
        <w:pStyle w:val="FirstParagraph"/>
      </w:pPr>
      <w:r>
        <w:rPr>
          <w:lang w:val="es-CO"/>
        </w:rPr>
        <w:t xml:space="preserve">Las salvedades técnicas se gestionan en el registro vivo</w:t>
      </w:r>
      <w:r>
        <w:rPr>
          <w:lang w:val="es-CO"/>
        </w:rPr>
        <w:t xml:space="preserve"> </w:t>
      </w:r>
      <w:r>
        <w:rPr>
          <w:rStyle w:val="VerbatimChar"/>
          <w:lang w:val="es-CO"/>
        </w:rPr>
        <w:t xml:space="preserve">registros/incidencias/registro.md</w:t>
      </w:r>
      <w:r>
        <w:rPr>
          <w:lang w:val="es-CO"/>
        </w:rPr>
        <w:t xml:space="preserve">, con ID, fecha, entorno, capa, responsable y estado. Esta sección conserva el resumen y la correspondencia con los identificadores provisionales</w:t>
      </w:r>
      <w:r>
        <w:rPr>
          <w:lang w:val="es-CO"/>
        </w:rPr>
        <w:t xml:space="preserve"> </w:t>
      </w:r>
      <w:r>
        <w:rPr>
          <w:rStyle w:val="VerbatimChar"/>
          <w:lang w:val="es-CO"/>
        </w:rPr>
        <w:t xml:space="preserve">SAL-IMP-xx</w:t>
      </w:r>
      <w:r>
        <w:rPr>
          <w:lang w:val="es-CO"/>
        </w:rPr>
        <w:t xml:space="preserve"> </w:t>
      </w:r>
      <w:r>
        <w:rPr>
          <w:lang w:val="es-CO"/>
        </w:rPr>
        <w:t xml:space="preserve">de la primera entrega de la v1.5. El único supuesto que no es una incidencia (repositorios hermanos, SAL-IMP-02) se describe en la Sección 11.2.</w:t>
      </w:r>
    </w:p>
    <w:p>
      <w:pPr>
        <w:pStyle w:val="Heading3"/>
      </w:pPr>
      <w:bookmarkStart w:id="74" w:name="_f3ebc8984e02239a5150a50420ceaa73d22b495"/>
      <w:r>
        <w:rPr>
          <w:lang w:val="es-CO"/>
        </w:rPr>
        <w:t xml:space="preserve">Resumen (mismo contenido que el registro)</w:t>
      </w:r>
      <w:bookmarkEnd w:id="74"/>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s-CO"/>
              </w:rPr>
              <w:t xml:space="preserve">ID</w:t>
            </w:r>
          </w:p>
        </w:tc>
        <w:tc>
          <w:tcPr/>
          <w:p>
            <w:pPr>
              <w:pStyle w:val="Compact"/>
            </w:pPr>
            <w:r>
              <w:rPr>
                <w:lang w:val="es-CO"/>
              </w:rPr>
              <w:t xml:space="preserve">Resumen</w:t>
            </w:r>
          </w:p>
        </w:tc>
        <w:tc>
          <w:tcPr/>
          <w:p>
            <w:pPr>
              <w:pStyle w:val="Compact"/>
            </w:pPr>
            <w:r>
              <w:rPr>
                <w:lang w:val="es-CO"/>
              </w:rPr>
              <w:t xml:space="preserve">Responsable</w:t>
            </w:r>
          </w:p>
        </w:tc>
        <w:tc>
          <w:tcPr/>
          <w:p>
            <w:pPr>
              <w:pStyle w:val="Compact"/>
            </w:pPr>
            <w:r>
              <w:rPr>
                <w:lang w:val="es-CO"/>
              </w:rPr>
              <w:t xml:space="preserve">Estado</w:t>
            </w:r>
          </w:p>
        </w:tc>
      </w:tr>
      <w:tr>
        <w:tc>
          <w:tcPr/>
          <w:p>
            <w:pPr>
              <w:pStyle w:val="Compact"/>
            </w:pPr>
            <w:r>
              <w:rPr>
                <w:lang w:val="es-CO"/>
              </w:rPr>
              <w:t xml:space="preserve">INC-FE-01</w:t>
            </w:r>
          </w:p>
        </w:tc>
        <w:tc>
          <w:tcPr/>
          <w:p>
            <w:pPr>
              <w:pStyle w:val="Compact"/>
            </w:pPr>
            <w:r>
              <w:rPr>
                <w:rStyle w:val="VerbatimChar"/>
                <w:lang w:val="es-CO"/>
              </w:rPr>
              <w:t xml:space="preserve">VITE_AGROFUSION_LOGIN_URL</w:t>
            </w:r>
            <w:r>
              <w:rPr>
                <w:lang w:val="es-CO"/>
              </w:rPr>
              <w:t xml:space="preserve"> </w:t>
            </w:r>
            <w:r>
              <w:rPr>
                <w:lang w:val="es-CO"/>
              </w:rPr>
              <w:t xml:space="preserve">no llega a ningún build Docker</w:t>
            </w:r>
          </w:p>
        </w:tc>
        <w:tc>
          <w:tcPr/>
          <w:p>
            <w:pPr>
              <w:pStyle w:val="Compact"/>
            </w:pPr>
            <w:r>
              <w:rPr>
                <w:lang w:val="es-CO"/>
              </w:rPr>
              <w:t xml:space="preserve">Por confirmar (Implementación: Dockerfile y compose)</w:t>
            </w:r>
          </w:p>
        </w:tc>
        <w:tc>
          <w:tcPr/>
          <w:p>
            <w:pPr>
              <w:pStyle w:val="Compact"/>
            </w:pPr>
            <w:r>
              <w:rPr>
                <w:lang w:val="es-CO"/>
              </w:rPr>
              <w:t xml:space="preserve">detectado — pendiente de triage</w:t>
            </w:r>
          </w:p>
        </w:tc>
      </w:tr>
      <w:tr>
        <w:tc>
          <w:tcPr/>
          <w:p>
            <w:pPr>
              <w:pStyle w:val="Compact"/>
            </w:pPr>
            <w:r>
              <w:rPr>
                <w:lang w:val="es-CO"/>
              </w:rPr>
              <w:t xml:space="preserve">INC-FE-02</w:t>
            </w:r>
          </w:p>
        </w:tc>
        <w:tc>
          <w:tcPr/>
          <w:p>
            <w:pPr>
              <w:pStyle w:val="Compact"/>
            </w:pPr>
            <w:r>
              <w:rPr>
                <w:lang w:val="es-CO"/>
              </w:rPr>
              <w:t xml:space="preserve">El service worker podría servir la app en rutas del backend o del gateway que comparten host en TEST</w:t>
            </w:r>
          </w:p>
        </w:tc>
        <w:tc>
          <w:tcPr/>
          <w:p>
            <w:pPr>
              <w:pStyle w:val="Compact"/>
            </w:pPr>
            <w:r>
              <w:rPr>
                <w:lang w:val="es-CO"/>
              </w:rPr>
              <w:t xml:space="preserve">Por confirmar (Desarrollo:</w:t>
            </w:r>
            <w:r>
              <w:rPr>
                <w:lang w:val="es-CO"/>
              </w:rPr>
              <w:t xml:space="preserve"> </w:t>
            </w:r>
            <w:r>
              <w:rPr>
                <w:rStyle w:val="VerbatimChar"/>
                <w:lang w:val="es-CO"/>
              </w:rPr>
              <w:t xml:space="preserve">vite.config.ts</w:t>
            </w:r>
            <w:r>
              <w:rPr>
                <w:lang w:val="es-CO"/>
              </w:rPr>
              <w:t xml:space="preserve">; Despliegue: hosts)</w:t>
            </w:r>
          </w:p>
        </w:tc>
        <w:tc>
          <w:tcPr/>
          <w:p>
            <w:pPr>
              <w:pStyle w:val="Compact"/>
            </w:pPr>
            <w:r>
              <w:rPr>
                <w:lang w:val="es-CO"/>
              </w:rPr>
              <w:t xml:space="preserve">detectado — pendiente de triage</w:t>
            </w:r>
          </w:p>
        </w:tc>
      </w:tr>
      <w:tr>
        <w:tc>
          <w:tcPr/>
          <w:p>
            <w:pPr>
              <w:pStyle w:val="Compact"/>
            </w:pPr>
            <w:r>
              <w:rPr>
                <w:lang w:val="es-CO"/>
              </w:rPr>
              <w:t xml:space="preserve">INC-FE-03</w:t>
            </w:r>
          </w:p>
        </w:tc>
        <w:tc>
          <w:tcPr/>
          <w:p>
            <w:pPr>
              <w:pStyle w:val="Compact"/>
            </w:pPr>
            <w:r>
              <w:rPr>
                <w:rStyle w:val="VerbatimChar"/>
                <w:lang w:val="es-CO"/>
              </w:rPr>
              <w:t xml:space="preserve">main</w:t>
            </w:r>
            <w:r>
              <w:rPr>
                <w:lang w:val="es-CO"/>
              </w:rPr>
              <w:t xml:space="preserve"> </w:t>
            </w:r>
            <w:r>
              <w:rPr>
                <w:lang w:val="es-CO"/>
              </w:rPr>
              <w:t xml:space="preserve">del frontend no tiene compose de PROD; PROD usa</w:t>
            </w:r>
            <w:r>
              <w:rPr>
                <w:lang w:val="es-CO"/>
              </w:rPr>
              <w:t xml:space="preserve"> </w:t>
            </w:r>
            <w:r>
              <w:rPr>
                <w:rStyle w:val="VerbatimChar"/>
                <w:lang w:val="es-CO"/>
              </w:rPr>
              <w:t xml:space="preserve">docker-compose.yml</w:t>
            </w:r>
            <w:r>
              <w:rPr>
                <w:lang w:val="es-CO"/>
              </w:rPr>
              <w:t xml:space="preserve"> </w:t>
            </w:r>
            <w:r>
              <w:rPr>
                <w:lang w:val="es-CO"/>
              </w:rPr>
              <w:t xml:space="preserve">sin guardas</w:t>
            </w:r>
          </w:p>
        </w:tc>
        <w:tc>
          <w:tcPr/>
          <w:p>
            <w:pPr>
              <w:pStyle w:val="Compact"/>
            </w:pPr>
            <w:r>
              <w:rPr>
                <w:lang w:val="es-CO"/>
              </w:rPr>
              <w:t xml:space="preserve">Implementación</w:t>
            </w:r>
          </w:p>
        </w:tc>
        <w:tc>
          <w:tcPr/>
          <w:p>
            <w:pPr>
              <w:pStyle w:val="Compact"/>
            </w:pPr>
            <w:r>
              <w:rPr>
                <w:lang w:val="es-CO"/>
              </w:rPr>
              <w:t xml:space="preserve">diagnosticado</w:t>
            </w:r>
          </w:p>
        </w:tc>
      </w:tr>
      <w:tr>
        <w:tc>
          <w:tcPr/>
          <w:p>
            <w:pPr>
              <w:pStyle w:val="Compact"/>
            </w:pPr>
            <w:r>
              <w:rPr>
                <w:lang w:val="es-CO"/>
              </w:rPr>
              <w:t xml:space="preserve">INC-FE-04</w:t>
            </w:r>
          </w:p>
        </w:tc>
        <w:tc>
          <w:tcPr/>
          <w:p>
            <w:pPr>
              <w:pStyle w:val="Compact"/>
            </w:pPr>
            <w:r>
              <w:rPr>
                <w:rStyle w:val="VerbatimChar"/>
                <w:lang w:val="es-CO"/>
              </w:rPr>
              <w:t xml:space="preserve">sw.js</w:t>
            </w:r>
            <w:r>
              <w:rPr>
                <w:lang w:val="es-CO"/>
              </w:rPr>
              <w:t xml:space="preserve"> </w:t>
            </w:r>
            <w:r>
              <w:rPr>
                <w:lang w:val="es-CO"/>
              </w:rPr>
              <w:t xml:space="preserve">recibe dos</w:t>
            </w:r>
            <w:r>
              <w:rPr>
                <w:lang w:val="es-CO"/>
              </w:rPr>
              <w:t xml:space="preserve"> </w:t>
            </w:r>
            <w:r>
              <w:rPr>
                <w:rStyle w:val="VerbatimChar"/>
                <w:lang w:val="es-CO"/>
              </w:rPr>
              <w:t xml:space="preserve">Cache-Control</w:t>
            </w:r>
            <w:r>
              <w:rPr>
                <w:lang w:val="es-CO"/>
              </w:rPr>
              <w:t xml:space="preserve"> </w:t>
            </w:r>
            <w:r>
              <w:rPr>
                <w:lang w:val="es-CO"/>
              </w:rPr>
              <w:t xml:space="preserve">(</w:t>
            </w:r>
            <w:r>
              <w:rPr>
                <w:rStyle w:val="VerbatimChar"/>
                <w:lang w:val="es-CO"/>
              </w:rPr>
              <w:t xml:space="preserve">no-cache</w:t>
            </w:r>
            <w:r>
              <w:rPr>
                <w:lang w:val="es-CO"/>
              </w:rPr>
              <w:t xml:space="preserve"> </w:t>
            </w:r>
            <w:r>
              <w:rPr>
                <w:lang w:val="es-CO"/>
              </w:rPr>
              <w:t xml:space="preserve">del</w:t>
            </w:r>
            <w:r>
              <w:rPr>
                <w:lang w:val="es-CO"/>
              </w:rPr>
              <w:t xml:space="preserve"> </w:t>
            </w:r>
            <w:r>
              <w:rPr>
                <w:rStyle w:val="VerbatimChar"/>
                <w:lang w:val="es-CO"/>
              </w:rPr>
              <w:t xml:space="preserve">map</w:t>
            </w:r>
            <w:r>
              <w:rPr>
                <w:lang w:val="es-CO"/>
              </w:rPr>
              <w:t xml:space="preserve"> </w:t>
            </w:r>
            <w:r>
              <w:rPr>
                <w:lang w:val="es-CO"/>
              </w:rPr>
              <w:t xml:space="preserve">y el de</w:t>
            </w:r>
            <w:r>
              <w:rPr>
                <w:lang w:val="es-CO"/>
              </w:rPr>
              <w:t xml:space="preserve"> </w:t>
            </w:r>
            <w:r>
              <w:rPr>
                <w:rStyle w:val="VerbatimChar"/>
                <w:lang w:val="es-CO"/>
              </w:rPr>
              <w:t xml:space="preserve">expires 7d</w:t>
            </w:r>
            <w:r>
              <w:rPr>
                <w:lang w:val="es-CO"/>
              </w:rPr>
              <w:t xml:space="preserve">)</w:t>
            </w:r>
          </w:p>
        </w:tc>
        <w:tc>
          <w:tcPr/>
          <w:p>
            <w:pPr>
              <w:pStyle w:val="Compact"/>
            </w:pPr>
            <w:r>
              <w:rPr>
                <w:lang w:val="es-CO"/>
              </w:rPr>
              <w:t xml:space="preserve">Implementación</w:t>
            </w:r>
          </w:p>
        </w:tc>
        <w:tc>
          <w:tcPr/>
          <w:p>
            <w:pPr>
              <w:pStyle w:val="Compact"/>
            </w:pPr>
            <w:r>
              <w:rPr>
                <w:lang w:val="es-CO"/>
              </w:rPr>
              <w:t xml:space="preserve">detectado</w:t>
            </w:r>
          </w:p>
        </w:tc>
      </w:tr>
      <w:tr>
        <w:tc>
          <w:tcPr/>
          <w:p>
            <w:pPr>
              <w:pStyle w:val="Compact"/>
            </w:pPr>
            <w:r>
              <w:rPr>
                <w:lang w:val="es-CO"/>
              </w:rPr>
              <w:t xml:space="preserve">INC-BE-01</w:t>
            </w:r>
          </w:p>
        </w:tc>
        <w:tc>
          <w:tcPr/>
          <w:p>
            <w:pPr>
              <w:pStyle w:val="Compact"/>
            </w:pPr>
            <w:r>
              <w:rPr>
                <w:lang w:val="es-CO"/>
              </w:rPr>
              <w:t xml:space="preserve">El código de la Sandbox existe solo en la rama</w:t>
            </w:r>
            <w:r>
              <w:rPr>
                <w:lang w:val="es-CO"/>
              </w:rPr>
              <w:t xml:space="preserve"> </w:t>
            </w:r>
            <w:r>
              <w:rPr>
                <w:rStyle w:val="VerbatimChar"/>
                <w:lang w:val="es-CO"/>
              </w:rPr>
              <w:t xml:space="preserve">test</w:t>
            </w:r>
            <w:r>
              <w:rPr>
                <w:lang w:val="es-CO"/>
              </w:rPr>
              <w:t xml:space="preserve"> </w:t>
            </w:r>
            <w:r>
              <w:rPr>
                <w:lang w:val="es-CO"/>
              </w:rPr>
              <w:t xml:space="preserve">del backend</w:t>
            </w:r>
          </w:p>
        </w:tc>
        <w:tc>
          <w:tcPr/>
          <w:p>
            <w:pPr>
              <w:pStyle w:val="Compact"/>
            </w:pPr>
            <w:r>
              <w:rPr>
                <w:lang w:val="es-CO"/>
              </w:rPr>
              <w:t xml:space="preserve">Desarrollo (informar a Pruebas)</w:t>
            </w:r>
          </w:p>
        </w:tc>
        <w:tc>
          <w:tcPr/>
          <w:p>
            <w:pPr>
              <w:pStyle w:val="Compact"/>
            </w:pPr>
            <w:r>
              <w:rPr>
                <w:lang w:val="es-CO"/>
              </w:rPr>
              <w:t xml:space="preserve">detectado — confirmar con Desarrollo</w:t>
            </w:r>
          </w:p>
        </w:tc>
      </w:tr>
      <w:tr>
        <w:tc>
          <w:tcPr/>
          <w:p>
            <w:pPr>
              <w:pStyle w:val="Compact"/>
            </w:pPr>
            <w:r>
              <w:rPr>
                <w:lang w:val="es-CO"/>
              </w:rPr>
              <w:t xml:space="preserve">INC-BE-02</w:t>
            </w:r>
          </w:p>
        </w:tc>
        <w:tc>
          <w:tcPr/>
          <w:p>
            <w:pPr>
              <w:pStyle w:val="Compact"/>
            </w:pPr>
            <w:r>
              <w:rPr>
                <w:lang w:val="es-CO"/>
              </w:rPr>
              <w:t xml:space="preserve">El compose de TEST no reenvía</w:t>
            </w:r>
            <w:r>
              <w:rPr>
                <w:lang w:val="es-CO"/>
              </w:rPr>
              <w:t xml:space="preserve"> </w:t>
            </w:r>
            <w:r>
              <w:rPr>
                <w:rStyle w:val="VerbatimChar"/>
                <w:lang w:val="es-CO"/>
              </w:rPr>
              <w:t xml:space="preserve">LOGOS_STORAGE_PATH</w:t>
            </w:r>
            <w:r>
              <w:rPr>
                <w:lang w:val="es-CO"/>
              </w:rPr>
              <w:t xml:space="preserve"> </w:t>
            </w:r>
            <w:r>
              <w:rPr>
                <w:lang w:val="es-CO"/>
              </w:rPr>
              <w:t xml:space="preserve">y</w:t>
            </w:r>
            <w:r>
              <w:rPr>
                <w:lang w:val="es-CO"/>
              </w:rPr>
              <w:t xml:space="preserve"> </w:t>
            </w:r>
            <w:r>
              <w:rPr>
                <w:rStyle w:val="VerbatimChar"/>
                <w:lang w:val="es-CO"/>
              </w:rPr>
              <w:t xml:space="preserve">MODELOS_STORAGE_PATH</w:t>
            </w:r>
            <w:r>
              <w:rPr>
                <w:lang w:val="es-CO"/>
              </w:rPr>
              <w:t xml:space="preserve"> </w:t>
            </w:r>
            <w:r>
              <w:rPr>
                <w:lang w:val="es-CO"/>
              </w:rPr>
              <w:t xml:space="preserve">cae a</w:t>
            </w:r>
            <w:r>
              <w:rPr>
                <w:lang w:val="es-CO"/>
              </w:rPr>
              <w:t xml:space="preserve"> </w:t>
            </w:r>
            <w:r>
              <w:rPr>
                <w:rStyle w:val="VerbatimChar"/>
                <w:lang w:val="es-CO"/>
              </w:rPr>
              <w:t xml:space="preserve">/tmp</w:t>
            </w:r>
            <w:r>
              <w:rPr>
                <w:lang w:val="es-CO"/>
              </w:rPr>
              <w:t xml:space="preserve"> </w:t>
            </w:r>
            <w:r>
              <w:rPr>
                <w:lang w:val="es-CO"/>
              </w:rPr>
              <w:t xml:space="preserve">sin volumen</w:t>
            </w:r>
          </w:p>
        </w:tc>
        <w:tc>
          <w:tcPr/>
          <w:p>
            <w:pPr>
              <w:pStyle w:val="Compact"/>
            </w:pPr>
            <w:r>
              <w:rPr>
                <w:lang w:val="es-CO"/>
              </w:rPr>
              <w:t xml:space="preserve">Implementación</w:t>
            </w:r>
          </w:p>
        </w:tc>
        <w:tc>
          <w:tcPr/>
          <w:p>
            <w:pPr>
              <w:pStyle w:val="Compact"/>
            </w:pPr>
            <w:r>
              <w:rPr>
                <w:lang w:val="es-CO"/>
              </w:rPr>
              <w:t xml:space="preserve">diagnosticado</w:t>
            </w:r>
          </w:p>
        </w:tc>
      </w:tr>
      <w:tr>
        <w:tc>
          <w:tcPr/>
          <w:p>
            <w:pPr>
              <w:pStyle w:val="Compact"/>
            </w:pPr>
            <w:r>
              <w:rPr>
                <w:lang w:val="es-CO"/>
              </w:rPr>
              <w:t xml:space="preserve">INC-BE-03</w:t>
            </w:r>
          </w:p>
        </w:tc>
        <w:tc>
          <w:tcPr/>
          <w:p>
            <w:pPr>
              <w:pStyle w:val="Compact"/>
            </w:pPr>
            <w:r>
              <w:rPr>
                <w:rStyle w:val="VerbatimChar"/>
                <w:lang w:val="es-CO"/>
              </w:rPr>
              <w:t xml:space="preserve">ROOT_PATH</w:t>
            </w:r>
            <w:r>
              <w:rPr>
                <w:lang w:val="es-CO"/>
              </w:rPr>
              <w:t xml:space="preserve"> </w:t>
            </w:r>
            <w:r>
              <w:rPr>
                <w:lang w:val="es-CO"/>
              </w:rPr>
              <w:t xml:space="preserve">difiere del prefijo público; afecta los enlaces de</w:t>
            </w:r>
            <w:r>
              <w:rPr>
                <w:lang w:val="es-CO"/>
              </w:rPr>
              <w:t xml:space="preserve"> </w:t>
            </w:r>
            <w:r>
              <w:rPr>
                <w:rStyle w:val="VerbatimChar"/>
                <w:lang w:val="es-CO"/>
              </w:rPr>
              <w:t xml:space="preserve">/docs</w:t>
            </w:r>
          </w:p>
        </w:tc>
        <w:tc>
          <w:tcPr/>
          <w:p>
            <w:pPr>
              <w:pStyle w:val="Compact"/>
            </w:pPr>
            <w:r>
              <w:rPr>
                <w:lang w:val="es-CO"/>
              </w:rPr>
              <w:t xml:space="preserve">Implementación (confirmar con Desarrollo)</w:t>
            </w:r>
          </w:p>
        </w:tc>
        <w:tc>
          <w:tcPr/>
          <w:p>
            <w:pPr>
              <w:pStyle w:val="Compact"/>
            </w:pPr>
            <w:r>
              <w:rPr>
                <w:lang w:val="es-CO"/>
              </w:rPr>
              <w:t xml:space="preserve">detectado — verificar</w:t>
            </w:r>
          </w:p>
        </w:tc>
      </w:tr>
      <w:tr>
        <w:tc>
          <w:tcPr/>
          <w:p>
            <w:pPr>
              <w:pStyle w:val="Compact"/>
            </w:pPr>
            <w:r>
              <w:rPr>
                <w:lang w:val="es-CO"/>
              </w:rPr>
              <w:t xml:space="preserve">INC-BE-04</w:t>
            </w:r>
          </w:p>
        </w:tc>
        <w:tc>
          <w:tcPr/>
          <w:p>
            <w:pPr>
              <w:pStyle w:val="Compact"/>
            </w:pPr>
            <w:r>
              <w:rPr>
                <w:rStyle w:val="VerbatimChar"/>
                <w:lang w:val="es-CO"/>
              </w:rPr>
              <w:t xml:space="preserve">.env.test.example</w:t>
            </w:r>
            <w:r>
              <w:rPr>
                <w:lang w:val="es-CO"/>
              </w:rPr>
              <w:t xml:space="preserve"> </w:t>
            </w:r>
            <w:r>
              <w:rPr>
                <w:lang w:val="es-CO"/>
              </w:rPr>
              <w:t xml:space="preserve">desalineada con el compose de TEST</w:t>
            </w:r>
          </w:p>
        </w:tc>
        <w:tc>
          <w:tcPr/>
          <w:p>
            <w:pPr>
              <w:pStyle w:val="Compact"/>
            </w:pPr>
            <w:r>
              <w:rPr>
                <w:lang w:val="es-CO"/>
              </w:rPr>
              <w:t xml:space="preserve">Implementación</w:t>
            </w:r>
          </w:p>
        </w:tc>
        <w:tc>
          <w:tcPr/>
          <w:p>
            <w:pPr>
              <w:pStyle w:val="Compact"/>
            </w:pPr>
            <w:r>
              <w:rPr>
                <w:lang w:val="es-CO"/>
              </w:rPr>
              <w:t xml:space="preserve">diagnosticado</w:t>
            </w:r>
          </w:p>
        </w:tc>
      </w:tr>
      <w:tr>
        <w:tc>
          <w:tcPr/>
          <w:p>
            <w:pPr>
              <w:pStyle w:val="Compact"/>
            </w:pPr>
            <w:r>
              <w:rPr>
                <w:lang w:val="es-CO"/>
              </w:rPr>
              <w:t xml:space="preserve">INC-BE-05</w:t>
            </w:r>
          </w:p>
        </w:tc>
        <w:tc>
          <w:tcPr/>
          <w:p>
            <w:pPr>
              <w:pStyle w:val="Compact"/>
            </w:pPr>
            <w:r>
              <w:rPr>
                <w:rStyle w:val="VerbatimChar"/>
                <w:lang w:val="es-CO"/>
              </w:rPr>
              <w:t xml:space="preserve">AUDITORIA_M02_EVENTOS_POR_SEGUNDO</w:t>
            </w:r>
            <w:r>
              <w:rPr>
                <w:lang w:val="es-CO"/>
              </w:rPr>
              <w:t xml:space="preserve"> </w:t>
            </w:r>
            <w:r>
              <w:rPr>
                <w:lang w:val="es-CO"/>
              </w:rPr>
              <w:t xml:space="preserve">y</w:t>
            </w:r>
            <w:r>
              <w:rPr>
                <w:lang w:val="es-CO"/>
              </w:rPr>
              <w:t xml:space="preserve"> </w:t>
            </w:r>
            <w:r>
              <w:rPr>
                <w:rStyle w:val="VerbatimChar"/>
                <w:lang w:val="es-CO"/>
              </w:rPr>
              <w:t xml:space="preserve">ALEMBIC_DATABASE_URL</w:t>
            </w:r>
            <w:r>
              <w:rPr>
                <w:lang w:val="es-CO"/>
              </w:rPr>
              <w:t xml:space="preserve"> </w:t>
            </w:r>
            <w:r>
              <w:rPr>
                <w:lang w:val="es-CO"/>
              </w:rPr>
              <w:t xml:space="preserve">faltaban en el catálogo vivo; agregadas a</w:t>
            </w:r>
            <w:r>
              <w:rPr>
                <w:lang w:val="es-CO"/>
              </w:rPr>
              <w:t xml:space="preserve"> </w:t>
            </w:r>
            <w:r>
              <w:rPr>
                <w:rStyle w:val="VerbatimChar"/>
                <w:lang w:val="es-CO"/>
              </w:rPr>
              <w:t xml:space="preserve">registros/variables/VARIABLES-ENTORNO.md</w:t>
            </w:r>
          </w:p>
        </w:tc>
        <w:tc>
          <w:tcPr/>
          <w:p>
            <w:pPr>
              <w:pStyle w:val="Compact"/>
            </w:pPr>
            <w:r>
              <w:rPr>
                <w:lang w:val="es-CO"/>
              </w:rPr>
              <w:t xml:space="preserve">Implementación</w:t>
            </w:r>
          </w:p>
        </w:tc>
        <w:tc>
          <w:tcPr/>
          <w:p>
            <w:pPr>
              <w:pStyle w:val="Compact"/>
            </w:pPr>
            <w:r>
              <w:rPr>
                <w:lang w:val="es-CO"/>
              </w:rPr>
              <w:t xml:space="preserve">resuelto</w:t>
            </w:r>
          </w:p>
        </w:tc>
      </w:tr>
      <w:tr>
        <w:tc>
          <w:tcPr/>
          <w:p>
            <w:pPr>
              <w:pStyle w:val="Compact"/>
            </w:pPr>
            <w:r>
              <w:rPr>
                <w:lang w:val="es-CO"/>
              </w:rPr>
              <w:t xml:space="preserve">INC-BE-06</w:t>
            </w:r>
          </w:p>
        </w:tc>
        <w:tc>
          <w:tcPr/>
          <w:p>
            <w:pPr>
              <w:pStyle w:val="Compact"/>
            </w:pPr>
            <w:r>
              <w:rPr>
                <w:rStyle w:val="VerbatimChar"/>
                <w:lang w:val="es-CO"/>
              </w:rPr>
              <w:t xml:space="preserve">AGROFUSION_SSO_PUBLIC_KEY_PATH</w:t>
            </w:r>
            <w:r>
              <w:rPr>
                <w:lang w:val="es-CO"/>
              </w:rPr>
              <w:t xml:space="preserve"> </w:t>
            </w:r>
            <w:r>
              <w:rPr>
                <w:lang w:val="es-CO"/>
              </w:rPr>
              <w:t xml:space="preserve">de DEV apunta a una ruta local no montada</w:t>
            </w:r>
          </w:p>
        </w:tc>
        <w:tc>
          <w:tcPr/>
          <w:p>
            <w:pPr>
              <w:pStyle w:val="Compact"/>
            </w:pPr>
            <w:r>
              <w:rPr>
                <w:lang w:val="es-CO"/>
              </w:rPr>
              <w:t xml:space="preserve">Desarrollo (valor: Despliegue)</w:t>
            </w:r>
          </w:p>
        </w:tc>
        <w:tc>
          <w:tcPr/>
          <w:p>
            <w:pPr>
              <w:pStyle w:val="Compact"/>
            </w:pPr>
            <w:r>
              <w:rPr>
                <w:lang w:val="es-CO"/>
              </w:rPr>
              <w:t xml:space="preserve">detectado — por confirmar</w:t>
            </w:r>
          </w:p>
        </w:tc>
      </w:tr>
      <w:tr>
        <w:tc>
          <w:tcPr/>
          <w:p>
            <w:pPr>
              <w:pStyle w:val="Compact"/>
            </w:pPr>
            <w:r>
              <w:rPr>
                <w:lang w:val="es-CO"/>
              </w:rPr>
              <w:t xml:space="preserve">INC-BE-07</w:t>
            </w:r>
          </w:p>
        </w:tc>
        <w:tc>
          <w:tcPr/>
          <w:p>
            <w:pPr>
              <w:pStyle w:val="Compact"/>
            </w:pPr>
            <w:r>
              <w:rPr>
                <w:lang w:val="es-CO"/>
              </w:rPr>
              <w:t xml:space="preserve">El compose de PROD del backend no tiene guarda</w:t>
            </w:r>
            <w:r>
              <w:rPr>
                <w:lang w:val="es-CO"/>
              </w:rPr>
              <w:t xml:space="preserve"> </w:t>
            </w:r>
            <w:r>
              <w:rPr>
                <w:rStyle w:val="VerbatimChar"/>
                <w:lang w:val="es-CO"/>
              </w:rPr>
              <w:t xml:space="preserve">:?</w:t>
            </w:r>
            <w:r>
              <w:rPr>
                <w:lang w:val="es-CO"/>
              </w:rPr>
              <w:t xml:space="preserve"> </w:t>
            </w:r>
            <w:r>
              <w:rPr>
                <w:lang w:val="es-CO"/>
              </w:rPr>
              <w:t xml:space="preserve">en</w:t>
            </w:r>
            <w:r>
              <w:rPr>
                <w:lang w:val="es-CO"/>
              </w:rPr>
              <w:t xml:space="preserve"> </w:t>
            </w:r>
            <w:r>
              <w:rPr>
                <w:rStyle w:val="VerbatimChar"/>
                <w:lang w:val="es-CO"/>
              </w:rPr>
              <w:t xml:space="preserve">MQTT_BROKER_URL</w:t>
            </w:r>
            <w:r>
              <w:rPr>
                <w:lang w:val="es-CO"/>
              </w:rPr>
              <w:t xml:space="preserve"> </w:t>
            </w:r>
            <w:r>
              <w:rPr>
                <w:lang w:val="es-CO"/>
              </w:rPr>
              <w:t xml:space="preserve">ni en</w:t>
            </w:r>
            <w:r>
              <w:rPr>
                <w:lang w:val="es-CO"/>
              </w:rPr>
              <w:t xml:space="preserve"> </w:t>
            </w:r>
            <w:r>
              <w:rPr>
                <w:rStyle w:val="VerbatimChar"/>
                <w:lang w:val="es-CO"/>
              </w:rPr>
              <w:t xml:space="preserve">MQTT_BROKER_TOKEN</w:t>
            </w:r>
          </w:p>
        </w:tc>
        <w:tc>
          <w:tcPr/>
          <w:p>
            <w:pPr>
              <w:pStyle w:val="Compact"/>
            </w:pPr>
            <w:r>
              <w:rPr>
                <w:lang w:val="es-CO"/>
              </w:rPr>
              <w:t xml:space="preserve">Implementación</w:t>
            </w:r>
          </w:p>
        </w:tc>
        <w:tc>
          <w:tcPr/>
          <w:p>
            <w:pPr>
              <w:pStyle w:val="Compact"/>
            </w:pPr>
            <w:r>
              <w:rPr>
                <w:lang w:val="es-CO"/>
              </w:rPr>
              <w:t xml:space="preserve">detectado</w:t>
            </w:r>
          </w:p>
        </w:tc>
      </w:tr>
      <w:tr>
        <w:tc>
          <w:tcPr/>
          <w:p>
            <w:pPr>
              <w:pStyle w:val="Compact"/>
            </w:pPr>
            <w:r>
              <w:rPr>
                <w:lang w:val="es-CO"/>
              </w:rPr>
              <w:t xml:space="preserve">INC-BD-01</w:t>
            </w:r>
          </w:p>
        </w:tc>
        <w:tc>
          <w:tcPr/>
          <w:p>
            <w:pPr>
              <w:pStyle w:val="Compact"/>
            </w:pPr>
            <w:r>
              <w:rPr>
                <w:lang w:val="es-CO"/>
              </w:rPr>
              <w:t xml:space="preserve">Rol de conexión:</w:t>
            </w:r>
            <w:r>
              <w:rPr>
                <w:lang w:val="es-CO"/>
              </w:rPr>
              <w:t xml:space="preserve"> </w:t>
            </w:r>
            <w:r>
              <w:rPr>
                <w:rStyle w:val="VerbatimChar"/>
                <w:lang w:val="es-CO"/>
              </w:rPr>
              <w:t xml:space="preserve">member_app</w:t>
            </w:r>
            <w:r>
              <w:rPr>
                <w:lang w:val="es-CO"/>
              </w:rPr>
              <w:t xml:space="preserve"> </w:t>
            </w:r>
            <w:r>
              <w:rPr>
                <w:lang w:val="es-CO"/>
              </w:rPr>
              <w:t xml:space="preserve">no existe; el gateway usa</w:t>
            </w:r>
            <w:r>
              <w:rPr>
                <w:lang w:val="es-CO"/>
              </w:rPr>
              <w:t xml:space="preserve"> </w:t>
            </w:r>
            <w:r>
              <w:rPr>
                <w:rStyle w:val="VerbatimChar"/>
                <w:lang w:val="es-CO"/>
              </w:rPr>
              <w:t xml:space="preserve">dba</w:t>
            </w:r>
            <w:r>
              <w:rPr>
                <w:lang w:val="es-CO"/>
              </w:rPr>
              <w:t xml:space="preserve"> </w:t>
            </w:r>
            <w:r>
              <w:rPr>
                <w:lang w:val="es-CO"/>
              </w:rPr>
              <w:t xml:space="preserve">por host y puerto publicado</w:t>
            </w:r>
          </w:p>
        </w:tc>
        <w:tc>
          <w:tcPr/>
          <w:p>
            <w:pPr>
              <w:pStyle w:val="Compact"/>
            </w:pPr>
            <w:r>
              <w:rPr>
                <w:lang w:val="es-CO"/>
              </w:rPr>
              <w:t xml:space="preserve">DBA y AIoT</w:t>
            </w:r>
          </w:p>
        </w:tc>
        <w:tc>
          <w:tcPr/>
          <w:p>
            <w:pPr>
              <w:pStyle w:val="Compact"/>
            </w:pPr>
            <w:r>
              <w:rPr>
                <w:lang w:val="es-CO"/>
              </w:rPr>
              <w:t xml:space="preserve">diagnosticado</w:t>
            </w:r>
          </w:p>
        </w:tc>
      </w:tr>
      <w:tr>
        <w:tc>
          <w:tcPr/>
          <w:p>
            <w:pPr>
              <w:pStyle w:val="Compact"/>
            </w:pPr>
            <w:r>
              <w:rPr>
                <w:lang w:val="es-CO"/>
              </w:rPr>
              <w:t xml:space="preserve">INC-BD-02</w:t>
            </w:r>
          </w:p>
        </w:tc>
        <w:tc>
          <w:tcPr/>
          <w:p>
            <w:pPr>
              <w:pStyle w:val="Compact"/>
            </w:pPr>
            <w:r>
              <w:rPr>
                <w:lang w:val="es-CO"/>
              </w:rPr>
              <w:t xml:space="preserve">La BD de PROD publica 5449; depende de la restricción del firewall</w:t>
            </w:r>
          </w:p>
        </w:tc>
        <w:tc>
          <w:tcPr/>
          <w:p>
            <w:pPr>
              <w:pStyle w:val="Compact"/>
            </w:pPr>
            <w:r>
              <w:rPr>
                <w:lang w:val="es-CO"/>
              </w:rPr>
              <w:t xml:space="preserve">Despliegue (firewall) e Implementación (compose)</w:t>
            </w:r>
          </w:p>
        </w:tc>
        <w:tc>
          <w:tcPr/>
          <w:p>
            <w:pPr>
              <w:pStyle w:val="Compact"/>
            </w:pPr>
            <w:r>
              <w:rPr>
                <w:lang w:val="es-CO"/>
              </w:rPr>
              <w:t xml:space="preserve">diagnosticado</w:t>
            </w:r>
          </w:p>
        </w:tc>
      </w:tr>
      <w:tr>
        <w:tc>
          <w:tcPr/>
          <w:p>
            <w:pPr>
              <w:pStyle w:val="Compact"/>
            </w:pPr>
            <w:r>
              <w:rPr>
                <w:lang w:val="es-CO"/>
              </w:rPr>
              <w:t xml:space="preserve">INC-BD-03</w:t>
            </w:r>
          </w:p>
        </w:tc>
        <w:tc>
          <w:tcPr/>
          <w:p>
            <w:pPr>
              <w:pStyle w:val="Compact"/>
            </w:pPr>
            <w:r>
              <w:rPr>
                <w:rStyle w:val="VerbatimChar"/>
                <w:lang w:val="es-CO"/>
              </w:rPr>
              <w:t xml:space="preserve">alembic upgrade head</w:t>
            </w:r>
            <w:r>
              <w:rPr>
                <w:lang w:val="es-CO"/>
              </w:rPr>
              <w:t xml:space="preserve"> </w:t>
            </w:r>
            <w:r>
              <w:rPr>
                <w:lang w:val="es-CO"/>
              </w:rPr>
              <w:t xml:space="preserve">falla en una base vacía con un</w:t>
            </w:r>
            <w:r>
              <w:rPr>
                <w:lang w:val="es-CO"/>
              </w:rPr>
              <w:t xml:space="preserve"> </w:t>
            </w:r>
            <w:r>
              <w:rPr>
                <w:rStyle w:val="VerbatimChar"/>
                <w:lang w:val="es-CO"/>
              </w:rPr>
              <w:t xml:space="preserve">POSTGRES_USER</w:t>
            </w:r>
            <w:r>
              <w:rPr>
                <w:lang w:val="es-CO"/>
              </w:rPr>
              <w:t xml:space="preserve"> </w:t>
            </w:r>
            <w:r>
              <w:rPr>
                <w:lang w:val="es-CO"/>
              </w:rPr>
              <w:t xml:space="preserve">distinto de</w:t>
            </w:r>
            <w:r>
              <w:rPr>
                <w:lang w:val="es-CO"/>
              </w:rPr>
              <w:t xml:space="preserve"> </w:t>
            </w:r>
            <w:r>
              <w:rPr>
                <w:rStyle w:val="VerbatimChar"/>
                <w:lang w:val="es-CO"/>
              </w:rPr>
              <w:t xml:space="preserve">postgres</w:t>
            </w:r>
          </w:p>
        </w:tc>
        <w:tc>
          <w:tcPr/>
          <w:p>
            <w:pPr>
              <w:pStyle w:val="Compact"/>
            </w:pPr>
            <w:r>
              <w:rPr>
                <w:lang w:val="es-CO"/>
              </w:rPr>
              <w:t xml:space="preserve">Desarrollo y DBA</w:t>
            </w:r>
          </w:p>
        </w:tc>
        <w:tc>
          <w:tcPr/>
          <w:p>
            <w:pPr>
              <w:pStyle w:val="Compact"/>
            </w:pPr>
            <w:r>
              <w:rPr>
                <w:lang w:val="es-CO"/>
              </w:rPr>
              <w:t xml:space="preserve">diagnosticado</w:t>
            </w:r>
          </w:p>
        </w:tc>
      </w:tr>
      <w:tr>
        <w:tc>
          <w:tcPr/>
          <w:p>
            <w:pPr>
              <w:pStyle w:val="Compact"/>
            </w:pPr>
            <w:r>
              <w:rPr>
                <w:lang w:val="es-CO"/>
              </w:rPr>
              <w:t xml:space="preserve">INC-BRK-01</w:t>
            </w:r>
          </w:p>
        </w:tc>
        <w:tc>
          <w:tcPr/>
          <w:p>
            <w:pPr>
              <w:pStyle w:val="Compact"/>
            </w:pPr>
            <w:r>
              <w:rPr>
                <w:lang w:val="es-CO"/>
              </w:rPr>
              <w:t xml:space="preserve">MQTT en texto plano publicado al host mientras Dokploy no fije</w:t>
            </w:r>
            <w:r>
              <w:rPr>
                <w:lang w:val="es-CO"/>
              </w:rPr>
              <w:t xml:space="preserve"> </w:t>
            </w:r>
            <w:r>
              <w:rPr>
                <w:rStyle w:val="VerbatimChar"/>
                <w:lang w:val="es-CO"/>
              </w:rPr>
              <w:t xml:space="preserve">MQTT_PUERTO_PUBLICO=8883</w:t>
            </w:r>
          </w:p>
        </w:tc>
        <w:tc>
          <w:tcPr/>
          <w:p>
            <w:pPr>
              <w:pStyle w:val="Compact"/>
            </w:pPr>
            <w:r>
              <w:rPr>
                <w:lang w:val="es-CO"/>
              </w:rPr>
              <w:t xml:space="preserve">Despliegue + AIoT</w:t>
            </w:r>
          </w:p>
        </w:tc>
        <w:tc>
          <w:tcPr/>
          <w:p>
            <w:pPr>
              <w:pStyle w:val="Compact"/>
            </w:pPr>
            <w:r>
              <w:rPr>
                <w:lang w:val="es-CO"/>
              </w:rPr>
              <w:t xml:space="preserve">detectado</w:t>
            </w:r>
          </w:p>
        </w:tc>
      </w:tr>
      <w:tr>
        <w:tc>
          <w:tcPr/>
          <w:p>
            <w:pPr>
              <w:pStyle w:val="Compact"/>
            </w:pPr>
            <w:r>
              <w:rPr>
                <w:lang w:val="es-CO"/>
              </w:rPr>
              <w:t xml:space="preserve">INC-BRK-02</w:t>
            </w:r>
          </w:p>
        </w:tc>
        <w:tc>
          <w:tcPr/>
          <w:p>
            <w:pPr>
              <w:pStyle w:val="Compact"/>
            </w:pPr>
            <w:r>
              <w:rPr>
                <w:lang w:val="es-CO"/>
              </w:rPr>
              <w:t xml:space="preserve">Sin confirmar qué compose y qué rama del broker alimentan TEST</w:t>
            </w:r>
          </w:p>
        </w:tc>
        <w:tc>
          <w:tcPr/>
          <w:p>
            <w:pPr>
              <w:pStyle w:val="Compact"/>
            </w:pPr>
            <w:r>
              <w:rPr>
                <w:lang w:val="es-CO"/>
              </w:rPr>
              <w:t xml:space="preserve">AIoT y Despliegue</w:t>
            </w:r>
          </w:p>
        </w:tc>
        <w:tc>
          <w:tcPr/>
          <w:p>
            <w:pPr>
              <w:pStyle w:val="Compact"/>
            </w:pPr>
            <w:r>
              <w:rPr>
                <w:lang w:val="es-CO"/>
              </w:rPr>
              <w:t xml:space="preserve">detectado — confirmar con AIoT</w:t>
            </w:r>
          </w:p>
        </w:tc>
      </w:tr>
      <w:tr>
        <w:tc>
          <w:tcPr/>
          <w:p>
            <w:pPr>
              <w:pStyle w:val="Compact"/>
            </w:pPr>
            <w:r>
              <w:rPr>
                <w:lang w:val="es-CO"/>
              </w:rPr>
              <w:t xml:space="preserve">INC-IMP-01</w:t>
            </w:r>
          </w:p>
        </w:tc>
        <w:tc>
          <w:tcPr/>
          <w:p>
            <w:pPr>
              <w:pStyle w:val="Compact"/>
            </w:pPr>
            <w:r>
              <w:rPr>
                <w:lang w:val="es-CO"/>
              </w:rPr>
              <w:t xml:space="preserve">El compose local de TEST montaba Mosquitto desde</w:t>
            </w:r>
            <w:r>
              <w:rPr>
                <w:lang w:val="es-CO"/>
              </w:rPr>
              <w:t xml:space="preserve"> </w:t>
            </w:r>
            <w:r>
              <w:rPr>
                <w:rStyle w:val="VerbatimChar"/>
                <w:lang w:val="es-CO"/>
              </w:rPr>
              <w:t xml:space="preserve">BROKER-MQTT-SGPMP-develop</w:t>
            </w:r>
          </w:p>
        </w:tc>
        <w:tc>
          <w:tcPr/>
          <w:p>
            <w:pPr>
              <w:pStyle w:val="Compact"/>
            </w:pPr>
            <w:r>
              <w:rPr>
                <w:lang w:val="es-CO"/>
              </w:rPr>
              <w:t xml:space="preserve">Implementación</w:t>
            </w:r>
          </w:p>
        </w:tc>
        <w:tc>
          <w:tcPr/>
          <w:p>
            <w:pPr>
              <w:pStyle w:val="Compact"/>
            </w:pPr>
            <w:r>
              <w:rPr>
                <w:lang w:val="es-CO"/>
              </w:rPr>
              <w:t xml:space="preserve">resuelto</w:t>
            </w:r>
          </w:p>
        </w:tc>
      </w:tr>
      <w:tr>
        <w:tc>
          <w:tcPr/>
          <w:p>
            <w:pPr>
              <w:pStyle w:val="Compact"/>
            </w:pPr>
            <w:r>
              <w:rPr>
                <w:lang w:val="es-CO"/>
              </w:rPr>
              <w:t xml:space="preserve">INC-IMP-02</w:t>
            </w:r>
          </w:p>
        </w:tc>
        <w:tc>
          <w:tcPr/>
          <w:p>
            <w:pPr>
              <w:pStyle w:val="Compact"/>
            </w:pPr>
            <w:r>
              <w:rPr>
                <w:lang w:val="es-CO"/>
              </w:rPr>
              <w:t xml:space="preserve">Restauración de la BD validada en una rama divergente, sin integrar a</w:t>
            </w:r>
            <w:r>
              <w:rPr>
                <w:lang w:val="es-CO"/>
              </w:rPr>
              <w:t xml:space="preserve"> </w:t>
            </w:r>
            <w:r>
              <w:rPr>
                <w:rStyle w:val="VerbatimChar"/>
                <w:lang w:val="es-CO"/>
              </w:rPr>
              <w:t xml:space="preserve">main</w:t>
            </w:r>
          </w:p>
        </w:tc>
        <w:tc>
          <w:tcPr/>
          <w:p>
            <w:pPr>
              <w:pStyle w:val="Compact"/>
            </w:pPr>
            <w:r>
              <w:rPr>
                <w:lang w:val="es-CO"/>
              </w:rPr>
              <w:t xml:space="preserve">Implementación</w:t>
            </w:r>
          </w:p>
        </w:tc>
        <w:tc>
          <w:tcPr/>
          <w:p>
            <w:pPr>
              <w:pStyle w:val="Compact"/>
            </w:pPr>
            <w:r>
              <w:rPr>
                <w:lang w:val="es-CO"/>
              </w:rPr>
              <w:t xml:space="preserve">detectado — por confirmar</w:t>
            </w:r>
          </w:p>
        </w:tc>
      </w:tr>
      <w:tr>
        <w:tc>
          <w:tcPr/>
          <w:p>
            <w:pPr>
              <w:pStyle w:val="Compact"/>
            </w:pPr>
            <w:r>
              <w:rPr>
                <w:lang w:val="es-CO"/>
              </w:rPr>
              <w:t xml:space="preserve">INC-IMP-03</w:t>
            </w:r>
          </w:p>
        </w:tc>
        <w:tc>
          <w:tcPr/>
          <w:p>
            <w:pPr>
              <w:pStyle w:val="Compact"/>
            </w:pPr>
            <w:r>
              <w:rPr>
                <w:lang w:val="es-CO"/>
              </w:rPr>
              <w:t xml:space="preserve">Ningún repositorio publica imágenes; Dokploy construye en cada despliegue</w:t>
            </w:r>
          </w:p>
        </w:tc>
        <w:tc>
          <w:tcPr/>
          <w:p>
            <w:pPr>
              <w:pStyle w:val="Compact"/>
            </w:pPr>
            <w:r>
              <w:rPr>
                <w:lang w:val="es-CO"/>
              </w:rPr>
              <w:t xml:space="preserve">Implementación y Desarrollo</w:t>
            </w:r>
          </w:p>
        </w:tc>
        <w:tc>
          <w:tcPr/>
          <w:p>
            <w:pPr>
              <w:pStyle w:val="Compact"/>
            </w:pPr>
            <w:r>
              <w:rPr>
                <w:lang w:val="es-CO"/>
              </w:rPr>
              <w:t xml:space="preserve">diagnosticado</w:t>
            </w:r>
          </w:p>
        </w:tc>
      </w:tr>
      <w:tr>
        <w:tc>
          <w:tcPr/>
          <w:p>
            <w:pPr>
              <w:pStyle w:val="Compact"/>
            </w:pPr>
            <w:r>
              <w:rPr>
                <w:lang w:val="es-CO"/>
              </w:rPr>
              <w:t xml:space="preserve">INC-IMP-04</w:t>
            </w:r>
          </w:p>
        </w:tc>
        <w:tc>
          <w:tcPr/>
          <w:p>
            <w:pPr>
              <w:pStyle w:val="Compact"/>
            </w:pPr>
            <w:r>
              <w:rPr>
                <w:lang w:val="es-CO"/>
              </w:rPr>
              <w:t xml:space="preserve">Credenciales circularon fuera de Dokploy; DEV y TEST comparten contraseña de BD y clave de reCAPTCHA</w:t>
            </w:r>
          </w:p>
        </w:tc>
        <w:tc>
          <w:tcPr/>
          <w:p>
            <w:pPr>
              <w:pStyle w:val="Compact"/>
            </w:pPr>
            <w:r>
              <w:rPr>
                <w:lang w:val="es-CO"/>
              </w:rPr>
              <w:t xml:space="preserve">Despliegue (rotación) e Implementación</w:t>
            </w:r>
          </w:p>
        </w:tc>
        <w:tc>
          <w:tcPr/>
          <w:p>
            <w:pPr>
              <w:pStyle w:val="Compact"/>
            </w:pPr>
            <w:r>
              <w:rPr>
                <w:lang w:val="es-CO"/>
              </w:rPr>
              <w:t xml:space="preserve">diagnosticado — rotación pendiente</w:t>
            </w:r>
          </w:p>
        </w:tc>
      </w:tr>
      <w:tr>
        <w:tc>
          <w:tcPr/>
          <w:p>
            <w:pPr>
              <w:pStyle w:val="Compact"/>
            </w:pPr>
            <w:r>
              <w:rPr>
                <w:lang w:val="es-CO"/>
              </w:rPr>
              <w:t xml:space="preserve">INC-IMP-05</w:t>
            </w:r>
          </w:p>
        </w:tc>
        <w:tc>
          <w:tcPr/>
          <w:p>
            <w:pPr>
              <w:pStyle w:val="Compact"/>
            </w:pPr>
            <w:r>
              <w:rPr>
                <w:rStyle w:val="VerbatimChar"/>
                <w:lang w:val="es-CO"/>
              </w:rPr>
              <w:t xml:space="preserve">compose/</w:t>
            </w:r>
            <w:r>
              <w:rPr>
                <w:lang w:val="es-CO"/>
              </w:rPr>
              <w:t xml:space="preserve"> </w:t>
            </w:r>
            <w:r>
              <w:rPr>
                <w:lang w:val="es-CO"/>
              </w:rPr>
              <w:t xml:space="preserve">de SGMP-Integracion todavía pasa</w:t>
            </w:r>
            <w:r>
              <w:rPr>
                <w:lang w:val="es-CO"/>
              </w:rPr>
              <w:t xml:space="preserve"> </w:t>
            </w:r>
            <w:r>
              <w:rPr>
                <w:rStyle w:val="VerbatimChar"/>
                <w:lang w:val="es-CO"/>
              </w:rPr>
              <w:t xml:space="preserve">API_TOKEN</w:t>
            </w:r>
            <w:r>
              <w:rPr>
                <w:lang w:val="es-CO"/>
              </w:rPr>
              <w:t xml:space="preserve"> </w:t>
            </w:r>
            <w:r>
              <w:rPr>
                <w:lang w:val="es-CO"/>
              </w:rPr>
              <w:t xml:space="preserve">al gateway, que ya no lo lee</w:t>
            </w:r>
          </w:p>
        </w:tc>
        <w:tc>
          <w:tcPr/>
          <w:p>
            <w:pPr>
              <w:pStyle w:val="Compact"/>
            </w:pPr>
            <w:r>
              <w:rPr>
                <w:lang w:val="es-CO"/>
              </w:rPr>
              <w:t xml:space="preserve">Implementación</w:t>
            </w:r>
          </w:p>
        </w:tc>
        <w:tc>
          <w:tcPr/>
          <w:p>
            <w:pPr>
              <w:pStyle w:val="Compact"/>
            </w:pPr>
            <w:r>
              <w:rPr>
                <w:lang w:val="es-CO"/>
              </w:rPr>
              <w:t xml:space="preserve">detectado</w:t>
            </w:r>
          </w:p>
        </w:tc>
      </w:tr>
    </w:tbl>
    <w:p>
      <w:pPr>
        <w:pStyle w:val="Heading3"/>
      </w:pPr>
      <w:bookmarkStart w:id="75" w:name="_567b6c1382da072babad0caf3028f918afae4e6"/>
      <w:r>
        <w:rPr>
          <w:lang w:val="es-CO"/>
        </w:rPr>
        <w:t xml:space="preserve">Correspondencia con los identificadores provisionales</w:t>
      </w:r>
      <w:bookmarkEnd w:id="75"/>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Provisional</w:t>
            </w:r>
          </w:p>
        </w:tc>
        <w:tc>
          <w:tcPr/>
          <w:p>
            <w:pPr>
              <w:pStyle w:val="Compact"/>
            </w:pPr>
            <w:r>
              <w:rPr>
                <w:lang w:val="es-CO"/>
              </w:rPr>
              <w:t xml:space="preserve">Definitivo</w:t>
            </w:r>
          </w:p>
        </w:tc>
        <w:tc>
          <w:tcPr/>
          <w:p>
            <w:pPr>
              <w:pStyle w:val="Compact"/>
            </w:pPr>
            <w:r>
              <w:rPr>
                <w:lang w:val="es-CO"/>
              </w:rPr>
              <w:t xml:space="preserve">Nota</w:t>
            </w:r>
          </w:p>
        </w:tc>
      </w:tr>
      <w:tr>
        <w:tc>
          <w:tcPr/>
          <w:p>
            <w:pPr>
              <w:pStyle w:val="Compact"/>
            </w:pPr>
            <w:r>
              <w:rPr>
                <w:lang w:val="es-CO"/>
              </w:rPr>
              <w:t xml:space="preserve">SAL-IMP-01</w:t>
            </w:r>
          </w:p>
        </w:tc>
        <w:tc>
          <w:tcPr/>
          <w:p>
            <w:pPr>
              <w:pStyle w:val="Compact"/>
            </w:pPr>
            <w:r>
              <w:rPr>
                <w:lang w:val="es-CO"/>
              </w:rPr>
              <w:t xml:space="preserve">INC-BD-01</w:t>
            </w:r>
          </w:p>
        </w:tc>
        <w:tc>
          <w:tcPr/>
          <w:p>
            <w:pPr>
              <w:pStyle w:val="Compact"/>
            </w:pPr>
            <w:r>
              <w:rPr>
                <w:lang w:val="es-CO"/>
              </w:rPr>
              <w:t xml:space="preserve">—</w:t>
            </w:r>
          </w:p>
        </w:tc>
      </w:tr>
      <w:tr>
        <w:tc>
          <w:tcPr/>
          <w:p>
            <w:pPr>
              <w:pStyle w:val="Compact"/>
            </w:pPr>
            <w:r>
              <w:rPr>
                <w:lang w:val="es-CO"/>
              </w:rPr>
              <w:t xml:space="preserve">SAL-IMP-02</w:t>
            </w:r>
          </w:p>
        </w:tc>
        <w:tc>
          <w:tcPr/>
          <w:p>
            <w:pPr>
              <w:pStyle w:val="Compact"/>
            </w:pPr>
            <w:r>
              <w:rPr>
                <w:lang w:val="es-CO"/>
              </w:rPr>
              <w:t xml:space="preserve">No se migra</w:t>
            </w:r>
          </w:p>
        </w:tc>
        <w:tc>
          <w:tcPr/>
          <w:p>
            <w:pPr>
              <w:pStyle w:val="Compact"/>
            </w:pPr>
            <w:r>
              <w:rPr>
                <w:lang w:val="es-CO"/>
              </w:rPr>
              <w:t xml:space="preserve">Supuesto operativo, no incidencia (Sección 11.2)</w:t>
            </w:r>
          </w:p>
        </w:tc>
      </w:tr>
      <w:tr>
        <w:tc>
          <w:tcPr/>
          <w:p>
            <w:pPr>
              <w:pStyle w:val="Compact"/>
            </w:pPr>
            <w:r>
              <w:rPr>
                <w:lang w:val="es-CO"/>
              </w:rPr>
              <w:t xml:space="preserve">SAL-IMP-03</w:t>
            </w:r>
          </w:p>
        </w:tc>
        <w:tc>
          <w:tcPr/>
          <w:p>
            <w:pPr>
              <w:pStyle w:val="Compact"/>
            </w:pPr>
            <w:r>
              <w:rPr>
                <w:lang w:val="es-CO"/>
              </w:rPr>
              <w:t xml:space="preserve">INC-IMP-01</w:t>
            </w:r>
          </w:p>
        </w:tc>
        <w:tc>
          <w:tcPr/>
          <w:p>
            <w:pPr>
              <w:pStyle w:val="Compact"/>
            </w:pPr>
            <w:r>
              <w:rPr>
                <w:lang w:val="es-CO"/>
              </w:rPr>
              <w:t xml:space="preserve">Resuelta: INT@895d81c</w:t>
            </w:r>
            <w:r>
              <w:rPr>
                <w:lang w:val="es-CO"/>
              </w:rPr>
              <w:t xml:space="preserve"> </w:t>
            </w:r>
            <w:r>
              <w:rPr>
                <w:rStyle w:val="VerbatimChar"/>
                <w:lang w:val="es-CO"/>
              </w:rPr>
              <w:t xml:space="preserve">compose/compose.test.yml:23</w:t>
            </w:r>
            <w:r>
              <w:rPr>
                <w:lang w:val="es-CO"/>
              </w:rPr>
              <w:t xml:space="preserve"> </w:t>
            </w:r>
            <w:r>
              <w:rPr>
                <w:lang w:val="es-CO"/>
              </w:rPr>
              <w:t xml:space="preserve">monta</w:t>
            </w:r>
            <w:r>
              <w:rPr>
                <w:lang w:val="es-CO"/>
              </w:rPr>
              <w:t xml:space="preserve"> </w:t>
            </w:r>
            <w:r>
              <w:rPr>
                <w:rStyle w:val="VerbatimChar"/>
                <w:lang w:val="es-CO"/>
              </w:rPr>
              <w:t xml:space="preserve">../../BROKER-MQTT-SGPMP/docker/mosquitto.conf</w:t>
            </w:r>
          </w:p>
        </w:tc>
      </w:tr>
      <w:tr>
        <w:tc>
          <w:tcPr/>
          <w:p>
            <w:pPr>
              <w:pStyle w:val="Compact"/>
            </w:pPr>
            <w:r>
              <w:rPr>
                <w:lang w:val="es-CO"/>
              </w:rPr>
              <w:t xml:space="preserve">SAL-IMP-04</w:t>
            </w:r>
          </w:p>
        </w:tc>
        <w:tc>
          <w:tcPr/>
          <w:p>
            <w:pPr>
              <w:pStyle w:val="Compact"/>
            </w:pPr>
            <w:r>
              <w:rPr>
                <w:lang w:val="es-CO"/>
              </w:rPr>
              <w:t xml:space="preserve">INC-IMP-02</w:t>
            </w:r>
          </w:p>
        </w:tc>
        <w:tc>
          <w:tcPr/>
          <w:p>
            <w:pPr>
              <w:pStyle w:val="Compact"/>
            </w:pPr>
            <w:r>
              <w:rPr>
                <w:lang w:val="es-CO"/>
              </w:rPr>
              <w:t xml:space="preserve">—</w:t>
            </w:r>
          </w:p>
        </w:tc>
      </w:tr>
      <w:tr>
        <w:tc>
          <w:tcPr/>
          <w:p>
            <w:pPr>
              <w:pStyle w:val="Compact"/>
            </w:pPr>
            <w:r>
              <w:rPr>
                <w:lang w:val="es-CO"/>
              </w:rPr>
              <w:t xml:space="preserve">SAL-IMP-05</w:t>
            </w:r>
          </w:p>
        </w:tc>
        <w:tc>
          <w:tcPr/>
          <w:p>
            <w:pPr>
              <w:pStyle w:val="Compact"/>
            </w:pPr>
            <w:r>
              <w:rPr>
                <w:lang w:val="es-CO"/>
              </w:rPr>
              <w:t xml:space="preserve">INC-IMP-03</w:t>
            </w:r>
          </w:p>
        </w:tc>
        <w:tc>
          <w:tcPr/>
          <w:p>
            <w:pPr>
              <w:pStyle w:val="Compact"/>
            </w:pPr>
            <w:r>
              <w:rPr>
                <w:lang w:val="es-CO"/>
              </w:rPr>
              <w:t xml:space="preserve">—</w:t>
            </w:r>
          </w:p>
        </w:tc>
      </w:tr>
      <w:tr>
        <w:tc>
          <w:tcPr/>
          <w:p>
            <w:pPr>
              <w:pStyle w:val="Compact"/>
            </w:pPr>
            <w:r>
              <w:rPr>
                <w:lang w:val="es-CO"/>
              </w:rPr>
              <w:t xml:space="preserve">SAL-IMP-06</w:t>
            </w:r>
          </w:p>
        </w:tc>
        <w:tc>
          <w:tcPr/>
          <w:p>
            <w:pPr>
              <w:pStyle w:val="Compact"/>
            </w:pPr>
            <w:r>
              <w:rPr>
                <w:lang w:val="es-CO"/>
              </w:rPr>
              <w:t xml:space="preserve">INC-BE-01</w:t>
            </w:r>
          </w:p>
        </w:tc>
        <w:tc>
          <w:tcPr/>
          <w:p>
            <w:pPr>
              <w:pStyle w:val="Compact"/>
            </w:pPr>
            <w:r>
              <w:rPr>
                <w:lang w:val="es-CO"/>
              </w:rPr>
              <w:t xml:space="preserve">Ya existía en el registro</w:t>
            </w:r>
          </w:p>
        </w:tc>
      </w:tr>
      <w:tr>
        <w:tc>
          <w:tcPr/>
          <w:p>
            <w:pPr>
              <w:pStyle w:val="Compact"/>
            </w:pPr>
            <w:r>
              <w:rPr>
                <w:lang w:val="es-CO"/>
              </w:rPr>
              <w:t xml:space="preserve">SAL-IMP-07</w:t>
            </w:r>
          </w:p>
        </w:tc>
        <w:tc>
          <w:tcPr/>
          <w:p>
            <w:pPr>
              <w:pStyle w:val="Compact"/>
            </w:pPr>
            <w:r>
              <w:rPr>
                <w:lang w:val="es-CO"/>
              </w:rPr>
              <w:t xml:space="preserve">INC-BE-02</w:t>
            </w:r>
          </w:p>
        </w:tc>
        <w:tc>
          <w:tcPr/>
          <w:p>
            <w:pPr>
              <w:pStyle w:val="Compact"/>
            </w:pPr>
            <w:r>
              <w:rPr>
                <w:lang w:val="es-CO"/>
              </w:rPr>
              <w:t xml:space="preserve">—</w:t>
            </w:r>
          </w:p>
        </w:tc>
      </w:tr>
      <w:tr>
        <w:tc>
          <w:tcPr/>
          <w:p>
            <w:pPr>
              <w:pStyle w:val="Compact"/>
            </w:pPr>
            <w:r>
              <w:rPr>
                <w:lang w:val="es-CO"/>
              </w:rPr>
              <w:t xml:space="preserve">SAL-IMP-08</w:t>
            </w:r>
          </w:p>
        </w:tc>
        <w:tc>
          <w:tcPr/>
          <w:p>
            <w:pPr>
              <w:pStyle w:val="Compact"/>
            </w:pPr>
            <w:r>
              <w:rPr>
                <w:lang w:val="es-CO"/>
              </w:rPr>
              <w:t xml:space="preserve">INC-BE-03</w:t>
            </w:r>
          </w:p>
        </w:tc>
        <w:tc>
          <w:tcPr/>
          <w:p>
            <w:pPr>
              <w:pStyle w:val="Compact"/>
            </w:pPr>
            <w:r>
              <w:rPr>
                <w:lang w:val="es-CO"/>
              </w:rPr>
              <w:t xml:space="preserve">—</w:t>
            </w:r>
          </w:p>
        </w:tc>
      </w:tr>
      <w:tr>
        <w:tc>
          <w:tcPr/>
          <w:p>
            <w:pPr>
              <w:pStyle w:val="Compact"/>
            </w:pPr>
            <w:r>
              <w:rPr>
                <w:lang w:val="es-CO"/>
              </w:rPr>
              <w:t xml:space="preserve">SAL-IMP-09</w:t>
            </w:r>
          </w:p>
        </w:tc>
        <w:tc>
          <w:tcPr/>
          <w:p>
            <w:pPr>
              <w:pStyle w:val="Compact"/>
            </w:pPr>
            <w:r>
              <w:rPr>
                <w:lang w:val="es-CO"/>
              </w:rPr>
              <w:t xml:space="preserve">INC-BD-02</w:t>
            </w:r>
          </w:p>
        </w:tc>
        <w:tc>
          <w:tcPr/>
          <w:p>
            <w:pPr>
              <w:pStyle w:val="Compact"/>
            </w:pPr>
            <w:r>
              <w:rPr>
                <w:lang w:val="es-CO"/>
              </w:rPr>
              <w:t xml:space="preserve">Reabierta como riesgo: la v1.5 la daba por aclarada y el código publica 5449</w:t>
            </w:r>
          </w:p>
        </w:tc>
      </w:tr>
      <w:tr>
        <w:tc>
          <w:tcPr/>
          <w:p>
            <w:pPr>
              <w:pStyle w:val="Compact"/>
            </w:pPr>
            <w:r>
              <w:rPr>
                <w:lang w:val="es-CO"/>
              </w:rPr>
              <w:t xml:space="preserve">SAL-IMP-10</w:t>
            </w:r>
          </w:p>
        </w:tc>
        <w:tc>
          <w:tcPr/>
          <w:p>
            <w:pPr>
              <w:pStyle w:val="Compact"/>
            </w:pPr>
            <w:r>
              <w:rPr>
                <w:lang w:val="es-CO"/>
              </w:rPr>
              <w:t xml:space="preserve">INC-BRK-02</w:t>
            </w:r>
          </w:p>
        </w:tc>
        <w:tc>
          <w:tcPr/>
          <w:p>
            <w:pPr>
              <w:pStyle w:val="Compact"/>
            </w:pPr>
            <w:r>
              <w:rPr>
                <w:lang w:val="es-CO"/>
              </w:rPr>
              <w:t xml:space="preserve">Ampliada con la existencia de</w:t>
            </w:r>
            <w:r>
              <w:rPr>
                <w:lang w:val="es-CO"/>
              </w:rPr>
              <w:t xml:space="preserve"> </w:t>
            </w:r>
            <w:r>
              <w:rPr>
                <w:rStyle w:val="VerbatimChar"/>
                <w:lang w:val="es-CO"/>
              </w:rPr>
              <w:t xml:space="preserve">docker-compose.test.yml</w:t>
            </w:r>
            <w:r>
              <w:rPr>
                <w:lang w:val="es-CO"/>
              </w:rPr>
              <w:t xml:space="preserve"> </w:t>
            </w:r>
            <w:r>
              <w:rPr>
                <w:lang w:val="es-CO"/>
              </w:rPr>
              <w:t xml:space="preserve">en</w:t>
            </w:r>
            <w:r>
              <w:rPr>
                <w:lang w:val="es-CO"/>
              </w:rPr>
              <w:t xml:space="preserve"> </w:t>
            </w:r>
            <w:r>
              <w:rPr>
                <w:rStyle w:val="VerbatimChar"/>
                <w:lang w:val="es-CO"/>
              </w:rPr>
              <w:t xml:space="preserve">test</w:t>
            </w:r>
          </w:p>
        </w:tc>
      </w:tr>
      <w:tr>
        <w:tc>
          <w:tcPr/>
          <w:p>
            <w:pPr>
              <w:pStyle w:val="Compact"/>
            </w:pPr>
            <w:r>
              <w:rPr>
                <w:lang w:val="es-CO"/>
              </w:rPr>
              <w:t xml:space="preserve">SAL-IMP-11</w:t>
            </w:r>
          </w:p>
        </w:tc>
        <w:tc>
          <w:tcPr/>
          <w:p>
            <w:pPr>
              <w:pStyle w:val="Compact"/>
            </w:pPr>
            <w:r>
              <w:rPr>
                <w:lang w:val="es-CO"/>
              </w:rPr>
              <w:t xml:space="preserve">INC-BD-03</w:t>
            </w:r>
          </w:p>
        </w:tc>
        <w:tc>
          <w:tcPr/>
          <w:p>
            <w:pPr>
              <w:pStyle w:val="Compact"/>
            </w:pPr>
            <w:r>
              <w:rPr>
                <w:lang w:val="es-CO"/>
              </w:rPr>
              <w:t xml:space="preserve">—</w:t>
            </w:r>
          </w:p>
        </w:tc>
      </w:tr>
      <w:tr>
        <w:tc>
          <w:tcPr/>
          <w:p>
            <w:pPr>
              <w:pStyle w:val="Compact"/>
            </w:pPr>
            <w:r>
              <w:rPr>
                <w:lang w:val="es-CO"/>
              </w:rPr>
              <w:t xml:space="preserve">SAL-IMP-12</w:t>
            </w:r>
          </w:p>
        </w:tc>
        <w:tc>
          <w:tcPr/>
          <w:p>
            <w:pPr>
              <w:pStyle w:val="Compact"/>
            </w:pPr>
            <w:r>
              <w:rPr>
                <w:lang w:val="es-CO"/>
              </w:rPr>
              <w:t xml:space="preserve">INC-IMP-04</w:t>
            </w:r>
          </w:p>
        </w:tc>
        <w:tc>
          <w:tcPr/>
          <w:p>
            <w:pPr>
              <w:pStyle w:val="Compact"/>
            </w:pPr>
            <w:r>
              <w:rPr>
                <w:lang w:val="es-CO"/>
              </w:rPr>
              <w:t xml:space="preserve">—</w:t>
            </w:r>
          </w:p>
        </w:tc>
      </w:tr>
      <w:tr>
        <w:tc>
          <w:tcPr/>
          <w:p>
            <w:pPr>
              <w:pStyle w:val="Compact"/>
            </w:pPr>
            <w:r>
              <w:rPr>
                <w:lang w:val="es-CO"/>
              </w:rPr>
              <w:t xml:space="preserve">SAL-IMP-13</w:t>
            </w:r>
          </w:p>
        </w:tc>
        <w:tc>
          <w:tcPr/>
          <w:p>
            <w:pPr>
              <w:pStyle w:val="Compact"/>
            </w:pPr>
            <w:r>
              <w:rPr>
                <w:lang w:val="es-CO"/>
              </w:rPr>
              <w:t xml:space="preserve">INC-BE-04</w:t>
            </w:r>
          </w:p>
        </w:tc>
        <w:tc>
          <w:tcPr/>
          <w:p>
            <w:pPr>
              <w:pStyle w:val="Compact"/>
            </w:pPr>
            <w:r>
              <w:rPr>
                <w:lang w:val="es-CO"/>
              </w:rPr>
              <w:t xml:space="preserve">Precisada (REV-02 N-20)</w:t>
            </w:r>
          </w:p>
        </w:tc>
      </w:tr>
      <w:tr>
        <w:tc>
          <w:tcPr/>
          <w:p>
            <w:pPr>
              <w:pStyle w:val="Compact"/>
            </w:pPr>
            <w:r>
              <w:rPr>
                <w:lang w:val="es-CO"/>
              </w:rPr>
              <w:t xml:space="preserve">SAL-IMP-14</w:t>
            </w:r>
          </w:p>
        </w:tc>
        <w:tc>
          <w:tcPr/>
          <w:p>
            <w:pPr>
              <w:pStyle w:val="Compact"/>
            </w:pPr>
            <w:r>
              <w:rPr>
                <w:lang w:val="es-CO"/>
              </w:rPr>
              <w:t xml:space="preserve">INC-FE-01</w:t>
            </w:r>
          </w:p>
        </w:tc>
        <w:tc>
          <w:tcPr/>
          <w:p>
            <w:pPr>
              <w:pStyle w:val="Compact"/>
            </w:pPr>
            <w:r>
              <w:rPr>
                <w:lang w:val="es-CO"/>
              </w:rPr>
              <w:t xml:space="preserve">Ya existía en el registro</w:t>
            </w:r>
          </w:p>
        </w:tc>
      </w:tr>
      <w:tr>
        <w:tc>
          <w:tcPr/>
          <w:p>
            <w:pPr>
              <w:pStyle w:val="Compact"/>
            </w:pPr>
            <w:r>
              <w:rPr>
                <w:lang w:val="es-CO"/>
              </w:rPr>
              <w:t xml:space="preserve">SAL-IMP-15</w:t>
            </w:r>
          </w:p>
        </w:tc>
        <w:tc>
          <w:tcPr/>
          <w:p>
            <w:pPr>
              <w:pStyle w:val="Compact"/>
            </w:pPr>
            <w:r>
              <w:rPr>
                <w:lang w:val="es-CO"/>
              </w:rPr>
              <w:t xml:space="preserve">INC-BE-05</w:t>
            </w:r>
          </w:p>
        </w:tc>
        <w:tc>
          <w:tcPr/>
          <w:p>
            <w:pPr>
              <w:pStyle w:val="Compact"/>
            </w:pPr>
            <w:r>
              <w:rPr>
                <w:lang w:val="es-CO"/>
              </w:rPr>
              <w:t xml:space="preserve">Valores por defecto ya documentados en la Sección 3.4</w:t>
            </w:r>
          </w:p>
        </w:tc>
      </w:tr>
      <w:tr>
        <w:tc>
          <w:tcPr/>
          <w:p>
            <w:pPr>
              <w:pStyle w:val="Compact"/>
            </w:pPr>
            <w:r>
              <w:rPr>
                <w:lang w:val="es-CO"/>
              </w:rPr>
              <w:t xml:space="preserve">SAL-IMP-16</w:t>
            </w:r>
          </w:p>
        </w:tc>
        <w:tc>
          <w:tcPr/>
          <w:p>
            <w:pPr>
              <w:pStyle w:val="Compact"/>
            </w:pPr>
            <w:r>
              <w:rPr>
                <w:lang w:val="es-CO"/>
              </w:rPr>
              <w:t xml:space="preserve">INC-BRK-01</w:t>
            </w:r>
          </w:p>
        </w:tc>
        <w:tc>
          <w:tcPr/>
          <w:p>
            <w:pPr>
              <w:pStyle w:val="Compact"/>
            </w:pPr>
            <w:r>
              <w:rPr>
                <w:lang w:val="es-CO"/>
              </w:rPr>
              <w:t xml:space="preserve">Ya existía en el registro; la ACL y el soporte TLS ya están en las tres ramas</w:t>
            </w:r>
          </w:p>
        </w:tc>
      </w:tr>
      <w:tr>
        <w:tc>
          <w:tcPr/>
          <w:p>
            <w:pPr>
              <w:pStyle w:val="Compact"/>
            </w:pPr>
            <w:r>
              <w:rPr>
                <w:lang w:val="es-CO"/>
              </w:rPr>
              <w:t xml:space="preserve">SAL-IMP-17</w:t>
            </w:r>
          </w:p>
        </w:tc>
        <w:tc>
          <w:tcPr/>
          <w:p>
            <w:pPr>
              <w:pStyle w:val="Compact"/>
            </w:pPr>
            <w:r>
              <w:rPr>
                <w:lang w:val="es-CO"/>
              </w:rPr>
              <w:t xml:space="preserve">INC-BE-06</w:t>
            </w:r>
          </w:p>
        </w:tc>
        <w:tc>
          <w:tcPr/>
          <w:p>
            <w:pPr>
              <w:pStyle w:val="Compact"/>
            </w:pPr>
            <w:r>
              <w:rPr>
                <w:lang w:val="es-CO"/>
              </w:rPr>
              <w:t xml:space="preserve">—</w:t>
            </w:r>
          </w:p>
        </w:tc>
      </w:tr>
      <w:tr>
        <w:tc>
          <w:tcPr/>
          <w:p>
            <w:pPr>
              <w:pStyle w:val="Compact"/>
            </w:pPr>
            <w:r>
              <w:rPr>
                <w:lang w:val="es-CO"/>
              </w:rPr>
              <w:t xml:space="preserve">—</w:t>
            </w:r>
          </w:p>
        </w:tc>
        <w:tc>
          <w:tcPr/>
          <w:p>
            <w:pPr>
              <w:pStyle w:val="Compact"/>
            </w:pPr>
            <w:r>
              <w:rPr>
                <w:lang w:val="es-CO"/>
              </w:rPr>
              <w:t xml:space="preserve">INC-FE-03</w:t>
            </w:r>
          </w:p>
        </w:tc>
        <w:tc>
          <w:tcPr/>
          <w:p>
            <w:pPr>
              <w:pStyle w:val="Compact"/>
            </w:pPr>
            <w:r>
              <w:rPr>
                <w:lang w:val="es-CO"/>
              </w:rPr>
              <w:t xml:space="preserve">Nueva (REV-02 N-02)</w:t>
            </w:r>
          </w:p>
        </w:tc>
      </w:tr>
      <w:tr>
        <w:tc>
          <w:tcPr/>
          <w:p>
            <w:pPr>
              <w:pStyle w:val="Compact"/>
            </w:pPr>
            <w:r>
              <w:rPr>
                <w:lang w:val="es-CO"/>
              </w:rPr>
              <w:t xml:space="preserve">—</w:t>
            </w:r>
          </w:p>
        </w:tc>
        <w:tc>
          <w:tcPr/>
          <w:p>
            <w:pPr>
              <w:pStyle w:val="Compact"/>
            </w:pPr>
            <w:r>
              <w:rPr>
                <w:lang w:val="es-CO"/>
              </w:rPr>
              <w:t xml:space="preserve">INC-FE-02</w:t>
            </w:r>
          </w:p>
        </w:tc>
        <w:tc>
          <w:tcPr/>
          <w:p>
            <w:pPr>
              <w:pStyle w:val="Compact"/>
            </w:pPr>
            <w:r>
              <w:rPr>
                <w:lang w:val="es-CO"/>
              </w:rPr>
              <w:t xml:space="preserve">Ya existía en el registro; no proviene de una salvedad</w:t>
            </w:r>
          </w:p>
        </w:tc>
      </w:tr>
    </w:tbl>
    <w:p>
      <w:pPr>
        <w:pStyle w:val="Heading1"/>
      </w:pPr>
      <w:bookmarkStart w:id="76" w:name="_8164903fa559e9958698a090629b5a2dca2bff7"/>
      <w:r>
        <w:rPr>
          <w:lang w:val="es-CO"/>
        </w:rPr>
        <w:t xml:space="preserve">12. Trazabilidad con la metodología anterior (v1.4)</w:t>
      </w:r>
      <w:bookmarkEnd w:id="76"/>
    </w:p>
    <w:p>
      <w:pPr>
        <w:pStyle w:val="FirstParagraph"/>
      </w:pPr>
      <w:r>
        <w:rPr>
          <w:lang w:val="es-CO"/>
        </w:rPr>
        <w:t xml:space="preserve">ADR-001 reemplazó el pipeline E1→E7, que procesaba módulos (M01…M09) y cuyas etapas E1–E3 verificaban endpoints, contratos, puertos y protocolos, por tres flujos según el tipo de trabajo. La tabla relaciona cada elemento de la metodología anterior con su equivalente vigente.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Metodología anterior (v1.4)</w:t>
            </w:r>
          </w:p>
        </w:tc>
        <w:tc>
          <w:tcPr/>
          <w:p>
            <w:pPr>
              <w:pStyle w:val="Compact"/>
            </w:pPr>
            <w:r>
              <w:rPr>
                <w:lang w:val="es-CO"/>
              </w:rPr>
              <w:t xml:space="preserve">Equivalente vigente (ADR-001)</w:t>
            </w:r>
          </w:p>
        </w:tc>
        <w:tc>
          <w:tcPr/>
          <w:p>
            <w:pPr>
              <w:pStyle w:val="Compact"/>
            </w:pPr>
            <w:r>
              <w:rPr>
                <w:lang w:val="es-CO"/>
              </w:rPr>
              <w:t xml:space="preserve">Justificación</w:t>
            </w:r>
          </w:p>
        </w:tc>
      </w:tr>
      <w:tr>
        <w:tc>
          <w:tcPr/>
          <w:p>
            <w:pPr>
              <w:pStyle w:val="Compact"/>
            </w:pPr>
            <w:r>
              <w:rPr>
                <w:lang w:val="es-CO"/>
              </w:rPr>
              <w:t xml:space="preserve">E1 Recepción (ramas</w:t>
            </w:r>
            <w:r>
              <w:rPr>
                <w:lang w:val="es-CO"/>
              </w:rPr>
              <w:t xml:space="preserve"> </w:t>
            </w:r>
            <w:r>
              <w:rPr>
                <w:rStyle w:val="VerbatimChar"/>
                <w:lang w:val="es-CO"/>
              </w:rPr>
              <w:t xml:space="preserve">recep/m0X</w:t>
            </w:r>
            <w:r>
              <w:rPr>
                <w:lang w:val="es-CO"/>
              </w:rPr>
              <w:t xml:space="preserve">)</w:t>
            </w:r>
          </w:p>
        </w:tc>
        <w:tc>
          <w:tcPr/>
          <w:p>
            <w:pPr>
              <w:pStyle w:val="Compact"/>
            </w:pPr>
            <w:r>
              <w:rPr>
                <w:lang w:val="es-CO"/>
              </w:rPr>
              <w:t xml:space="preserve">Paso</w:t>
            </w:r>
            <w:r>
              <w:rPr>
                <w:lang w:val="es-CO"/>
              </w:rPr>
              <w:t xml:space="preserve"> </w:t>
            </w:r>
            <w:r>
              <w:rPr>
                <w:lang w:val="es-CO"/>
              </w:rPr>
              <w:t xml:space="preserve">“solicitud”</w:t>
            </w:r>
            <w:r>
              <w:rPr>
                <w:lang w:val="es-CO"/>
              </w:rPr>
              <w:t xml:space="preserve"> </w:t>
            </w:r>
            <w:r>
              <w:rPr>
                <w:lang w:val="es-CO"/>
              </w:rPr>
              <w:t xml:space="preserve">del flujo</w:t>
            </w:r>
            <w:r>
              <w:rPr>
                <w:lang w:val="es-CO"/>
              </w:rPr>
              <w:t xml:space="preserve"> </w:t>
            </w:r>
            <w:r>
              <w:rPr>
                <w:b/>
                <w:bCs/>
                <w:lang w:val="es-CO"/>
              </w:rPr>
              <w:t xml:space="preserve">Cambio de configuración</w:t>
            </w:r>
            <w:r>
              <w:rPr>
                <w:lang w:val="es-CO"/>
              </w:rPr>
              <w:t xml:space="preserve">: historia de usuario y rama propia con Pull Request (Sección 5)</w:t>
            </w:r>
          </w:p>
        </w:tc>
        <w:tc>
          <w:tcPr/>
          <w:p>
            <w:pPr>
              <w:pStyle w:val="Compact"/>
            </w:pPr>
            <w:r>
              <w:rPr>
                <w:lang w:val="es-CO"/>
              </w:rPr>
              <w:t xml:space="preserve">La unidad de trabajo pasa a ser la solicitud de cambio sobre la infraestructura, no el módulo.</w:t>
            </w:r>
          </w:p>
        </w:tc>
      </w:tr>
      <w:tr>
        <w:tc>
          <w:tcPr/>
          <w:p>
            <w:pPr>
              <w:pStyle w:val="Compact"/>
            </w:pPr>
            <w:r>
              <w:rPr>
                <w:lang w:val="es-CO"/>
              </w:rPr>
              <w:t xml:space="preserve">E2 Arquitectura lógica y DOC-02 (dependencias, interfaces, incidencias)</w:t>
            </w:r>
          </w:p>
        </w:tc>
        <w:tc>
          <w:tcPr/>
          <w:p>
            <w:pPr>
              <w:pStyle w:val="Compact"/>
            </w:pPr>
            <w:r>
              <w:rPr>
                <w:lang w:val="es-CO"/>
              </w:rPr>
              <w:t xml:space="preserve">Flujo</w:t>
            </w:r>
            <w:r>
              <w:rPr>
                <w:lang w:val="es-CO"/>
              </w:rPr>
              <w:t xml:space="preserve"> </w:t>
            </w:r>
            <w:r>
              <w:rPr>
                <w:b/>
                <w:bCs/>
                <w:lang w:val="es-CO"/>
              </w:rPr>
              <w:t xml:space="preserve">Incidencia de comunicación</w:t>
            </w:r>
            <w:r>
              <w:rPr>
                <w:lang w:val="es-CO"/>
              </w:rPr>
              <w:t xml:space="preserve"> </w:t>
            </w:r>
            <w:r>
              <w:rPr>
                <w:lang w:val="es-CO"/>
              </w:rPr>
              <w:t xml:space="preserve">y</w:t>
            </w:r>
            <w:r>
              <w:rPr>
                <w:lang w:val="es-CO"/>
              </w:rPr>
              <w:t xml:space="preserve"> </w:t>
            </w:r>
            <w:r>
              <w:rPr>
                <w:rStyle w:val="VerbatimChar"/>
                <w:lang w:val="es-CO"/>
              </w:rPr>
              <w:t xml:space="preserve">registros/incidencias/registro.md</w:t>
            </w:r>
          </w:p>
        </w:tc>
        <w:tc>
          <w:tcPr/>
          <w:p>
            <w:pPr>
              <w:pStyle w:val="Compact"/>
            </w:pPr>
            <w:r>
              <w:rPr>
                <w:lang w:val="es-CO"/>
              </w:rPr>
              <w:t xml:space="preserve">Las incidencias pasan a un registro vivo; el catálogo de interfaces entre módulos es de Desarrollo.</w:t>
            </w:r>
          </w:p>
        </w:tc>
      </w:tr>
      <w:tr>
        <w:tc>
          <w:tcPr/>
          <w:p>
            <w:pPr>
              <w:pStyle w:val="Compact"/>
            </w:pPr>
            <w:r>
              <w:rPr>
                <w:lang w:val="es-CO"/>
              </w:rPr>
              <w:t xml:space="preserve">E3 Validación de datos y DOC-03A (orden topológico, restricciones R-001 a R-010)</w:t>
            </w:r>
          </w:p>
        </w:tc>
        <w:tc>
          <w:tcPr/>
          <w:p>
            <w:pPr>
              <w:pStyle w:val="Compact"/>
            </w:pPr>
            <w:r>
              <w:rPr>
                <w:lang w:val="es-CO"/>
              </w:rPr>
              <w:t xml:space="preserve">Retirado como etapa. Esquema y datos: DBA; restauración: Sección 11.3, elemento 7</w:t>
            </w:r>
          </w:p>
        </w:tc>
        <w:tc>
          <w:tcPr/>
          <w:p>
            <w:pPr>
              <w:pStyle w:val="Compact"/>
            </w:pPr>
            <w:r>
              <w:rPr>
                <w:lang w:val="es-CO"/>
              </w:rPr>
              <w:t xml:space="preserve">Implementación ya no integra módulo por módulo; el esquema y los datos son del DBA.</w:t>
            </w:r>
          </w:p>
        </w:tc>
      </w:tr>
      <w:tr>
        <w:tc>
          <w:tcPr/>
          <w:p>
            <w:pPr>
              <w:pStyle w:val="Compact"/>
            </w:pPr>
            <w:r>
              <w:rPr>
                <w:lang w:val="es-CO"/>
              </w:rPr>
              <w:t xml:space="preserve">E4 Configuración y DOC-04 §2-3</w:t>
            </w:r>
          </w:p>
        </w:tc>
        <w:tc>
          <w:tcPr/>
          <w:p>
            <w:pPr>
              <w:pStyle w:val="Compact"/>
            </w:pPr>
            <w:r>
              <w:rPr>
                <w:lang w:val="es-CO"/>
              </w:rPr>
              <w:t xml:space="preserve">Flujo</w:t>
            </w:r>
            <w:r>
              <w:rPr>
                <w:lang w:val="es-CO"/>
              </w:rPr>
              <w:t xml:space="preserve"> </w:t>
            </w:r>
            <w:r>
              <w:rPr>
                <w:b/>
                <w:bCs/>
                <w:lang w:val="es-CO"/>
              </w:rPr>
              <w:t xml:space="preserve">Cambio de configuración</w:t>
            </w:r>
            <w:r>
              <w:rPr>
                <w:lang w:val="es-CO"/>
              </w:rPr>
              <w:t xml:space="preserve">: catálogo de variables (Sección 3.4), plantillas, fichas a Despliegue y</w:t>
            </w:r>
            <w:r>
              <w:rPr>
                <w:lang w:val="es-CO"/>
              </w:rPr>
              <w:t xml:space="preserve"> </w:t>
            </w:r>
            <w:r>
              <w:rPr>
                <w:rStyle w:val="VerbatimChar"/>
                <w:lang w:val="es-CO"/>
              </w:rPr>
              <w:t xml:space="preserve">nginx.conf</w:t>
            </w:r>
          </w:p>
        </w:tc>
        <w:tc>
          <w:tcPr/>
          <w:p>
            <w:pPr>
              <w:pStyle w:val="Compact"/>
            </w:pPr>
            <w:r>
              <w:rPr>
                <w:lang w:val="es-CO"/>
              </w:rPr>
              <w:t xml:space="preserve">Las variables y la configuración siguen siendo de Implementación.</w:t>
            </w:r>
          </w:p>
        </w:tc>
      </w:tr>
      <w:tr>
        <w:tc>
          <w:tcPr/>
          <w:p>
            <w:pPr>
              <w:pStyle w:val="Compact"/>
            </w:pPr>
            <w:r>
              <w:rPr>
                <w:lang w:val="es-CO"/>
              </w:rPr>
              <w:t xml:space="preserve">DOC-03B (flujos IoT)</w:t>
            </w:r>
          </w:p>
        </w:tc>
        <w:tc>
          <w:tcPr/>
          <w:p>
            <w:pPr>
              <w:pStyle w:val="Compact"/>
            </w:pPr>
            <w:r>
              <w:rPr>
                <w:lang w:val="es-CO"/>
              </w:rPr>
              <w:t xml:space="preserve">Retirado de Implementación: flujos IoT y protocolos de AIoT y Desarrollo (Sección 8)</w:t>
            </w:r>
          </w:p>
        </w:tc>
        <w:tc>
          <w:tcPr/>
          <w:p>
            <w:pPr>
              <w:pStyle w:val="Compact"/>
            </w:pPr>
            <w:r>
              <w:rPr>
                <w:lang w:val="es-CO"/>
              </w:rPr>
              <w:t xml:space="preserve">Los protocolos pasaron a Desarrollo y AIoT.</w:t>
            </w:r>
          </w:p>
        </w:tc>
      </w:tr>
      <w:tr>
        <w:tc>
          <w:tcPr/>
          <w:p>
            <w:pPr>
              <w:pStyle w:val="Compact"/>
            </w:pPr>
            <w:r>
              <w:rPr>
                <w:lang w:val="es-CO"/>
              </w:rPr>
              <w:t xml:space="preserve">E5 Pruebas sistémicas</w:t>
            </w:r>
          </w:p>
        </w:tc>
        <w:tc>
          <w:tcPr/>
          <w:p>
            <w:pPr>
              <w:pStyle w:val="Compact"/>
            </w:pPr>
            <w:r>
              <w:rPr>
                <w:lang w:val="es-CO"/>
              </w:rPr>
              <w:t xml:space="preserve">Pruebas en TEST (Contrato de entrega del ambiente TEST)</w:t>
            </w:r>
          </w:p>
        </w:tc>
        <w:tc>
          <w:tcPr/>
          <w:p>
            <w:pPr>
              <w:pStyle w:val="Compact"/>
            </w:pPr>
            <w:r>
              <w:rPr>
                <w:lang w:val="es-CO"/>
              </w:rPr>
              <w:t xml:space="preserve">La verificación de punta a punta es de Pruebas.</w:t>
            </w:r>
          </w:p>
        </w:tc>
      </w:tr>
      <w:tr>
        <w:tc>
          <w:tcPr/>
          <w:p>
            <w:pPr>
              <w:pStyle w:val="Compact"/>
            </w:pPr>
            <w:r>
              <w:rPr>
                <w:lang w:val="es-CO"/>
              </w:rPr>
              <w:t xml:space="preserve">E6 Estabilización</w:t>
            </w:r>
          </w:p>
        </w:tc>
        <w:tc>
          <w:tcPr/>
          <w:p>
            <w:pPr>
              <w:pStyle w:val="Compact"/>
            </w:pPr>
            <w:r>
              <w:rPr>
                <w:lang w:val="es-CO"/>
              </w:rPr>
              <w:t xml:space="preserve">Paso</w:t>
            </w:r>
            <w:r>
              <w:rPr>
                <w:lang w:val="es-CO"/>
              </w:rPr>
              <w:t xml:space="preserve"> </w:t>
            </w:r>
            <w:r>
              <w:rPr>
                <w:lang w:val="es-CO"/>
              </w:rPr>
              <w:t xml:space="preserve">“corrección o derivación”</w:t>
            </w:r>
            <w:r>
              <w:rPr>
                <w:lang w:val="es-CO"/>
              </w:rPr>
              <w:t xml:space="preserve"> </w:t>
            </w:r>
            <w:r>
              <w:rPr>
                <w:lang w:val="es-CO"/>
              </w:rPr>
              <w:t xml:space="preserve">del flujo</w:t>
            </w:r>
            <w:r>
              <w:rPr>
                <w:lang w:val="es-CO"/>
              </w:rPr>
              <w:t xml:space="preserve"> </w:t>
            </w:r>
            <w:r>
              <w:rPr>
                <w:b/>
                <w:bCs/>
                <w:lang w:val="es-CO"/>
              </w:rPr>
              <w:t xml:space="preserve">Incidencia de comunicación</w:t>
            </w:r>
            <w:r>
              <w:rPr>
                <w:lang w:val="es-CO"/>
              </w:rPr>
              <w:t xml:space="preserve"> </w:t>
            </w:r>
            <w:r>
              <w:rPr>
                <w:lang w:val="es-CO"/>
              </w:rPr>
              <w:t xml:space="preserve">(Secciones 5 y 6)</w:t>
            </w:r>
          </w:p>
        </w:tc>
        <w:tc>
          <w:tcPr/>
          <w:p>
            <w:pPr>
              <w:pStyle w:val="Compact"/>
            </w:pPr>
            <w:r>
              <w:rPr>
                <w:lang w:val="es-CO"/>
              </w:rPr>
              <w:t xml:space="preserve">Se mantiene como ciclo de corrección sobre el registro de incidencias.</w:t>
            </w:r>
          </w:p>
        </w:tc>
      </w:tr>
      <w:tr>
        <w:tc>
          <w:tcPr/>
          <w:p>
            <w:pPr>
              <w:pStyle w:val="Compact"/>
            </w:pPr>
            <w:r>
              <w:rPr>
                <w:lang w:val="es-CO"/>
              </w:rPr>
              <w:t xml:space="preserve">E7 Entrega y DOC-04 §4 (compuerta de entrega)</w:t>
            </w:r>
          </w:p>
        </w:tc>
        <w:tc>
          <w:tcPr/>
          <w:p>
            <w:pPr>
              <w:pStyle w:val="Compact"/>
            </w:pPr>
            <w:r>
              <w:rPr>
                <w:lang w:val="es-CO"/>
              </w:rPr>
              <w:t xml:space="preserve">Paso</w:t>
            </w:r>
            <w:r>
              <w:rPr>
                <w:lang w:val="es-CO"/>
              </w:rPr>
              <w:t xml:space="preserve"> </w:t>
            </w:r>
            <w:r>
              <w:rPr>
                <w:lang w:val="es-CO"/>
              </w:rPr>
              <w:t xml:space="preserve">“promoción a PROD”</w:t>
            </w:r>
            <w:r>
              <w:rPr>
                <w:lang w:val="es-CO"/>
              </w:rPr>
              <w:t xml:space="preserve"> </w:t>
            </w:r>
            <w:r>
              <w:rPr>
                <w:lang w:val="es-CO"/>
              </w:rPr>
              <w:t xml:space="preserve">del flujo</w:t>
            </w:r>
            <w:r>
              <w:rPr>
                <w:lang w:val="es-CO"/>
              </w:rPr>
              <w:t xml:space="preserve"> </w:t>
            </w:r>
            <w:r>
              <w:rPr>
                <w:b/>
                <w:bCs/>
                <w:lang w:val="es-CO"/>
              </w:rPr>
              <w:t xml:space="preserve">Cambio de configuración</w:t>
            </w:r>
            <w:r>
              <w:rPr>
                <w:lang w:val="es-CO"/>
              </w:rPr>
              <w:t xml:space="preserve">: Pull Request a</w:t>
            </w:r>
            <w:r>
              <w:rPr>
                <w:lang w:val="es-CO"/>
              </w:rPr>
              <w:t xml:space="preserve"> </w:t>
            </w:r>
            <w:r>
              <w:rPr>
                <w:rStyle w:val="VerbatimChar"/>
                <w:lang w:val="es-CO"/>
              </w:rPr>
              <w:t xml:space="preserve">main</w:t>
            </w:r>
            <w:r>
              <w:rPr>
                <w:lang w:val="es-CO"/>
              </w:rPr>
              <w:t xml:space="preserve"> </w:t>
            </w:r>
            <w:r>
              <w:rPr>
                <w:lang w:val="es-CO"/>
              </w:rPr>
              <w:t xml:space="preserve">aprobado por el Líder de Despliegue y artefactos de PROD (Sección 2.4)</w:t>
            </w:r>
          </w:p>
        </w:tc>
        <w:tc>
          <w:tcPr/>
          <w:p>
            <w:pPr>
              <w:pStyle w:val="Compact"/>
            </w:pPr>
            <w:r>
              <w:rPr>
                <w:lang w:val="es-CO"/>
              </w:rPr>
              <w:t xml:space="preserve">La compuerta se reemplaza por la aprobación del Pull Request de cada rama.</w:t>
            </w:r>
          </w:p>
        </w:tc>
      </w:tr>
      <w:tr>
        <w:tc>
          <w:tcPr/>
          <w:p>
            <w:pPr>
              <w:pStyle w:val="Compact"/>
            </w:pPr>
            <w:r>
              <w:rPr>
                <w:lang w:val="es-CO"/>
              </w:rPr>
              <w:t xml:space="preserve">DOC-01 Superficies expuestas</w:t>
            </w:r>
          </w:p>
        </w:tc>
        <w:tc>
          <w:tcPr/>
          <w:p>
            <w:pPr>
              <w:pStyle w:val="Compact"/>
            </w:pPr>
            <w:r>
              <w:rPr>
                <w:lang w:val="es-CO"/>
              </w:rPr>
              <w:t xml:space="preserve">Retirado</w:t>
            </w:r>
          </w:p>
        </w:tc>
        <w:tc>
          <w:tcPr/>
          <w:p>
            <w:pPr>
              <w:pStyle w:val="Compact"/>
            </w:pPr>
            <w:r>
              <w:rPr>
                <w:lang w:val="es-CO"/>
              </w:rPr>
              <w:t xml:space="preserve">Endpoints → Desarrollo; puertos → Despliegue; protocolos → Desarrollo y AIoT. Implementación conserva los criterios de exposición (Sección 3.8).</w:t>
            </w:r>
          </w:p>
        </w:tc>
      </w:tr>
      <w:tr>
        <w:tc>
          <w:tcPr/>
          <w:p>
            <w:pPr>
              <w:pStyle w:val="Compact"/>
            </w:pPr>
            <w:r>
              <w:rPr>
                <w:lang w:val="es-CO"/>
              </w:rPr>
              <w:t xml:space="preserve">FR-IMP-CE-04 Informe de configuración de entorno</w:t>
            </w:r>
          </w:p>
        </w:tc>
        <w:tc>
          <w:tcPr/>
          <w:p>
            <w:pPr>
              <w:pStyle w:val="Compact"/>
            </w:pPr>
            <w:r>
              <w:rPr>
                <w:rStyle w:val="VerbatimChar"/>
                <w:lang w:val="es-CO"/>
              </w:rPr>
              <w:t xml:space="preserve">registros/variables/VARIABLES-ENTORNO.md</w:t>
            </w:r>
            <w:r>
              <w:rPr>
                <w:lang w:val="es-CO"/>
              </w:rPr>
              <w:t xml:space="preserve">, fichas y plantillas</w:t>
            </w:r>
            <w:r>
              <w:rPr>
                <w:lang w:val="es-CO"/>
              </w:rPr>
              <w:t xml:space="preserve"> </w:t>
            </w:r>
            <w:r>
              <w:rPr>
                <w:rStyle w:val="VerbatimChar"/>
                <w:lang w:val="es-CO"/>
              </w:rPr>
              <w:t xml:space="preserve">.env*.example</w:t>
            </w:r>
            <w:r>
              <w:rPr>
                <w:lang w:val="es-CO"/>
              </w:rPr>
              <w:t xml:space="preserve"> </w:t>
            </w:r>
            <w:r>
              <w:rPr>
                <w:lang w:val="es-CO"/>
              </w:rPr>
              <w:t xml:space="preserve">(Sección 3.7)</w:t>
            </w:r>
          </w:p>
        </w:tc>
        <w:tc>
          <w:tcPr/>
          <w:p>
            <w:pPr>
              <w:pStyle w:val="Compact"/>
            </w:pPr>
            <w:r>
              <w:rPr>
                <w:lang w:val="es-CO"/>
              </w:rPr>
              <w:t xml:space="preserve">El catálogo vivo reemplaza al informe.</w:t>
            </w:r>
          </w:p>
        </w:tc>
      </w:tr>
      <w:tr>
        <w:tc>
          <w:tcPr/>
          <w:p>
            <w:pPr>
              <w:pStyle w:val="Compact"/>
            </w:pPr>
            <w:r>
              <w:rPr>
                <w:lang w:val="es-CO"/>
              </w:rPr>
              <w:t xml:space="preserve">Verificación de seguridad (sin flujo propio en v1.4)</w:t>
            </w:r>
          </w:p>
        </w:tc>
        <w:tc>
          <w:tcPr/>
          <w:p>
            <w:pPr>
              <w:pStyle w:val="Compact"/>
            </w:pPr>
            <w:r>
              <w:rPr>
                <w:lang w:val="es-CO"/>
              </w:rPr>
              <w:t xml:space="preserve">Flujo</w:t>
            </w:r>
            <w:r>
              <w:rPr>
                <w:lang w:val="es-CO"/>
              </w:rPr>
              <w:t xml:space="preserve"> </w:t>
            </w:r>
            <w:r>
              <w:rPr>
                <w:b/>
                <w:bCs/>
                <w:lang w:val="es-CO"/>
              </w:rPr>
              <w:t xml:space="preserve">Directriz de seguridad</w:t>
            </w:r>
            <w:r>
              <w:rPr>
                <w:lang w:val="es-CO"/>
              </w:rPr>
              <w:t xml:space="preserve"> </w:t>
            </w:r>
            <w:r>
              <w:rPr>
                <w:lang w:val="es-CO"/>
              </w:rPr>
              <w:t xml:space="preserve">y</w:t>
            </w:r>
            <w:r>
              <w:rPr>
                <w:lang w:val="es-CO"/>
              </w:rPr>
              <w:t xml:space="preserve"> </w:t>
            </w:r>
            <w:r>
              <w:rPr>
                <w:rStyle w:val="VerbatimChar"/>
                <w:lang w:val="es-CO"/>
              </w:rPr>
              <w:t xml:space="preserve">registros/seguridad/registro-SEG.md</w:t>
            </w:r>
            <w:r>
              <w:rPr>
                <w:lang w:val="es-CO"/>
              </w:rPr>
              <w:t xml:space="preserve"> </w:t>
            </w:r>
            <w:r>
              <w:rPr>
                <w:lang w:val="es-CO"/>
              </w:rPr>
              <w:t xml:space="preserve">(Sección 7)</w:t>
            </w:r>
          </w:p>
        </w:tc>
        <w:tc>
          <w:tcPr/>
          <w:p>
            <w:pPr>
              <w:pStyle w:val="Compact"/>
            </w:pPr>
            <w:r>
              <w:rPr>
                <w:lang w:val="es-CO"/>
              </w:rPr>
              <w:t xml:space="preserve">Las directrices SEG de Análisis entran al alcance de Implementación.</w:t>
            </w:r>
          </w:p>
        </w:tc>
      </w:tr>
    </w:tbl>
    <w:p>
      <w:pPr>
        <w:pStyle w:val="Heading1"/>
      </w:pPr>
      <w:bookmarkStart w:id="77" w:name="_87df7c7cf9bc9189b86e6360e8d69a4356b8718"/>
      <w:r>
        <w:rPr>
          <w:lang w:val="es-CO"/>
        </w:rPr>
        <w:t xml:space="preserve">13. Control de cambios</w:t>
      </w:r>
      <w:bookmarkEnd w:id="77"/>
    </w:p>
    <w:p>
      <w:pPr>
        <w:pStyle w:val="Heading3"/>
      </w:pPr>
      <w:bookmarkStart w:id="78" w:name="_versiones"/>
      <w:r>
        <w:rPr>
          <w:lang w:val="es-CO"/>
        </w:rPr>
        <w:t xml:space="preserve">Versiones</w:t>
      </w:r>
      <w:bookmarkEnd w:id="78"/>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s-CO"/>
              </w:rPr>
              <w:t xml:space="preserve">Versión</w:t>
            </w:r>
          </w:p>
        </w:tc>
        <w:tc>
          <w:tcPr/>
          <w:p>
            <w:pPr>
              <w:pStyle w:val="Compact"/>
            </w:pPr>
            <w:r>
              <w:rPr>
                <w:lang w:val="es-CO"/>
              </w:rPr>
              <w:t xml:space="preserve">Fecha</w:t>
            </w:r>
          </w:p>
        </w:tc>
        <w:tc>
          <w:tcPr/>
          <w:p>
            <w:pPr>
              <w:pStyle w:val="Compact"/>
            </w:pPr>
            <w:r>
              <w:rPr>
                <w:lang w:val="es-CO"/>
              </w:rPr>
              <w:t xml:space="preserve">Autores</w:t>
            </w:r>
          </w:p>
        </w:tc>
        <w:tc>
          <w:tcPr/>
          <w:p>
            <w:pPr>
              <w:pStyle w:val="Compact"/>
            </w:pPr>
            <w:r>
              <w:rPr>
                <w:lang w:val="es-CO"/>
              </w:rPr>
              <w:t xml:space="preserve">Descripción</w:t>
            </w:r>
          </w:p>
        </w:tc>
      </w:tr>
      <w:tr>
        <w:tc>
          <w:tcPr/>
          <w:p>
            <w:pPr>
              <w:pStyle w:val="Compact"/>
            </w:pPr>
            <w:r>
              <w:rPr>
                <w:lang w:val="es-CO"/>
              </w:rPr>
              <w:t xml:space="preserve">1.4</w:t>
            </w:r>
          </w:p>
        </w:tc>
        <w:tc>
          <w:tcPr/>
          <w:p>
            <w:pPr>
              <w:pStyle w:val="Compact"/>
            </w:pPr>
            <w:r>
              <w:rPr>
                <w:lang w:val="es-CO"/>
              </w:rPr>
              <w:t xml:space="preserve">Octubre de 2026</w:t>
            </w:r>
          </w:p>
        </w:tc>
        <w:tc>
          <w:tcPr/>
          <w:p>
            <w:pPr>
              <w:pStyle w:val="Compact"/>
            </w:pPr>
            <w:r>
              <w:rPr>
                <w:lang w:val="es-CO"/>
              </w:rPr>
              <w:t xml:space="preserve">Sebastián Sandoval Chavarro · Juan Hernando Perdomo Mosquera</w:t>
            </w:r>
          </w:p>
        </w:tc>
        <w:tc>
          <w:tcPr/>
          <w:p>
            <w:pPr>
              <w:pStyle w:val="Compact"/>
            </w:pPr>
            <w:r>
              <w:rPr>
                <w:lang w:val="es-CO"/>
              </w:rPr>
              <w:t xml:space="preserve">Versión con el rol anterior (pipeline E1→E7).</w:t>
            </w:r>
          </w:p>
        </w:tc>
      </w:tr>
      <w:tr>
        <w:tc>
          <w:tcPr/>
          <w:p>
            <w:pPr>
              <w:pStyle w:val="Compact"/>
            </w:pPr>
            <w:r>
              <w:rPr>
                <w:lang w:val="es-CO"/>
              </w:rPr>
              <w:t xml:space="preserve">1.5, primera entrega</w:t>
            </w:r>
          </w:p>
        </w:tc>
        <w:tc>
          <w:tcPr/>
          <w:p>
            <w:pPr>
              <w:pStyle w:val="Compact"/>
            </w:pPr>
            <w:r>
              <w:rPr>
                <w:lang w:val="es-CO"/>
              </w:rPr>
              <w:t xml:space="preserve">2026-10-12</w:t>
            </w:r>
          </w:p>
        </w:tc>
        <w:tc>
          <w:tcPr/>
          <w:p>
            <w:pPr>
              <w:pStyle w:val="Compact"/>
            </w:pPr>
            <w:r>
              <w:rPr>
                <w:lang w:val="es-CO"/>
              </w:rPr>
              <w:t xml:space="preserve">Juan Hernando Perdomo Mosquera</w:t>
            </w:r>
          </w:p>
        </w:tc>
        <w:tc>
          <w:tcPr/>
          <w:p>
            <w:pPr>
              <w:pStyle w:val="Compact"/>
            </w:pPr>
            <w:r>
              <w:rPr>
                <w:lang w:val="es-CO"/>
              </w:rPr>
              <w:t xml:space="preserve">Respuesta a REV-01: rol vigente, flujos del Camino B y correcciones C1–C10. Word editado a mano.</w:t>
            </w:r>
          </w:p>
        </w:tc>
      </w:tr>
      <w:tr>
        <w:tc>
          <w:tcPr/>
          <w:p>
            <w:pPr>
              <w:pStyle w:val="Compact"/>
            </w:pPr>
            <w:r>
              <w:rPr>
                <w:lang w:val="es-CO"/>
              </w:rPr>
              <w:t xml:space="preserve">1.5, segunda entrega</w:t>
            </w:r>
          </w:p>
        </w:tc>
        <w:tc>
          <w:tcPr/>
          <w:p>
            <w:pPr>
              <w:pStyle w:val="Compact"/>
            </w:pPr>
            <w:r>
              <w:rPr>
                <w:lang w:val="es-CO"/>
              </w:rPr>
              <w:t xml:space="preserve">2026-10-13</w:t>
            </w:r>
          </w:p>
        </w:tc>
        <w:tc>
          <w:tcPr/>
          <w:p>
            <w:pPr>
              <w:pStyle w:val="Compact"/>
            </w:pPr>
            <w:r>
              <w:rPr>
                <w:lang w:val="es-CO"/>
              </w:rPr>
              <w:t xml:space="preserve">Sebastián Sandoval Chavarro · Juan Hernando Perdomo Mosquera</w:t>
            </w:r>
          </w:p>
        </w:tc>
        <w:tc>
          <w:tcPr/>
          <w:p>
            <w:pPr>
              <w:pStyle w:val="Compact"/>
            </w:pPr>
            <w:r>
              <w:rPr>
                <w:lang w:val="es-CO"/>
              </w:rPr>
              <w:t xml:space="preserve">Corrección de REV-02: fuente en Markdown, corte 2026-10-13 y salvedades migradas al registro de incidencias.</w:t>
            </w:r>
          </w:p>
        </w:tc>
      </w:tr>
    </w:tbl>
    <w:p>
      <w:pPr>
        <w:pStyle w:val="Heading3"/>
      </w:pPr>
      <w:bookmarkStart w:id="79" w:name="_3cbc8c9f7a2601019a67473f807faba5d81c07b"/>
      <w:r>
        <w:rPr>
          <w:lang w:val="es-CO"/>
        </w:rPr>
        <w:t xml:space="preserve">Cambios de la versión 1.4 a la 1.5</w:t>
      </w:r>
      <w:bookmarkEnd w:id="79"/>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Sección</w:t>
            </w:r>
          </w:p>
        </w:tc>
        <w:tc>
          <w:tcPr/>
          <w:p>
            <w:pPr>
              <w:pStyle w:val="Compact"/>
            </w:pPr>
            <w:r>
              <w:rPr>
                <w:lang w:val="es-CO"/>
              </w:rPr>
              <w:t xml:space="preserve">Cambio</w:t>
            </w:r>
          </w:p>
        </w:tc>
        <w:tc>
          <w:tcPr/>
          <w:p>
            <w:pPr>
              <w:pStyle w:val="Compact"/>
            </w:pPr>
            <w:r>
              <w:rPr>
                <w:lang w:val="es-CO"/>
              </w:rPr>
              <w:t xml:space="preserve">Origen</w:t>
            </w:r>
          </w:p>
        </w:tc>
      </w:tr>
      <w:tr>
        <w:tc>
          <w:tcPr/>
          <w:p>
            <w:pPr>
              <w:pStyle w:val="Compact"/>
            </w:pPr>
            <w:r>
              <w:rPr>
                <w:lang w:val="es-CO"/>
              </w:rPr>
              <w:t xml:space="preserve">Portada y control del documento</w:t>
            </w:r>
          </w:p>
        </w:tc>
        <w:tc>
          <w:tcPr/>
          <w:p>
            <w:pPr>
              <w:pStyle w:val="Compact"/>
            </w:pPr>
            <w:r>
              <w:rPr>
                <w:lang w:val="es-CO"/>
              </w:rPr>
              <w:t xml:space="preserve">Versión 1.5; dos autores; revisión, fecha de corte y rama de trabajo.</w:t>
            </w:r>
          </w:p>
        </w:tc>
        <w:tc>
          <w:tcPr/>
          <w:p>
            <w:pPr>
              <w:pStyle w:val="Compact"/>
            </w:pPr>
            <w:r>
              <w:rPr>
                <w:lang w:val="es-CO"/>
              </w:rPr>
              <w:t xml:space="preserve">REV-01 C10</w:t>
            </w:r>
          </w:p>
        </w:tc>
      </w:tr>
      <w:tr>
        <w:tc>
          <w:tcPr/>
          <w:p>
            <w:pPr>
              <w:pStyle w:val="Compact"/>
            </w:pPr>
            <w:r>
              <w:rPr>
                <w:lang w:val="es-CO"/>
              </w:rPr>
              <w:t xml:space="preserve">1. Introducción</w:t>
            </w:r>
          </w:p>
        </w:tc>
        <w:tc>
          <w:tcPr/>
          <w:p>
            <w:pPr>
              <w:pStyle w:val="Compact"/>
            </w:pPr>
            <w:r>
              <w:rPr>
                <w:lang w:val="es-CO"/>
              </w:rPr>
              <w:t xml:space="preserve">Rol vigente; se retira el flujo Desarrollo → Pruebas → Integración → Pruebas → Despliegue.</w:t>
            </w:r>
          </w:p>
        </w:tc>
        <w:tc>
          <w:tcPr/>
          <w:p>
            <w:pPr>
              <w:pStyle w:val="Compact"/>
            </w:pPr>
            <w:r>
              <w:rPr>
                <w:lang w:val="es-CO"/>
              </w:rPr>
              <w:t xml:space="preserve">REV-01 B</w:t>
            </w:r>
          </w:p>
        </w:tc>
      </w:tr>
      <w:tr>
        <w:tc>
          <w:tcPr/>
          <w:p>
            <w:pPr>
              <w:pStyle w:val="Compact"/>
            </w:pPr>
            <w:r>
              <w:rPr>
                <w:lang w:val="es-CO"/>
              </w:rPr>
              <w:t xml:space="preserve">2.1 – 2.4</w:t>
            </w:r>
          </w:p>
        </w:tc>
        <w:tc>
          <w:tcPr/>
          <w:p>
            <w:pPr>
              <w:pStyle w:val="Compact"/>
            </w:pPr>
            <w:r>
              <w:rPr>
                <w:lang w:val="es-CO"/>
              </w:rPr>
              <w:t xml:space="preserve">Ramas</w:t>
            </w:r>
            <w:r>
              <w:rPr>
                <w:lang w:val="es-CO"/>
              </w:rPr>
              <w:t xml:space="preserve"> </w:t>
            </w:r>
            <w:r>
              <w:rPr>
                <w:rStyle w:val="VerbatimChar"/>
                <w:lang w:val="es-CO"/>
              </w:rPr>
              <w:t xml:space="preserve">feat/</w:t>
            </w:r>
            <w:r>
              <w:rPr>
                <w:lang w:val="es-CO"/>
              </w:rPr>
              <w:t xml:space="preserve">,</w:t>
            </w:r>
            <w:r>
              <w:rPr>
                <w:lang w:val="es-CO"/>
              </w:rPr>
              <w:t xml:space="preserve"> </w:t>
            </w:r>
            <w:r>
              <w:rPr>
                <w:rStyle w:val="VerbatimChar"/>
                <w:lang w:val="es-CO"/>
              </w:rPr>
              <w:t xml:space="preserve">fix/</w:t>
            </w:r>
            <w:r>
              <w:rPr>
                <w:lang w:val="es-CO"/>
              </w:rPr>
              <w:t xml:space="preserve">,</w:t>
            </w:r>
            <w:r>
              <w:rPr>
                <w:lang w:val="es-CO"/>
              </w:rPr>
              <w:t xml:space="preserve"> </w:t>
            </w:r>
            <w:r>
              <w:rPr>
                <w:rStyle w:val="VerbatimChar"/>
                <w:lang w:val="es-CO"/>
              </w:rPr>
              <w:t xml:space="preserve">chore/</w:t>
            </w:r>
            <w:r>
              <w:rPr>
                <w:lang w:val="es-CO"/>
              </w:rPr>
              <w:t xml:space="preserve"> </w:t>
            </w:r>
            <w:r>
              <w:rPr>
                <w:lang w:val="es-CO"/>
              </w:rPr>
              <w:t xml:space="preserve">y</w:t>
            </w:r>
            <w:r>
              <w:rPr>
                <w:lang w:val="es-CO"/>
              </w:rPr>
              <w:t xml:space="preserve"> </w:t>
            </w:r>
            <w:r>
              <w:rPr>
                <w:rStyle w:val="VerbatimChar"/>
                <w:lang w:val="es-CO"/>
              </w:rPr>
              <w:t xml:space="preserve">docs/</w:t>
            </w:r>
            <w:r>
              <w:rPr>
                <w:lang w:val="es-CO"/>
              </w:rPr>
              <w:t xml:space="preserve"> </w:t>
            </w:r>
            <w:r>
              <w:rPr>
                <w:lang w:val="es-CO"/>
              </w:rPr>
              <w:t xml:space="preserve">con Pull Request; dos roles; entradas y salidas.</w:t>
            </w:r>
          </w:p>
        </w:tc>
        <w:tc>
          <w:tcPr/>
          <w:p>
            <w:pPr>
              <w:pStyle w:val="Compact"/>
            </w:pPr>
            <w:r>
              <w:rPr>
                <w:lang w:val="es-CO"/>
              </w:rPr>
              <w:t xml:space="preserve">REV-01 B</w:t>
            </w:r>
          </w:p>
        </w:tc>
      </w:tr>
      <w:tr>
        <w:tc>
          <w:tcPr/>
          <w:p>
            <w:pPr>
              <w:pStyle w:val="Compact"/>
            </w:pPr>
            <w:r>
              <w:rPr>
                <w:lang w:val="es-CO"/>
              </w:rPr>
              <w:t xml:space="preserve">3.1 y 3.6</w:t>
            </w:r>
          </w:p>
        </w:tc>
        <w:tc>
          <w:tcPr/>
          <w:p>
            <w:pPr>
              <w:pStyle w:val="Compact"/>
            </w:pPr>
            <w:r>
              <w:rPr>
                <w:lang w:val="es-CO"/>
              </w:rPr>
              <w:t xml:space="preserve">Sin ramas</w:t>
            </w:r>
            <w:r>
              <w:rPr>
                <w:lang w:val="es-CO"/>
              </w:rPr>
              <w:t xml:space="preserve"> </w:t>
            </w:r>
            <w:r>
              <w:rPr>
                <w:rStyle w:val="VerbatimChar"/>
                <w:lang w:val="es-CO"/>
              </w:rPr>
              <w:t xml:space="preserve">integration</w:t>
            </w:r>
            <w:r>
              <w:rPr>
                <w:lang w:val="es-CO"/>
              </w:rPr>
              <w:t xml:space="preserve"> </w:t>
            </w:r>
            <w:r>
              <w:rPr>
                <w:lang w:val="es-CO"/>
              </w:rPr>
              <w:t xml:space="preserve">ni</w:t>
            </w:r>
            <w:r>
              <w:rPr>
                <w:lang w:val="es-CO"/>
              </w:rPr>
              <w:t xml:space="preserve"> </w:t>
            </w:r>
            <w:r>
              <w:rPr>
                <w:rStyle w:val="VerbatimChar"/>
                <w:lang w:val="es-CO"/>
              </w:rPr>
              <w:t xml:space="preserve">recep/*</w:t>
            </w:r>
            <w:r>
              <w:rPr>
                <w:lang w:val="es-CO"/>
              </w:rPr>
              <w:t xml:space="preserve">; AIoT con</w:t>
            </w:r>
            <w:r>
              <w:rPr>
                <w:lang w:val="es-CO"/>
              </w:rPr>
              <w:t xml:space="preserve"> </w:t>
            </w:r>
            <w:r>
              <w:rPr>
                <w:rStyle w:val="VerbatimChar"/>
                <w:lang w:val="es-CO"/>
              </w:rPr>
              <w:t xml:space="preserve">develop</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y</w:t>
            </w:r>
            <w:r>
              <w:rPr>
                <w:lang w:val="es-CO"/>
              </w:rPr>
              <w:t xml:space="preserve"> </w:t>
            </w:r>
            <w:r>
              <w:rPr>
                <w:rStyle w:val="VerbatimChar"/>
                <w:lang w:val="es-CO"/>
              </w:rPr>
              <w:t xml:space="preserve">main</w:t>
            </w:r>
            <w:r>
              <w:rPr>
                <w:lang w:val="es-CO"/>
              </w:rPr>
              <w:t xml:space="preserve">.</w:t>
            </w:r>
          </w:p>
        </w:tc>
        <w:tc>
          <w:tcPr/>
          <w:p>
            <w:pPr>
              <w:pStyle w:val="Compact"/>
            </w:pPr>
            <w:r>
              <w:rPr>
                <w:lang w:val="es-CO"/>
              </w:rPr>
              <w:t xml:space="preserve">REV-01 B y C8</w:t>
            </w:r>
          </w:p>
        </w:tc>
      </w:tr>
      <w:tr>
        <w:tc>
          <w:tcPr/>
          <w:p>
            <w:pPr>
              <w:pStyle w:val="Compact"/>
            </w:pPr>
            <w:r>
              <w:rPr>
                <w:lang w:val="es-CO"/>
              </w:rPr>
              <w:t xml:space="preserve">3.4</w:t>
            </w:r>
          </w:p>
        </w:tc>
        <w:tc>
          <w:tcPr/>
          <w:p>
            <w:pPr>
              <w:pStyle w:val="Compact"/>
            </w:pPr>
            <w:r>
              <w:rPr>
                <w:lang w:val="es-CO"/>
              </w:rPr>
              <w:t xml:space="preserve">Se retira</w:t>
            </w:r>
            <w:r>
              <w:rPr>
                <w:lang w:val="es-CO"/>
              </w:rPr>
              <w:t xml:space="preserve"> </w:t>
            </w:r>
            <w:r>
              <w:rPr>
                <w:rStyle w:val="VerbatimChar"/>
                <w:lang w:val="es-CO"/>
              </w:rPr>
              <w:t xml:space="preserve">API_TOKEN</w:t>
            </w:r>
            <w:r>
              <w:rPr>
                <w:lang w:val="es-CO"/>
              </w:rPr>
              <w:t xml:space="preserve">; se agregan variables de TLS y ACK del gateway,</w:t>
            </w:r>
            <w:r>
              <w:rPr>
                <w:lang w:val="es-CO"/>
              </w:rPr>
              <w:t xml:space="preserve"> </w:t>
            </w:r>
            <w:r>
              <w:rPr>
                <w:rStyle w:val="VerbatimChar"/>
                <w:lang w:val="es-CO"/>
              </w:rPr>
              <w:t xml:space="preserve">VITE_AGROFUSION_LOGIN_URL</w:t>
            </w:r>
            <w:r>
              <w:rPr>
                <w:lang w:val="es-CO"/>
              </w:rPr>
              <w:t xml:space="preserve"> </w:t>
            </w:r>
            <w:r>
              <w:rPr>
                <w:lang w:val="es-CO"/>
              </w:rPr>
              <w:t xml:space="preserve">y variables del backend.</w:t>
            </w:r>
          </w:p>
        </w:tc>
        <w:tc>
          <w:tcPr/>
          <w:p>
            <w:pPr>
              <w:pStyle w:val="Compact"/>
            </w:pPr>
            <w:r>
              <w:rPr>
                <w:lang w:val="es-CO"/>
              </w:rPr>
              <w:t xml:space="preserve">REV-01 C4–C7</w:t>
            </w:r>
          </w:p>
        </w:tc>
      </w:tr>
      <w:tr>
        <w:tc>
          <w:tcPr/>
          <w:p>
            <w:pPr>
              <w:pStyle w:val="Compact"/>
            </w:pPr>
            <w:r>
              <w:rPr>
                <w:lang w:val="es-CO"/>
              </w:rPr>
              <w:t xml:space="preserve">3.7</w:t>
            </w:r>
          </w:p>
        </w:tc>
        <w:tc>
          <w:tcPr/>
          <w:p>
            <w:pPr>
              <w:pStyle w:val="Compact"/>
            </w:pPr>
            <w:r>
              <w:rPr>
                <w:lang w:val="es-CO"/>
              </w:rPr>
              <w:t xml:space="preserve">Registro de la configuración de entorno en lugar de la guía del pipeline E1→E7.</w:t>
            </w:r>
          </w:p>
        </w:tc>
        <w:tc>
          <w:tcPr/>
          <w:p>
            <w:pPr>
              <w:pStyle w:val="Compact"/>
            </w:pPr>
            <w:r>
              <w:rPr>
                <w:lang w:val="es-CO"/>
              </w:rPr>
              <w:t xml:space="preserve">REV-01 B</w:t>
            </w:r>
          </w:p>
        </w:tc>
      </w:tr>
      <w:tr>
        <w:tc>
          <w:tcPr/>
          <w:p>
            <w:pPr>
              <w:pStyle w:val="Compact"/>
            </w:pPr>
            <w:r>
              <w:rPr>
                <w:lang w:val="es-CO"/>
              </w:rPr>
              <w:t xml:space="preserve">3.8</w:t>
            </w:r>
          </w:p>
        </w:tc>
        <w:tc>
          <w:tcPr/>
          <w:p>
            <w:pPr>
              <w:pStyle w:val="Compact"/>
            </w:pPr>
            <w:r>
              <w:rPr>
                <w:lang w:val="es-CO"/>
              </w:rPr>
              <w:t xml:space="preserve">Dominios y puertos como información recibida de Despliegue; cabeceras emitidas por el nginx del frontend.</w:t>
            </w:r>
          </w:p>
        </w:tc>
        <w:tc>
          <w:tcPr/>
          <w:p>
            <w:pPr>
              <w:pStyle w:val="Compact"/>
            </w:pPr>
            <w:r>
              <w:rPr>
                <w:lang w:val="es-CO"/>
              </w:rPr>
              <w:t xml:space="preserve">REV-01 C1 y B</w:t>
            </w:r>
          </w:p>
        </w:tc>
      </w:tr>
      <w:tr>
        <w:tc>
          <w:tcPr/>
          <w:p>
            <w:pPr>
              <w:pStyle w:val="Compact"/>
            </w:pPr>
            <w:r>
              <w:rPr>
                <w:lang w:val="es-CO"/>
              </w:rPr>
              <w:t xml:space="preserve">3.9</w:t>
            </w:r>
          </w:p>
        </w:tc>
        <w:tc>
          <w:tcPr/>
          <w:p>
            <w:pPr>
              <w:pStyle w:val="Compact"/>
            </w:pPr>
            <w:r>
              <w:rPr>
                <w:lang w:val="es-CO"/>
              </w:rPr>
              <w:t xml:space="preserve">Las variables de la Sandbox se reenvían en TEST; el código existe solo en</w:t>
            </w:r>
            <w:r>
              <w:rPr>
                <w:lang w:val="es-CO"/>
              </w:rPr>
              <w:t xml:space="preserve"> </w:t>
            </w:r>
            <w:r>
              <w:rPr>
                <w:rStyle w:val="VerbatimChar"/>
                <w:lang w:val="es-CO"/>
              </w:rPr>
              <w:t xml:space="preserve">test</w:t>
            </w:r>
            <w:r>
              <w:rPr>
                <w:lang w:val="es-CO"/>
              </w:rPr>
              <w:t xml:space="preserve">.</w:t>
            </w:r>
          </w:p>
        </w:tc>
        <w:tc>
          <w:tcPr/>
          <w:p>
            <w:pPr>
              <w:pStyle w:val="Compact"/>
            </w:pPr>
            <w:r>
              <w:rPr>
                <w:lang w:val="es-CO"/>
              </w:rPr>
              <w:t xml:space="preserve">REV-01 C3</w:t>
            </w:r>
          </w:p>
        </w:tc>
      </w:tr>
      <w:tr>
        <w:tc>
          <w:tcPr/>
          <w:p>
            <w:pPr>
              <w:pStyle w:val="Compact"/>
            </w:pPr>
            <w:r>
              <w:rPr>
                <w:lang w:val="es-CO"/>
              </w:rPr>
              <w:t xml:space="preserve">4 – 7</w:t>
            </w:r>
          </w:p>
        </w:tc>
        <w:tc>
          <w:tcPr/>
          <w:p>
            <w:pPr>
              <w:pStyle w:val="Compact"/>
            </w:pPr>
            <w:r>
              <w:rPr>
                <w:lang w:val="es-CO"/>
              </w:rPr>
              <w:t xml:space="preserve">Alcance de verificación, flujos del Camino B, flujos alternos y directrices SEG en lugar de E1→E7.</w:t>
            </w:r>
          </w:p>
        </w:tc>
        <w:tc>
          <w:tcPr/>
          <w:p>
            <w:pPr>
              <w:pStyle w:val="Compact"/>
            </w:pPr>
            <w:r>
              <w:rPr>
                <w:lang w:val="es-CO"/>
              </w:rPr>
              <w:t xml:space="preserve">REV-01 B</w:t>
            </w:r>
          </w:p>
        </w:tc>
      </w:tr>
      <w:tr>
        <w:tc>
          <w:tcPr/>
          <w:p>
            <w:pPr>
              <w:pStyle w:val="Compact"/>
            </w:pPr>
            <w:r>
              <w:rPr>
                <w:lang w:val="es-CO"/>
              </w:rPr>
              <w:t xml:space="preserve">8</w:t>
            </w:r>
          </w:p>
        </w:tc>
        <w:tc>
          <w:tcPr/>
          <w:p>
            <w:pPr>
              <w:pStyle w:val="Compact"/>
            </w:pPr>
            <w:r>
              <w:rPr>
                <w:lang w:val="es-CO"/>
              </w:rPr>
              <w:t xml:space="preserve">Backend → gateway por HTTPS y gateway ↔ Mosquitto por MQTT; ramas de AIoT.</w:t>
            </w:r>
          </w:p>
        </w:tc>
        <w:tc>
          <w:tcPr/>
          <w:p>
            <w:pPr>
              <w:pStyle w:val="Compact"/>
            </w:pPr>
            <w:r>
              <w:rPr>
                <w:lang w:val="es-CO"/>
              </w:rPr>
              <w:t xml:space="preserve">REV-01 C8</w:t>
            </w:r>
          </w:p>
        </w:tc>
      </w:tr>
      <w:tr>
        <w:tc>
          <w:tcPr/>
          <w:p>
            <w:pPr>
              <w:pStyle w:val="Compact"/>
            </w:pPr>
            <w:r>
              <w:rPr>
                <w:lang w:val="es-CO"/>
              </w:rPr>
              <w:t xml:space="preserve">11 – 13</w:t>
            </w:r>
          </w:p>
        </w:tc>
        <w:tc>
          <w:tcPr/>
          <w:p>
            <w:pPr>
              <w:pStyle w:val="Compact"/>
            </w:pPr>
            <w:r>
              <w:rPr>
                <w:lang w:val="es-CO"/>
              </w:rPr>
              <w:t xml:space="preserve">Estado del ambiente con nueve elementos, salvedades en el registro vivo, trazabilidad y control de cambios.</w:t>
            </w:r>
          </w:p>
        </w:tc>
        <w:tc>
          <w:tcPr/>
          <w:p>
            <w:pPr>
              <w:pStyle w:val="Compact"/>
            </w:pPr>
            <w:r>
              <w:rPr>
                <w:lang w:val="es-CO"/>
              </w:rPr>
              <w:t xml:space="preserve">REV-01 B; HU-IMP-DOC-01 CA-4, CA-5 y CA-8</w:t>
            </w:r>
          </w:p>
        </w:tc>
      </w:tr>
    </w:tbl>
    <w:p>
      <w:pPr>
        <w:pStyle w:val="Heading3"/>
      </w:pPr>
      <w:bookmarkStart w:id="80" w:name="_d42feba78c65e48df7e9211b7752be90191f5e3"/>
      <w:r>
        <w:rPr>
          <w:lang w:val="es-CO"/>
        </w:rPr>
        <w:t xml:space="preserve">Corrección de la segunda entrega (REV-02, 2026-10-13)</w:t>
      </w:r>
      <w:bookmarkEnd w:id="80"/>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s-CO"/>
              </w:rPr>
              <w:t xml:space="preserve">Sección</w:t>
            </w:r>
          </w:p>
        </w:tc>
        <w:tc>
          <w:tcPr/>
          <w:p>
            <w:pPr>
              <w:pStyle w:val="Compact"/>
            </w:pPr>
            <w:r>
              <w:rPr>
                <w:lang w:val="es-CO"/>
              </w:rPr>
              <w:t xml:space="preserve">Cambio</w:t>
            </w:r>
          </w:p>
        </w:tc>
        <w:tc>
          <w:tcPr/>
          <w:p>
            <w:pPr>
              <w:pStyle w:val="Compact"/>
            </w:pPr>
            <w:r>
              <w:rPr>
                <w:lang w:val="es-CO"/>
              </w:rPr>
              <w:t xml:space="preserve">Origen</w:t>
            </w:r>
          </w:p>
        </w:tc>
      </w:tr>
      <w:tr>
        <w:tc>
          <w:tcPr/>
          <w:p>
            <w:pPr>
              <w:pStyle w:val="Compact"/>
            </w:pPr>
            <w:r>
              <w:rPr>
                <w:lang w:val="es-CO"/>
              </w:rPr>
              <w:t xml:space="preserve">Todo el documento</w:t>
            </w:r>
          </w:p>
        </w:tc>
        <w:tc>
          <w:tcPr/>
          <w:p>
            <w:pPr>
              <w:pStyle w:val="Compact"/>
            </w:pPr>
            <w:r>
              <w:rPr>
                <w:lang w:val="es-CO"/>
              </w:rPr>
              <w:t xml:space="preserve">Fuente única en Markdown (</w:t>
            </w:r>
            <w:r>
              <w:rPr>
                <w:rStyle w:val="VerbatimChar"/>
                <w:lang w:val="es-CO"/>
              </w:rPr>
              <w:t xml:space="preserve">AMBIENTE-DE-TRABAJO-IMPLEMENTACION.md</w:t>
            </w:r>
            <w:r>
              <w:rPr>
                <w:lang w:val="es-CO"/>
              </w:rPr>
              <w:t xml:space="preserve">) y Word generado con</w:t>
            </w:r>
            <w:r>
              <w:rPr>
                <w:lang w:val="es-CO"/>
              </w:rPr>
              <w:t xml:space="preserve"> </w:t>
            </w:r>
            <w:r>
              <w:rPr>
                <w:rStyle w:val="VerbatimChar"/>
                <w:lang w:val="es-CO"/>
              </w:rPr>
              <w:t xml:space="preserve">md2docx.ps1</w:t>
            </w:r>
            <w:r>
              <w:rPr>
                <w:lang w:val="es-CO"/>
              </w:rPr>
              <w:t xml:space="preserve">; portada e índice automáticos. Tabla de fuentes con los commits del corte 2026-10-13 y cita de rama, archivo y línea en cada afirmación técnica.</w:t>
            </w:r>
          </w:p>
        </w:tc>
        <w:tc>
          <w:tcPr/>
          <w:p>
            <w:pPr>
              <w:pStyle w:val="Compact"/>
            </w:pPr>
            <w:r>
              <w:rPr>
                <w:lang w:val="es-CO"/>
              </w:rPr>
              <w:t xml:space="preserve">REV-02 N-07, N-18; CA-1, CA-7</w:t>
            </w:r>
          </w:p>
        </w:tc>
      </w:tr>
      <w:tr>
        <w:tc>
          <w:tcPr/>
          <w:p>
            <w:pPr>
              <w:pStyle w:val="Compact"/>
            </w:pPr>
            <w:r>
              <w:rPr>
                <w:lang w:val="es-CO"/>
              </w:rPr>
              <w:t xml:space="preserve">2.1 y 2.2</w:t>
            </w:r>
          </w:p>
        </w:tc>
        <w:tc>
          <w:tcPr/>
          <w:p>
            <w:pPr>
              <w:pStyle w:val="Compact"/>
            </w:pPr>
            <w:r>
              <w:rPr>
                <w:lang w:val="es-CO"/>
              </w:rPr>
              <w:t xml:space="preserve">Las ramas</w:t>
            </w:r>
            <w:r>
              <w:rPr>
                <w:lang w:val="es-CO"/>
              </w:rPr>
              <w:t xml:space="preserve"> </w:t>
            </w:r>
            <w:r>
              <w:rPr>
                <w:rStyle w:val="VerbatimChar"/>
                <w:lang w:val="es-CO"/>
              </w:rPr>
              <w:t xml:space="preserve">docs/</w:t>
            </w:r>
            <w:r>
              <w:rPr>
                <w:lang w:val="es-CO"/>
              </w:rPr>
              <w:t xml:space="preserve"> </w:t>
            </w:r>
            <w:r>
              <w:rPr>
                <w:lang w:val="es-CO"/>
              </w:rPr>
              <w:t xml:space="preserve">nacen de</w:t>
            </w:r>
            <w:r>
              <w:rPr>
                <w:lang w:val="es-CO"/>
              </w:rPr>
              <w:t xml:space="preserve"> </w:t>
            </w:r>
            <w:r>
              <w:rPr>
                <w:rStyle w:val="VerbatimChar"/>
                <w:lang w:val="es-CO"/>
              </w:rPr>
              <w:t xml:space="preserve">main</w:t>
            </w:r>
            <w:r>
              <w:rPr>
                <w:lang w:val="es-CO"/>
              </w:rPr>
              <w:t xml:space="preserve"> </w:t>
            </w:r>
            <w:r>
              <w:rPr>
                <w:lang w:val="es-CO"/>
              </w:rPr>
              <w:t xml:space="preserve">de SGMP-Integracion; tabla de aprobadores por rama; el Líder de Implementación aprueba solo los Pull Requests de SGMP-Integracion y el cierre de las historias.</w:t>
            </w:r>
          </w:p>
        </w:tc>
        <w:tc>
          <w:tcPr/>
          <w:p>
            <w:pPr>
              <w:pStyle w:val="Compact"/>
            </w:pPr>
            <w:r>
              <w:rPr>
                <w:lang w:val="es-CO"/>
              </w:rPr>
              <w:t xml:space="preserve">REV-02 N-06, B.2 §2.1, N-16</w:t>
            </w:r>
          </w:p>
        </w:tc>
      </w:tr>
      <w:tr>
        <w:tc>
          <w:tcPr/>
          <w:p>
            <w:pPr>
              <w:pStyle w:val="Compact"/>
            </w:pPr>
            <w:r>
              <w:rPr>
                <w:lang w:val="es-CO"/>
              </w:rPr>
              <w:t xml:space="preserve">2.4, 3.1, 11.2, 11.3</w:t>
            </w:r>
          </w:p>
        </w:tc>
        <w:tc>
          <w:tcPr/>
          <w:p>
            <w:pPr>
              <w:pStyle w:val="Compact"/>
            </w:pPr>
            <w:r>
              <w:rPr>
                <w:lang w:val="es-CO"/>
              </w:rPr>
              <w:t xml:space="preserve">Rutas actualizadas (</w:t>
            </w:r>
            <w:r>
              <w:rPr>
                <w:rStyle w:val="VerbatimChar"/>
                <w:lang w:val="es-CO"/>
              </w:rPr>
              <w:t xml:space="preserve">registros/entornos/CONTRATO-*.md</w:t>
            </w:r>
            <w:r>
              <w:rPr>
                <w:lang w:val="es-CO"/>
              </w:rPr>
              <w:t xml:space="preserve">, evidencias de AMB-06).</w:t>
            </w:r>
          </w:p>
        </w:tc>
        <w:tc>
          <w:tcPr/>
          <w:p>
            <w:pPr>
              <w:pStyle w:val="Compact"/>
            </w:pPr>
            <w:r>
              <w:rPr>
                <w:lang w:val="es-CO"/>
              </w:rPr>
              <w:t xml:space="preserve">REV-02 N-14</w:t>
            </w:r>
          </w:p>
        </w:tc>
      </w:tr>
      <w:tr>
        <w:tc>
          <w:tcPr/>
          <w:p>
            <w:pPr>
              <w:pStyle w:val="Compact"/>
            </w:pPr>
            <w:r>
              <w:rPr>
                <w:lang w:val="es-CO"/>
              </w:rPr>
              <w:t xml:space="preserve">3.1, 3.3, 3.4, 3.8, 11.3</w:t>
            </w:r>
          </w:p>
        </w:tc>
        <w:tc>
          <w:tcPr/>
          <w:p>
            <w:pPr>
              <w:pStyle w:val="Compact"/>
            </w:pPr>
            <w:r>
              <w:rPr>
                <w:lang w:val="es-CO"/>
              </w:rPr>
              <w:t xml:space="preserve">La BD de PROD publica 5449 para el DBA y Despliegue, restringida por firewall; se retira</w:t>
            </w:r>
            <w:r>
              <w:rPr>
                <w:lang w:val="es-CO"/>
              </w:rPr>
              <w:t xml:space="preserve"> </w:t>
            </w:r>
            <w:r>
              <w:rPr>
                <w:lang w:val="es-CO"/>
              </w:rPr>
              <w:t xml:space="preserve">“túnel SSH”</w:t>
            </w:r>
            <w:r>
              <w:rPr>
                <w:lang w:val="es-CO"/>
              </w:rPr>
              <w:t xml:space="preserve">.</w:t>
            </w:r>
          </w:p>
        </w:tc>
        <w:tc>
          <w:tcPr/>
          <w:p>
            <w:pPr>
              <w:pStyle w:val="Compact"/>
            </w:pPr>
            <w:r>
              <w:rPr>
                <w:lang w:val="es-CO"/>
              </w:rPr>
              <w:t xml:space="preserve">REV-02 N-01, D-2</w:t>
            </w:r>
          </w:p>
        </w:tc>
      </w:tr>
      <w:tr>
        <w:tc>
          <w:tcPr/>
          <w:p>
            <w:pPr>
              <w:pStyle w:val="Compact"/>
            </w:pPr>
            <w:r>
              <w:rPr>
                <w:lang w:val="es-CO"/>
              </w:rPr>
              <w:t xml:space="preserve">3.3</w:t>
            </w:r>
          </w:p>
        </w:tc>
        <w:tc>
          <w:tcPr/>
          <w:p>
            <w:pPr>
              <w:pStyle w:val="Compact"/>
            </w:pPr>
            <w:r>
              <w:rPr>
                <w:lang w:val="es-CO"/>
              </w:rPr>
              <w:t xml:space="preserve">Compose por repositorio y rama corregido: el frontend no tiene</w:t>
            </w:r>
            <w:r>
              <w:rPr>
                <w:lang w:val="es-CO"/>
              </w:rPr>
              <w:t xml:space="preserve"> </w:t>
            </w:r>
            <w:r>
              <w:rPr>
                <w:rStyle w:val="VerbatimChar"/>
                <w:lang w:val="es-CO"/>
              </w:rPr>
              <w:t xml:space="preserve">docker-compose.prod.yml</w:t>
            </w:r>
            <w:r>
              <w:rPr>
                <w:lang w:val="es-CO"/>
              </w:rPr>
              <w:t xml:space="preserve"> </w:t>
            </w:r>
            <w:r>
              <w:rPr>
                <w:lang w:val="es-CO"/>
              </w:rPr>
              <w:t xml:space="preserve">en</w:t>
            </w:r>
            <w:r>
              <w:rPr>
                <w:lang w:val="es-CO"/>
              </w:rPr>
              <w:t xml:space="preserve"> </w:t>
            </w:r>
            <w:r>
              <w:rPr>
                <w:rStyle w:val="VerbatimChar"/>
                <w:lang w:val="es-CO"/>
              </w:rPr>
              <w:t xml:space="preserve">main</w:t>
            </w:r>
            <w:r>
              <w:rPr>
                <w:lang w:val="es-CO"/>
              </w:rPr>
              <w:t xml:space="preserve">. Tabla del compose del frontend, caché de nginx tal como está y workflows</w:t>
            </w:r>
            <w:r>
              <w:rPr>
                <w:lang w:val="es-CO"/>
              </w:rPr>
              <w:t xml:space="preserve"> </w:t>
            </w:r>
            <w:r>
              <w:rPr>
                <w:rStyle w:val="VerbatimChar"/>
                <w:lang w:val="es-CO"/>
              </w:rPr>
              <w:t xml:space="preserve">migrate-test</w:t>
            </w:r>
            <w:r>
              <w:rPr>
                <w:lang w:val="es-CO"/>
              </w:rPr>
              <w:t xml:space="preserve">,</w:t>
            </w:r>
            <w:r>
              <w:rPr>
                <w:lang w:val="es-CO"/>
              </w:rPr>
              <w:t xml:space="preserve"> </w:t>
            </w:r>
            <w:r>
              <w:rPr>
                <w:rStyle w:val="VerbatimChar"/>
                <w:lang w:val="es-CO"/>
              </w:rPr>
              <w:t xml:space="preserve">migrate-prod</w:t>
            </w:r>
            <w:r>
              <w:rPr>
                <w:lang w:val="es-CO"/>
              </w:rPr>
              <w:t xml:space="preserve"> </w:t>
            </w:r>
            <w:r>
              <w:rPr>
                <w:lang w:val="es-CO"/>
              </w:rPr>
              <w:t xml:space="preserve">y</w:t>
            </w:r>
            <w:r>
              <w:rPr>
                <w:lang w:val="es-CO"/>
              </w:rPr>
              <w:t xml:space="preserve"> </w:t>
            </w:r>
            <w:r>
              <w:rPr>
                <w:rStyle w:val="VerbatimChar"/>
                <w:lang w:val="es-CO"/>
              </w:rPr>
              <w:t xml:space="preserve">sast</w:t>
            </w:r>
            <w:r>
              <w:rPr>
                <w:lang w:val="es-CO"/>
              </w:rPr>
              <w:t xml:space="preserve">.</w:t>
            </w:r>
          </w:p>
        </w:tc>
        <w:tc>
          <w:tcPr/>
          <w:p>
            <w:pPr>
              <w:pStyle w:val="Compact"/>
            </w:pPr>
            <w:r>
              <w:rPr>
                <w:lang w:val="es-CO"/>
              </w:rPr>
              <w:t xml:space="preserve">REV-02 N-02, N-11, N-12; REV-01 C9</w:t>
            </w:r>
          </w:p>
        </w:tc>
      </w:tr>
      <w:tr>
        <w:tc>
          <w:tcPr/>
          <w:p>
            <w:pPr>
              <w:pStyle w:val="Compact"/>
            </w:pPr>
            <w:r>
              <w:rPr>
                <w:lang w:val="es-CO"/>
              </w:rPr>
              <w:t xml:space="preserve">3.4</w:t>
            </w:r>
          </w:p>
        </w:tc>
        <w:tc>
          <w:tcPr/>
          <w:p>
            <w:pPr>
              <w:pStyle w:val="Compact"/>
            </w:pPr>
            <w:r>
              <w:rPr>
                <w:lang w:val="es-CO"/>
              </w:rPr>
              <w:t xml:space="preserve">Grupo C sin variables del gateway; Grupo E completo con</w:t>
            </w:r>
            <w:r>
              <w:rPr>
                <w:lang w:val="es-CO"/>
              </w:rPr>
              <w:t xml:space="preserve"> </w:t>
            </w:r>
            <w:r>
              <w:rPr>
                <w:rStyle w:val="VerbatimChar"/>
                <w:lang w:val="es-CO"/>
              </w:rPr>
              <w:t xml:space="preserve">MQTT_TLS</w:t>
            </w:r>
            <w:r>
              <w:rPr>
                <w:lang w:val="es-CO"/>
              </w:rPr>
              <w:t xml:space="preserve"> </w:t>
            </w:r>
            <w:r>
              <w:rPr>
                <w:lang w:val="es-CO"/>
              </w:rPr>
              <w:t xml:space="preserve">(TLS del cliente interno), puertos TLS y</w:t>
            </w:r>
            <w:r>
              <w:rPr>
                <w:lang w:val="es-CO"/>
              </w:rPr>
              <w:t xml:space="preserve"> </w:t>
            </w:r>
            <w:r>
              <w:rPr>
                <w:rStyle w:val="VerbatimChar"/>
                <w:lang w:val="es-CO"/>
              </w:rPr>
              <w:t xml:space="preserve">MQTT_ACK_TIMEOUT_SECONDS</w:t>
            </w:r>
            <w:r>
              <w:rPr>
                <w:lang w:val="es-CO"/>
              </w:rPr>
              <w:t xml:space="preserve">; valores por defecto de</w:t>
            </w:r>
            <w:r>
              <w:rPr>
                <w:lang w:val="es-CO"/>
              </w:rPr>
              <w:t xml:space="preserve"> </w:t>
            </w:r>
            <w:r>
              <w:rPr>
                <w:rStyle w:val="VerbatimChar"/>
                <w:lang w:val="es-CO"/>
              </w:rPr>
              <w:t xml:space="preserve">AUDITORIA_M02_EVENTOS_POR_SEGUNDO</w:t>
            </w:r>
            <w:r>
              <w:rPr>
                <w:lang w:val="es-CO"/>
              </w:rPr>
              <w:t xml:space="preserve"> </w:t>
            </w:r>
            <w:r>
              <w:rPr>
                <w:lang w:val="es-CO"/>
              </w:rPr>
              <w:t xml:space="preserve">y</w:t>
            </w:r>
            <w:r>
              <w:rPr>
                <w:lang w:val="es-CO"/>
              </w:rPr>
              <w:t xml:space="preserve"> </w:t>
            </w:r>
            <w:r>
              <w:rPr>
                <w:rStyle w:val="VerbatimChar"/>
                <w:lang w:val="es-CO"/>
              </w:rPr>
              <w:t xml:space="preserve">ALEMBIC_DATABASE_URL</w:t>
            </w:r>
            <w:r>
              <w:rPr>
                <w:lang w:val="es-CO"/>
              </w:rPr>
              <w:t xml:space="preserve">; columna PROD de</w:t>
            </w:r>
            <w:r>
              <w:rPr>
                <w:lang w:val="es-CO"/>
              </w:rPr>
              <w:t xml:space="preserve"> </w:t>
            </w:r>
            <w:r>
              <w:rPr>
                <w:rStyle w:val="VerbatimChar"/>
                <w:lang w:val="es-CO"/>
              </w:rPr>
              <w:t xml:space="preserve">VITE_FIREBASE_API_KEY</w:t>
            </w:r>
            <w:r>
              <w:rPr>
                <w:lang w:val="es-CO"/>
              </w:rPr>
              <w:t xml:space="preserve"> </w:t>
            </w:r>
            <w:r>
              <w:rPr>
                <w:lang w:val="es-CO"/>
              </w:rPr>
              <w:t xml:space="preserve">corregida; puertos de PROD del broker asignados por Despliegue.</w:t>
            </w:r>
          </w:p>
        </w:tc>
        <w:tc>
          <w:tcPr/>
          <w:p>
            <w:pPr>
              <w:pStyle w:val="Compact"/>
            </w:pPr>
            <w:r>
              <w:rPr>
                <w:lang w:val="es-CO"/>
              </w:rPr>
              <w:t xml:space="preserve">REV-02 N-09, N-10, N-17, C7, D-1</w:t>
            </w:r>
          </w:p>
        </w:tc>
      </w:tr>
      <w:tr>
        <w:tc>
          <w:tcPr/>
          <w:p>
            <w:pPr>
              <w:pStyle w:val="Compact"/>
            </w:pPr>
            <w:r>
              <w:rPr>
                <w:lang w:val="es-CO"/>
              </w:rPr>
              <w:t xml:space="preserve">3.5</w:t>
            </w:r>
          </w:p>
        </w:tc>
        <w:tc>
          <w:tcPr/>
          <w:p>
            <w:pPr>
              <w:pStyle w:val="Compact"/>
            </w:pPr>
            <w:r>
              <w:rPr>
                <w:lang w:val="es-CO"/>
              </w:rPr>
              <w:t xml:space="preserve">Sin referencias al pipeline E1→E7.</w:t>
            </w:r>
          </w:p>
        </w:tc>
        <w:tc>
          <w:tcPr/>
          <w:p>
            <w:pPr>
              <w:pStyle w:val="Compact"/>
            </w:pPr>
            <w:r>
              <w:rPr>
                <w:lang w:val="es-CO"/>
              </w:rPr>
              <w:t xml:space="preserve">REV-02 N-16</w:t>
            </w:r>
          </w:p>
        </w:tc>
      </w:tr>
      <w:tr>
        <w:tc>
          <w:tcPr/>
          <w:p>
            <w:pPr>
              <w:pStyle w:val="Compact"/>
            </w:pPr>
            <w:r>
              <w:rPr>
                <w:lang w:val="es-CO"/>
              </w:rPr>
              <w:t xml:space="preserve">3.8</w:t>
            </w:r>
          </w:p>
        </w:tc>
        <w:tc>
          <w:tcPr/>
          <w:p>
            <w:pPr>
              <w:pStyle w:val="Compact"/>
            </w:pPr>
            <w:r>
              <w:rPr>
                <w:lang w:val="es-CO"/>
              </w:rPr>
              <w:t xml:space="preserve">SEG-FE-02 en</w:t>
            </w:r>
            <w:r>
              <w:rPr>
                <w:lang w:val="es-CO"/>
              </w:rPr>
              <w:t xml:space="preserve"> </w:t>
            </w:r>
            <w:r>
              <w:rPr>
                <w:rStyle w:val="VerbatimChar"/>
                <w:lang w:val="es-CO"/>
              </w:rPr>
              <w:t xml:space="preserve">dev</w:t>
            </w:r>
            <w:r>
              <w:rPr>
                <w:lang w:val="es-CO"/>
              </w:rPr>
              <w:t xml:space="preserve">,</w:t>
            </w:r>
            <w:r>
              <w:rPr>
                <w:lang w:val="es-CO"/>
              </w:rPr>
              <w:t xml:space="preserve"> </w:t>
            </w:r>
            <w:r>
              <w:rPr>
                <w:rStyle w:val="VerbatimChar"/>
                <w:lang w:val="es-CO"/>
              </w:rPr>
              <w:t xml:space="preserve">test</w:t>
            </w:r>
            <w:r>
              <w:rPr>
                <w:lang w:val="es-CO"/>
              </w:rPr>
              <w:t xml:space="preserve"> </w:t>
            </w:r>
            <w:r>
              <w:rPr>
                <w:lang w:val="es-CO"/>
              </w:rPr>
              <w:t xml:space="preserve">y</w:t>
            </w:r>
            <w:r>
              <w:rPr>
                <w:lang w:val="es-CO"/>
              </w:rPr>
              <w:t xml:space="preserve"> </w:t>
            </w:r>
            <w:r>
              <w:rPr>
                <w:rStyle w:val="VerbatimChar"/>
                <w:lang w:val="es-CO"/>
              </w:rPr>
              <w:t xml:space="preserve">main</w:t>
            </w:r>
            <w:r>
              <w:rPr>
                <w:lang w:val="es-CO"/>
              </w:rPr>
              <w:t xml:space="preserve">; tabla de cabeceras con</w:t>
            </w:r>
            <w:r>
              <w:rPr>
                <w:lang w:val="es-CO"/>
              </w:rPr>
              <w:t xml:space="preserve"> </w:t>
            </w:r>
            <w:r>
              <w:rPr>
                <w:rStyle w:val="VerbatimChar"/>
                <w:lang w:val="es-CO"/>
              </w:rPr>
              <w:t xml:space="preserve">X-Frame-Options</w:t>
            </w:r>
            <w:r>
              <w:rPr>
                <w:lang w:val="es-CO"/>
              </w:rPr>
              <w:t xml:space="preserve"> </w:t>
            </w:r>
            <w:r>
              <w:rPr>
                <w:lang w:val="es-CO"/>
              </w:rPr>
              <w:t xml:space="preserve">y</w:t>
            </w:r>
            <w:r>
              <w:rPr>
                <w:lang w:val="es-CO"/>
              </w:rPr>
              <w:t xml:space="preserve"> </w:t>
            </w:r>
            <w:r>
              <w:rPr>
                <w:rStyle w:val="VerbatimChar"/>
                <w:lang w:val="es-CO"/>
              </w:rPr>
              <w:t xml:space="preserve">payment=(), usb=()</w:t>
            </w:r>
            <w:r>
              <w:rPr>
                <w:lang w:val="es-CO"/>
              </w:rPr>
              <w:t xml:space="preserve">; Diagrama 3 reemplazado por el mapa de AMB-09 con nota de corrección.</w:t>
            </w:r>
          </w:p>
        </w:tc>
        <w:tc>
          <w:tcPr/>
          <w:p>
            <w:pPr>
              <w:pStyle w:val="Compact"/>
            </w:pPr>
            <w:r>
              <w:rPr>
                <w:lang w:val="es-CO"/>
              </w:rPr>
              <w:t xml:space="preserve">REV-02 N-03, N-12, D-4</w:t>
            </w:r>
          </w:p>
        </w:tc>
      </w:tr>
      <w:tr>
        <w:tc>
          <w:tcPr/>
          <w:p>
            <w:pPr>
              <w:pStyle w:val="Compact"/>
            </w:pPr>
            <w:r>
              <w:rPr>
                <w:lang w:val="es-CO"/>
              </w:rPr>
              <w:t xml:space="preserve">5 y 12</w:t>
            </w:r>
          </w:p>
        </w:tc>
        <w:tc>
          <w:tcPr/>
          <w:p>
            <w:pPr>
              <w:pStyle w:val="Compact"/>
            </w:pPr>
            <w:r>
              <w:rPr>
                <w:lang w:val="es-CO"/>
              </w:rPr>
              <w:t xml:space="preserve">Los tres flujos de ADR-001 con sus pasos; trazabilidad rehecha contra ellos.</w:t>
            </w:r>
          </w:p>
        </w:tc>
        <w:tc>
          <w:tcPr/>
          <w:p>
            <w:pPr>
              <w:pStyle w:val="Compact"/>
            </w:pPr>
            <w:r>
              <w:rPr>
                <w:lang w:val="es-CO"/>
              </w:rPr>
              <w:t xml:space="preserve">REV-02 N-05; CA-4</w:t>
            </w:r>
          </w:p>
        </w:tc>
      </w:tr>
      <w:tr>
        <w:tc>
          <w:tcPr/>
          <w:p>
            <w:pPr>
              <w:pStyle w:val="Compact"/>
            </w:pPr>
            <w:r>
              <w:rPr>
                <w:lang w:val="es-CO"/>
              </w:rPr>
              <w:t xml:space="preserve">6.2</w:t>
            </w:r>
          </w:p>
        </w:tc>
        <w:tc>
          <w:tcPr/>
          <w:p>
            <w:pPr>
              <w:pStyle w:val="Compact"/>
            </w:pPr>
            <w:r>
              <w:rPr>
                <w:lang w:val="es-CO"/>
              </w:rPr>
              <w:t xml:space="preserve">Estados del registro de incidencias en lugar de</w:t>
            </w:r>
            <w:r>
              <w:rPr>
                <w:lang w:val="es-CO"/>
              </w:rPr>
              <w:t xml:space="preserve"> </w:t>
            </w:r>
            <w:r>
              <w:rPr>
                <w:lang w:val="es-CO"/>
              </w:rPr>
              <w:t xml:space="preserve">“bloqueada por tercero”</w:t>
            </w:r>
            <w:r>
              <w:rPr>
                <w:lang w:val="es-CO"/>
              </w:rPr>
              <w:t xml:space="preserve">.</w:t>
            </w:r>
          </w:p>
        </w:tc>
        <w:tc>
          <w:tcPr/>
          <w:p>
            <w:pPr>
              <w:pStyle w:val="Compact"/>
            </w:pPr>
            <w:r>
              <w:rPr>
                <w:lang w:val="es-CO"/>
              </w:rPr>
              <w:t xml:space="preserve">Coherencia con</w:t>
            </w:r>
            <w:r>
              <w:rPr>
                <w:lang w:val="es-CO"/>
              </w:rPr>
              <w:t xml:space="preserve"> </w:t>
            </w:r>
            <w:r>
              <w:rPr>
                <w:rStyle w:val="VerbatimChar"/>
                <w:lang w:val="es-CO"/>
              </w:rPr>
              <w:t xml:space="preserve">registros/incidencias/registro.md</w:t>
            </w:r>
          </w:p>
        </w:tc>
      </w:tr>
      <w:tr>
        <w:tc>
          <w:tcPr/>
          <w:p>
            <w:pPr>
              <w:pStyle w:val="Compact"/>
            </w:pPr>
            <w:r>
              <w:rPr>
                <w:lang w:val="es-CO"/>
              </w:rPr>
              <w:t xml:space="preserve">7</w:t>
            </w:r>
          </w:p>
        </w:tc>
        <w:tc>
          <w:tcPr/>
          <w:p>
            <w:pPr>
              <w:pStyle w:val="Compact"/>
            </w:pPr>
            <w:r>
              <w:rPr>
                <w:lang w:val="es-CO"/>
              </w:rPr>
              <w:t xml:space="preserve">Estado SEG al corte 2026-10-13, con SEG-CICD-01 y SEG-BROKER-01/03.</w:t>
            </w:r>
          </w:p>
        </w:tc>
        <w:tc>
          <w:tcPr/>
          <w:p>
            <w:pPr>
              <w:pStyle w:val="Compact"/>
            </w:pPr>
            <w:r>
              <w:rPr>
                <w:lang w:val="es-CO"/>
              </w:rPr>
              <w:t xml:space="preserve">REV-02 N-03, N-04, N-19</w:t>
            </w:r>
          </w:p>
        </w:tc>
      </w:tr>
      <w:tr>
        <w:tc>
          <w:tcPr/>
          <w:p>
            <w:pPr>
              <w:pStyle w:val="Compact"/>
            </w:pPr>
            <w:r>
              <w:rPr>
                <w:lang w:val="es-CO"/>
              </w:rPr>
              <w:t xml:space="preserve">8</w:t>
            </w:r>
          </w:p>
        </w:tc>
        <w:tc>
          <w:tcPr/>
          <w:p>
            <w:pPr>
              <w:pStyle w:val="Compact"/>
            </w:pPr>
            <w:r>
              <w:rPr>
                <w:lang w:val="es-CO"/>
              </w:rPr>
              <w:t xml:space="preserve">ACL y soporte TLS en las tres ramas del broker; gateway → BD por host y puerto publicado; puertos de PROD por Despliegue; aclaración de</w:t>
            </w:r>
            <w:r>
              <w:rPr>
                <w:lang w:val="es-CO"/>
              </w:rPr>
              <w:t xml:space="preserve"> </w:t>
            </w:r>
            <w:r>
              <w:rPr>
                <w:rStyle w:val="VerbatimChar"/>
                <w:lang w:val="es-CO"/>
              </w:rPr>
              <w:t xml:space="preserve">MQTT_TLS</w:t>
            </w:r>
            <w:r>
              <w:rPr>
                <w:lang w:val="es-CO"/>
              </w:rPr>
              <w:t xml:space="preserve">.</w:t>
            </w:r>
          </w:p>
        </w:tc>
        <w:tc>
          <w:tcPr/>
          <w:p>
            <w:pPr>
              <w:pStyle w:val="Compact"/>
            </w:pPr>
            <w:r>
              <w:rPr>
                <w:lang w:val="es-CO"/>
              </w:rPr>
              <w:t xml:space="preserve">REV-02 N-04, N-13, D-1, D-3, D-5</w:t>
            </w:r>
          </w:p>
        </w:tc>
      </w:tr>
      <w:tr>
        <w:tc>
          <w:tcPr/>
          <w:p>
            <w:pPr>
              <w:pStyle w:val="Compact"/>
            </w:pPr>
            <w:r>
              <w:rPr>
                <w:lang w:val="es-CO"/>
              </w:rPr>
              <w:t xml:space="preserve">11.4</w:t>
            </w:r>
          </w:p>
        </w:tc>
        <w:tc>
          <w:tcPr/>
          <w:p>
            <w:pPr>
              <w:pStyle w:val="Compact"/>
            </w:pPr>
            <w:r>
              <w:rPr>
                <w:lang w:val="es-CO"/>
              </w:rPr>
              <w:t xml:space="preserve">Salvedades migradas a</w:t>
            </w:r>
            <w:r>
              <w:rPr>
                <w:lang w:val="es-CO"/>
              </w:rPr>
              <w:t xml:space="preserve"> </w:t>
            </w:r>
            <w:r>
              <w:rPr>
                <w:rStyle w:val="VerbatimChar"/>
                <w:lang w:val="es-CO"/>
              </w:rPr>
              <w:t xml:space="preserve">registros/incidencias/registro.md</w:t>
            </w:r>
            <w:r>
              <w:rPr>
                <w:lang w:val="es-CO"/>
              </w:rPr>
              <w:t xml:space="preserve"> </w:t>
            </w:r>
            <w:r>
              <w:rPr>
                <w:lang w:val="es-CO"/>
              </w:rPr>
              <w:t xml:space="preserve">con identificadores definitivos; correspondencia SAL-IMP → INC; SAL-IMP-03 resuelta y SAL-IMP-09 reabierta.</w:t>
            </w:r>
          </w:p>
        </w:tc>
        <w:tc>
          <w:tcPr/>
          <w:p>
            <w:pPr>
              <w:pStyle w:val="Compact"/>
            </w:pPr>
            <w:r>
              <w:rPr>
                <w:lang w:val="es-CO"/>
              </w:rPr>
              <w:t xml:space="preserve">REV-02 N-08, N-15, N-20; CA-5</w:t>
            </w:r>
          </w:p>
        </w:tc>
      </w:tr>
      <w:tr>
        <w:tc>
          <w:tcPr/>
          <w:p>
            <w:pPr>
              <w:pStyle w:val="Compact"/>
            </w:pPr>
            <w:r>
              <w:rPr>
                <w:lang w:val="es-CO"/>
              </w:rPr>
              <w:t xml:space="preserve">Portada, 3.3, 3.4, 3.8, 8, 11.4</w:t>
            </w:r>
          </w:p>
        </w:tc>
        <w:tc>
          <w:tcPr/>
          <w:p>
            <w:pPr>
              <w:pStyle w:val="Compact"/>
            </w:pPr>
            <w:r>
              <w:rPr>
                <w:lang w:val="es-CO"/>
              </w:rPr>
              <w:t xml:space="preserve">Institución en la portada; se retiran las leyendas de los diagramas sin imagen fuente y el mapa de AMB-09 pasa a ser el Diagrama 1;</w:t>
            </w:r>
            <w:r>
              <w:rPr>
                <w:lang w:val="es-CO"/>
              </w:rPr>
              <w:t xml:space="preserve"> </w:t>
            </w:r>
            <w:r>
              <w:rPr>
                <w:rStyle w:val="VerbatimChar"/>
                <w:lang w:val="es-CO"/>
              </w:rPr>
              <w:t xml:space="preserve">VITE_FIREBASE_API_KEY</w:t>
            </w:r>
            <w:r>
              <w:rPr>
                <w:lang w:val="es-CO"/>
              </w:rPr>
              <w:t xml:space="preserve"> </w:t>
            </w:r>
            <w:r>
              <w:rPr>
                <w:lang w:val="es-CO"/>
              </w:rPr>
              <w:t xml:space="preserve">de TEST como valor propio de TEST; INC-FE-04, INC-BE-07 e INC-IMP-05 nuevas; INC-BE-05 resuelta en el catálogo vivo.</w:t>
            </w:r>
          </w:p>
        </w:tc>
        <w:tc>
          <w:tcPr/>
          <w:p>
            <w:pPr>
              <w:pStyle w:val="Compact"/>
            </w:pPr>
            <w:r>
              <w:rPr>
                <w:lang w:val="es-CO"/>
              </w:rPr>
              <w:t xml:space="preserve">Indicaciones del líder sobre la corrección de REV-02</w:t>
            </w:r>
          </w:p>
        </w:tc>
      </w:tr>
    </w:tbl>
    <w:sectPr>
      <w:footerReference w:type="default" r:id="rIdFtrSgpmp"/>
      <w:pgSz w:w="12240" w:h="15840"/>
      <w:pgMar w:top="1440" w:right="1440" w:bottom="1300" w:left="1440" w:header="708" w:footer="708" w:gutter="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_sgpmp.xml><?xml version="1.0" encoding="utf-8"?>
<w:ftr xmlns:w="http://schemas.openxmlformats.org/wordprocessingml/2006/main" xmlns:r="http://schemas.openxmlformats.org/officeDocument/2006/relationships">
  <w:p>
    <w:pPr>
      <w:jc w:val="right"/>
    </w:pPr>
    <w:r>
      <w:rPr>
        <w:color w:val="7F7F7F"/>
        <w:sz w:val="18"/>
      </w:rPr>
      <w:t xml:space="preserve">SGPMP · Implementación · Página </w:t>
    </w:r>
    <w:r>
      <w:rPr>
        <w:color w:val="7F7F7F"/>
        <w:sz w:val="18"/>
      </w:rPr>
      <w:fldChar w:fldCharType="begin"/>
    </w:r>
    <w:r>
      <w:rPr>
        <w:color w:val="7F7F7F"/>
        <w:sz w:val="18"/>
      </w:rPr>
      <w:instrText xml:space="preserve"> PAGE </w:instrText>
    </w:r>
    <w:r>
      <w:rPr>
        <w:color w:val="7F7F7F"/>
        <w:sz w:val="18"/>
      </w:rPr>
      <w:fldChar w:fldCharType="separate"/>
    </w:r>
    <w:r>
      <w:rPr>
        <w:color w:val="7F7F7F"/>
        <w:sz w:val="18"/>
      </w:rPr>
      <w:t>1</w:t>
    </w:r>
    <w:r>
      <w:rPr>
        <w:color w:val="7F7F7F"/>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1"/>
        <w:szCs w:val="21"/>
        <w:lang w:val="es-CO" w:eastAsia="es-CO" w:bidi="ar-SA"/>
      </w:rPr>
    </w:rPrDefault>
    <w:pPrDefault>
      <w:pPr>
        <w:spacing w:after="120" w:line="264" w:lineRule="auto"/>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spacing w:before="2400" w:after="240"/>
      <w:jc w:val="center"/>
    </w:pPr>
    <w:rPr>
      <w:rFonts w:ascii="Calibri" w:hAnsi="Calibri" w:eastAsia="Calibri" w:cs="Calibri"/>
      <w:b/>
      <w:color w:val="1F3864"/>
      <w:sz w:val="48"/>
      <w:szCs w:val="48"/>
    </w:rPr>
  </w:style>
  <w:style w:type="paragraph" w:styleId="Subtitle">
    <w:name w:val="Subtitle"/>
    <w:basedOn w:val="Title"/>
    <w:next w:val="BodyText"/>
    <w:qFormat/>
    <w:pPr>
      <w:spacing w:after="480"/>
      <w:jc w:val="center"/>
    </w:pPr>
    <w:rPr>
      <w:rFonts w:ascii="Calibri" w:hAnsi="Calibri" w:eastAsia="Calibri" w:cs="Calibri"/>
      <w:color w:val="2E74B5"/>
      <w:sz w:val="28"/>
    </w:rPr>
  </w:style>
  <w:style w:type="paragraph" w:customStyle="1" w:styleId="Author">
    <w:name w:val="Author"/>
    <w:next w:val="BodyText"/>
    <w:qFormat/>
    <w:pPr>
      <w:spacing w:after="60"/>
      <w:jc w:val="center"/>
    </w:pPr>
    <w:rPr>
      <w:rFonts w:ascii="Calibri" w:hAnsi="Calibri" w:eastAsia="Calibri" w:cs="Calibri"/>
      <w:sz w:val="24"/>
    </w:rPr>
  </w:style>
  <w:style w:type="paragraph" w:styleId="Date">
    <w:name w:val="Date"/>
    <w:next w:val="BodyText"/>
    <w:qFormat/>
    <w:pPr>
      <w:spacing w:before="480" w:after="0"/>
      <w:jc w:val="center"/>
    </w:pPr>
    <w:rPr>
      <w:rFonts w:ascii="Calibri" w:hAnsi="Calibri" w:eastAsia="Calibri" w:cs="Calibri"/>
      <w:sz w:val="24"/>
    </w:rPr>
  </w:style>
  <w:style w:type="paragraph" w:customStyle="1" w:styleId="AbstractTitle">
    <w:name w:val="Abstract Title"/>
    <w:basedOn w:val="Normal"/>
    <w:next w:val="Abstract"/>
    <w:qFormat/>
    <w:pPr>
      <w:keepNext/>
      <w:keepLines/>
      <w:jc w:val="center"/>
      <w:spacing w:before="300" w:after="0"/>
    </w:pPr>
    <w:rPr>
      <w:sz w:val="20"/>
      <w:szCs w:val="20"/>
      <w:b/>
      <w:color w:val="345A8A"/>
      &gt;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160"/>
      <w:outlineLvl w:val="0"/>
    </w:pPr>
    <w:rPr>
      <w:rFonts w:ascii="Calibri" w:hAnsi="Calibri" w:eastAsia="Calibri" w:cs="Calibri"/>
      <w:b/>
      <w:bCs/>
      <w:color w:val="2E74B5"/>
      <w:sz w:val="32"/>
      <w:szCs w:val="32"/>
    </w:rPr>
  </w:style>
  <w:style w:type="paragraph" w:styleId="Heading2">
    <w:name w:val="Heading 2"/>
    <w:basedOn w:val="Normal"/>
    <w:next w:val="BodyText"/>
    <w:uiPriority w:val="9"/>
    <w:unhideWhenUsed/>
    <w:qFormat/>
    <w:pPr>
      <w:keepNext/>
      <w:keepLines/>
      <w:spacing w:before="280" w:after="120"/>
      <w:outlineLvl w:val="1"/>
    </w:pPr>
    <w:rPr>
      <w:rFonts w:ascii="Calibri" w:hAnsi="Calibri" w:eastAsia="Calibri" w:cs="Calibri"/>
      <w:b/>
      <w:bCs/>
      <w:color w:val="2E74B5"/>
      <w:sz w:val="26"/>
      <w:szCs w:val="26"/>
    </w:rPr>
  </w:style>
  <w:style w:type="paragraph" w:styleId="Heading3">
    <w:name w:val="Heading 3"/>
    <w:basedOn w:val="Normal"/>
    <w:next w:val="BodyText"/>
    <w:uiPriority w:val="9"/>
    <w:unhideWhenUsed/>
    <w:qFormat/>
    <w:pPr>
      <w:keepNext/>
      <w:keepLines/>
      <w:spacing w:before="200" w:after="100"/>
      <w:outlineLvl w:val="2"/>
    </w:pPr>
    <w:rPr>
      <w:rFonts w:ascii="Calibri" w:hAnsi="Calibri" w:eastAsia="Calibri" w:cs="Calibri"/>
      <w:b/>
      <w:bCs/>
      <w:color w:val="2E74B5"/>
      <w:sz w:val="23"/>
      <w:szCs w:val="23"/>
    </w:rPr>
  </w:style>
  <w:style w:type="paragraph" w:styleId="Heading4">
    <w:name w:val="Heading 4"/>
    <w:basedOn w:val="Normal"/>
    <w:next w:val="BodyText"/>
    <w:uiPriority w:val="9"/>
    <w:unhideWhenUsed/>
    <w:qFormat/>
    <w:pPr>
      <w:keepNext/>
      <w:spacing w:before="160" w:after="80"/>
    </w:pPr>
    <w:rPr>
      <w:rFonts w:ascii="Calibri" w:hAnsi="Calibri" w:eastAsia="Calibri" w:cs="Calibri"/>
      <w:b/>
      <w:color w:val="1F4D78"/>
      <w:sz w:val="21"/>
    </w:rPr>
  </w:style>
  <w:style w:type="paragraph" w:styleId="Heading5">
    <w:name w:val="Heading 5"/>
    <w:basedOn w:val="Normal"/>
    <w:next w:val="BodyText"/>
    <w:uiPriority w:val="9"/>
    <w:unhideWhenUsed/>
    <w:qFormat/>
    <w:pPr>
      <w:keepNext/>
      <w:spacing w:before="160" w:after="80"/>
    </w:pPr>
    <w:rPr>
      <w:rFonts w:ascii="Calibri" w:hAnsi="Calibri" w:eastAsia="Calibri" w:cs="Calibri"/>
      <w:b/>
      <w:color w:val="1F4D78"/>
      <w:sz w:val="21"/>
    </w:rPr>
  </w:style>
  <w:style w:type="paragraph" w:styleId="Heading6">
    <w:name w:val="Heading 6"/>
    <w:basedOn w:val="Normal"/>
    <w:next w:val="BodyText"/>
    <w:uiPriority w:val="9"/>
    <w:unhideWhenUsed/>
    <w:qFormat/>
    <w:pPr>
      <w:keepNext/>
      <w:spacing w:before="160" w:after="80"/>
    </w:pPr>
    <w:rPr>
      <w:rFonts w:ascii="Calibri" w:hAnsi="Calibri" w:eastAsia="Calibri" w:cs="Calibri"/>
      <w:b/>
      <w:color w:val="1F4D78"/>
      <w:sz w:val="2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pBdr>
        <w:left w:val="single" w:sz="18" w:space="8" w:color="2E74B5"/>
      </w:pBdr>
      <w:ind w:left="284"/>
      <w:spacing w:before="120" w:after="120"/>
    </w:pPr>
    <w:rPr>
      <w:i/>
      <w:color w:val="40404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uiPriority w:val="59"/>
    <w:qFormat/>
    <w:pPr>
      <w:spacing w:before="20" w:after="20" w:line="250" w:lineRule="auto"/>
    </w:pPr>
    <w:rPr>
      <w:sz w:val="18"/>
      <w:szCs w:val="18"/>
    </w:rPr>
    <w:tblPr>
      <w:tblStyleRowBandSize w:val="1"/>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70" w:type="dxa"/>
        <w:left w:w="100" w:type="dxa"/>
        <w:bottom w:w="70" w:type="dxa"/>
        <w:right w:w="100" w:type="dxa"/>
      </w:tblCellMar>
    </w:tblPr>
    <w:tblStylePr w:type="firstRow">
      <w:rPr>
        <w:b/>
        <w:bCs/>
        <w:color w:val="FFFFFF"/>
      </w:rPr>
      <w:tblPr/>
      <w:trPr>
        <w:tblHeader/>
      </w:trPr>
      <w:tcPr>
        <w:shd w:val="clear" w:color="auto" w:fill="375623"/>
      </w:tcPr>
    </w:tblStylePr>
    <w:tblStylePr w:type="band2Horz">
      <w:tblPr/>
      <w:tcPr>
        <w:shd w:val="clear" w:color="auto" w:fill="F2F7EE"/>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pageBreakBefore/>
      <w:spacing w:before="240" w:after="240"/>
    </w:pPr>
    <w:rPr>
      <w:rFonts w:ascii="Calibri" w:hAnsi="Calibri" w:eastAsia="Calibri" w:cs="Calibri"/>
      <w:b/>
      <w:color w:val="2E74B5"/>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Sgpmp" Type="http://schemas.openxmlformats.org/officeDocument/2006/relationships/footer" Target="footer_sgpmp.xml"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Ambiente de Trabajo — Área de Implementación</dc:title>
  <dc:creator>Sebastián Sandoval Chavarro; Juan Hernando Perdomo Mosquera</dc:creator>
  <dc:language>es-CO</dc:language>
  <cp:keywords/>
  <dcterms:created xsi:type="dcterms:W3CDTF">2026-10-13T17:47:15Z</dcterms:created>
  <dcterms:modified xsi:type="dcterms:W3CDTF">2026-10-13T17:47:15Z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Universidad Surcolombiana · Facultad de Ingeniería · Octubre de 2026</vt:lpwstr>
  </property>
  <property fmtid="{D5CDD505-2E9C-101B-9397-08002B2CF9AE}" pid="3" name="subtitle">
    <vt:lpwstr>Sistema de Gestión Pecuaria Multiespecie de Precisión (SGPMP)</vt:lpwstr>
  </property>
  <property fmtid="{D5CDD505-2E9C-101B-9397-08002B2CF9AE}" pid="4" name="toc-title">
    <vt:lpwstr>Tabla de Contenido</vt:lpwstr>
  </property>
  <property fmtid="{D5CDD505-2E9C-101B-9397-08002B2CF9AE}" pid="5" name="version">
    <vt:lpwstr>1.5</vt:lpwstr>
  </property>
</Properties>
</file>