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40E9" w14:textId="705E8191" w:rsidR="00D27D73" w:rsidRDefault="00E975D7" w:rsidP="00E975D7">
      <w:pPr>
        <w:pStyle w:val="Ttulo1"/>
        <w:jc w:val="center"/>
        <w:rPr>
          <w:rFonts w:ascii="Arial Black" w:hAnsi="Arial Black"/>
          <w:color w:val="auto"/>
        </w:rPr>
      </w:pPr>
      <w:r w:rsidRPr="00E975D7">
        <w:rPr>
          <w:rFonts w:ascii="Arial Black" w:hAnsi="Arial Black"/>
          <w:color w:val="auto"/>
        </w:rPr>
        <w:t>MANUAL DE USUARIO</w:t>
      </w:r>
    </w:p>
    <w:p w14:paraId="7DDB94D8" w14:textId="77777777" w:rsidR="00E975D7" w:rsidRDefault="00E975D7" w:rsidP="00E975D7"/>
    <w:p w14:paraId="0F245EF6" w14:textId="77777777" w:rsidR="00E975D7" w:rsidRPr="00E975D7" w:rsidRDefault="00E975D7" w:rsidP="00E975D7"/>
    <w:p w14:paraId="3388A011" w14:textId="77777777" w:rsidR="00E975D7" w:rsidRPr="00E975D7" w:rsidRDefault="00E975D7" w:rsidP="00E975D7">
      <w:pPr>
        <w:pStyle w:val="Ttulo2"/>
        <w:jc w:val="center"/>
        <w:rPr>
          <w:rFonts w:ascii="Arial" w:hAnsi="Arial" w:cs="Arial"/>
          <w:b/>
          <w:bCs/>
          <w:color w:val="auto"/>
        </w:rPr>
      </w:pPr>
      <w:r w:rsidRPr="00E975D7">
        <w:rPr>
          <w:rFonts w:ascii="Arial" w:hAnsi="Arial" w:cs="Arial"/>
          <w:b/>
          <w:bCs/>
          <w:color w:val="auto"/>
        </w:rPr>
        <w:t>Liberación de Canales</w:t>
      </w:r>
    </w:p>
    <w:p w14:paraId="3A1A24C2" w14:textId="77777777" w:rsidR="00E975D7" w:rsidRPr="00E975D7" w:rsidRDefault="00E975D7" w:rsidP="00E975D7"/>
    <w:p w14:paraId="1B718DE3" w14:textId="77777777" w:rsidR="00E975D7" w:rsidRDefault="00E975D7" w:rsidP="00E975D7">
      <w:pPr>
        <w:pStyle w:val="Ttulo3"/>
        <w:jc w:val="center"/>
        <w:rPr>
          <w:rFonts w:ascii="Arial" w:hAnsi="Arial" w:cs="Arial"/>
          <w:color w:val="auto"/>
        </w:rPr>
      </w:pPr>
      <w:r w:rsidRPr="00E975D7">
        <w:rPr>
          <w:rFonts w:ascii="Arial" w:hAnsi="Arial" w:cs="Arial"/>
          <w:color w:val="auto"/>
        </w:rPr>
        <w:t>Sistema de control de calidad</w:t>
      </w:r>
    </w:p>
    <w:p w14:paraId="773CDA2A" w14:textId="77777777" w:rsidR="00E975D7" w:rsidRDefault="00E975D7" w:rsidP="00E975D7"/>
    <w:p w14:paraId="0043C64F" w14:textId="77777777" w:rsidR="00E975D7" w:rsidRPr="00E975D7" w:rsidRDefault="00E975D7" w:rsidP="00E975D7"/>
    <w:p w14:paraId="07D5B974" w14:textId="6E5CEB8B" w:rsidR="00E975D7" w:rsidRDefault="00E975D7" w:rsidP="00E975D7">
      <w:pPr>
        <w:pStyle w:val="Ttulo3"/>
        <w:jc w:val="center"/>
        <w:rPr>
          <w:rFonts w:ascii="Arial" w:hAnsi="Arial" w:cs="Arial"/>
          <w:color w:val="auto"/>
        </w:rPr>
      </w:pPr>
      <w:r w:rsidRPr="00E975D7">
        <w:rPr>
          <w:rFonts w:ascii="Arial" w:hAnsi="Arial" w:cs="Arial"/>
          <w:color w:val="auto"/>
        </w:rPr>
        <w:t>Colbeef — orientación operativa por rol</w:t>
      </w:r>
    </w:p>
    <w:p w14:paraId="119E93D9" w14:textId="77777777" w:rsidR="00E975D7" w:rsidRDefault="00E975D7" w:rsidP="00E975D7"/>
    <w:p w14:paraId="49598348" w14:textId="530D56F7" w:rsidR="00E975D7" w:rsidRDefault="00E975D7" w:rsidP="00E975D7">
      <w:pPr>
        <w:pStyle w:val="Subttulo"/>
        <w:numPr>
          <w:ilvl w:val="0"/>
          <w:numId w:val="1"/>
        </w:numPr>
        <w:rPr>
          <w:b/>
          <w:bCs/>
          <w:color w:val="auto"/>
        </w:rPr>
      </w:pPr>
      <w:r w:rsidRPr="00E975D7">
        <w:rPr>
          <w:b/>
          <w:bCs/>
          <w:color w:val="auto"/>
        </w:rPr>
        <w:t>Objetivo del sistema</w:t>
      </w:r>
    </w:p>
    <w:p w14:paraId="61960366" w14:textId="7EB03DE0" w:rsidR="00E975D7" w:rsidRDefault="00E975D7" w:rsidP="00E975D7">
      <w:pPr>
        <w:jc w:val="both"/>
        <w:rPr>
          <w:rFonts w:ascii="Arial" w:hAnsi="Arial" w:cs="Arial"/>
        </w:rPr>
      </w:pPr>
      <w:r w:rsidRPr="00E975D7">
        <w:rPr>
          <w:rFonts w:ascii="Arial" w:hAnsi="Arial" w:cs="Arial"/>
        </w:rPr>
        <w:t xml:space="preserve">Esta aplicación permite registrar y consultar </w:t>
      </w:r>
      <w:r>
        <w:rPr>
          <w:rFonts w:ascii="Arial" w:hAnsi="Arial" w:cs="Arial"/>
        </w:rPr>
        <w:t xml:space="preserve">los </w:t>
      </w:r>
      <w:r w:rsidRPr="00E975D7">
        <w:rPr>
          <w:rFonts w:ascii="Arial" w:hAnsi="Arial" w:cs="Arial"/>
        </w:rPr>
        <w:t>hallazgos de calidad, tolerancia cero,</w:t>
      </w:r>
      <w:r>
        <w:rPr>
          <w:rFonts w:ascii="Arial" w:hAnsi="Arial" w:cs="Arial"/>
        </w:rPr>
        <w:t xml:space="preserve"> </w:t>
      </w:r>
      <w:r w:rsidRPr="00E975D7">
        <w:rPr>
          <w:rFonts w:ascii="Arial" w:hAnsi="Arial" w:cs="Arial"/>
        </w:rPr>
        <w:t>animales procesados</w:t>
      </w:r>
      <w:r>
        <w:rPr>
          <w:rFonts w:ascii="Arial" w:hAnsi="Arial" w:cs="Arial"/>
        </w:rPr>
        <w:t xml:space="preserve"> del día</w:t>
      </w:r>
      <w:r w:rsidRPr="00E975D7">
        <w:rPr>
          <w:rFonts w:ascii="Arial" w:hAnsi="Arial" w:cs="Arial"/>
        </w:rPr>
        <w:t>, la asignación de operarios por día y los indicadores asociados,</w:t>
      </w:r>
      <w:r>
        <w:rPr>
          <w:rFonts w:ascii="Arial" w:hAnsi="Arial" w:cs="Arial"/>
        </w:rPr>
        <w:t xml:space="preserve"> </w:t>
      </w:r>
      <w:r w:rsidRPr="00E975D7">
        <w:rPr>
          <w:rFonts w:ascii="Arial" w:hAnsi="Arial" w:cs="Arial"/>
        </w:rPr>
        <w:t>con accesos diferenciados según el rol del usuario.</w:t>
      </w:r>
    </w:p>
    <w:p w14:paraId="7D9AAA79" w14:textId="77777777" w:rsidR="00E975D7" w:rsidRDefault="00E975D7" w:rsidP="00E975D7">
      <w:pPr>
        <w:jc w:val="both"/>
        <w:rPr>
          <w:rFonts w:ascii="Arial" w:hAnsi="Arial" w:cs="Arial"/>
        </w:rPr>
      </w:pPr>
    </w:p>
    <w:p w14:paraId="352C8F93" w14:textId="6C7908B9" w:rsidR="00E975D7" w:rsidRDefault="00E975D7" w:rsidP="00E975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E975D7">
        <w:rPr>
          <w:rFonts w:ascii="Arial" w:hAnsi="Arial" w:cs="Arial"/>
          <w:b/>
          <w:bCs/>
        </w:rPr>
        <w:t>Acceso e inicio de sesión</w:t>
      </w:r>
    </w:p>
    <w:p w14:paraId="7EAD15CA" w14:textId="2CC06F9F" w:rsidR="00E975D7" w:rsidRDefault="00E975D7" w:rsidP="00E975D7">
      <w:pPr>
        <w:jc w:val="both"/>
        <w:rPr>
          <w:rFonts w:ascii="Arial" w:hAnsi="Arial" w:cs="Arial"/>
        </w:rPr>
      </w:pPr>
      <w:r w:rsidRPr="00E975D7">
        <w:rPr>
          <w:rFonts w:ascii="Arial" w:hAnsi="Arial" w:cs="Arial"/>
        </w:rPr>
        <w:t>El acceso se realiza con usuario y contraseña (no use el correo como usuario salvo que así</w:t>
      </w:r>
      <w:r>
        <w:rPr>
          <w:rFonts w:ascii="Arial" w:hAnsi="Arial" w:cs="Arial"/>
        </w:rPr>
        <w:t xml:space="preserve"> </w:t>
      </w:r>
      <w:r w:rsidRPr="00E975D7">
        <w:rPr>
          <w:rFonts w:ascii="Arial" w:hAnsi="Arial" w:cs="Arial"/>
        </w:rPr>
        <w:t>lo haya definido su administrador).</w:t>
      </w:r>
    </w:p>
    <w:p w14:paraId="1F805647" w14:textId="4D4B12D4" w:rsidR="00E975D7" w:rsidRDefault="00194656" w:rsidP="0019465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94656">
        <w:rPr>
          <w:rFonts w:ascii="Arial" w:hAnsi="Arial" w:cs="Arial"/>
        </w:rPr>
        <w:t>Abra la URL</w:t>
      </w:r>
      <w:r>
        <w:rPr>
          <w:rFonts w:ascii="Arial" w:hAnsi="Arial" w:cs="Arial"/>
        </w:rPr>
        <w:t xml:space="preserve"> </w:t>
      </w:r>
      <w:hyperlink r:id="rId7" w:history="1">
        <w:r w:rsidRPr="00682110">
          <w:rPr>
            <w:rStyle w:val="Hipervnculo"/>
            <w:rFonts w:ascii="Arial" w:hAnsi="Arial" w:cs="Arial"/>
          </w:rPr>
          <w:t>192.168.20.205:8006</w:t>
        </w:r>
      </w:hyperlink>
    </w:p>
    <w:p w14:paraId="0DE937F6" w14:textId="14323959" w:rsidR="00194656" w:rsidRDefault="00194656" w:rsidP="0019465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94656">
        <w:rPr>
          <w:rFonts w:ascii="Arial" w:hAnsi="Arial" w:cs="Arial"/>
        </w:rPr>
        <w:t xml:space="preserve">Ingrese su </w:t>
      </w:r>
      <w:r w:rsidRPr="00194656">
        <w:rPr>
          <w:rFonts w:ascii="Arial" w:hAnsi="Arial" w:cs="Arial"/>
          <w:b/>
          <w:bCs/>
        </w:rPr>
        <w:t>Usuario</w:t>
      </w:r>
      <w:r w:rsidRPr="00194656">
        <w:rPr>
          <w:rFonts w:ascii="Arial" w:hAnsi="Arial" w:cs="Arial"/>
        </w:rPr>
        <w:t xml:space="preserve"> y </w:t>
      </w:r>
      <w:r w:rsidRPr="00194656">
        <w:rPr>
          <w:rFonts w:ascii="Arial" w:hAnsi="Arial" w:cs="Arial"/>
          <w:b/>
          <w:bCs/>
        </w:rPr>
        <w:t>Contraseña</w:t>
      </w:r>
      <w:r w:rsidRPr="00194656">
        <w:rPr>
          <w:rFonts w:ascii="Arial" w:hAnsi="Arial" w:cs="Arial"/>
        </w:rPr>
        <w:t xml:space="preserve"> y pulse </w:t>
      </w:r>
      <w:r w:rsidRPr="00194656">
        <w:rPr>
          <w:rFonts w:ascii="Arial" w:hAnsi="Arial" w:cs="Arial"/>
          <w:b/>
          <w:bCs/>
        </w:rPr>
        <w:t>Iniciar sesión</w:t>
      </w:r>
      <w:r w:rsidRPr="00194656">
        <w:rPr>
          <w:rFonts w:ascii="Arial" w:hAnsi="Arial" w:cs="Arial"/>
        </w:rPr>
        <w:t>.</w:t>
      </w:r>
    </w:p>
    <w:p w14:paraId="1ABECC64" w14:textId="0DB5E798" w:rsidR="00194656" w:rsidRDefault="00194656" w:rsidP="00194656">
      <w:pPr>
        <w:jc w:val="both"/>
        <w:rPr>
          <w:rStyle w:val="Referenciaintensa"/>
          <w:rFonts w:ascii="Arial" w:hAnsi="Arial" w:cs="Arial"/>
          <w:color w:val="auto"/>
        </w:rPr>
      </w:pPr>
      <w:r w:rsidRPr="00194656">
        <w:rPr>
          <w:rStyle w:val="Referenciaintensa"/>
          <w:rFonts w:ascii="Arial" w:hAnsi="Arial" w:cs="Arial"/>
          <w:color w:val="auto"/>
        </w:rPr>
        <w:t xml:space="preserve">Seguridad: </w:t>
      </w:r>
      <w:r w:rsidRPr="00194656">
        <w:rPr>
          <w:rStyle w:val="Referenciaintensa"/>
          <w:rFonts w:ascii="Arial" w:hAnsi="Arial" w:cs="Arial"/>
          <w:b w:val="0"/>
          <w:bCs w:val="0"/>
          <w:color w:val="auto"/>
        </w:rPr>
        <w:t>no comparta sus credenciales. Si olvida la contraseña, use el enlace de recuperación o contacte al administrador.</w:t>
      </w:r>
    </w:p>
    <w:p w14:paraId="35640920" w14:textId="1CEDB030" w:rsidR="00194656" w:rsidRDefault="00194656" w:rsidP="00194656">
      <w:pPr>
        <w:jc w:val="both"/>
        <w:rPr>
          <w:rStyle w:val="Referenciaintensa"/>
          <w:rFonts w:ascii="Arial" w:hAnsi="Arial" w:cs="Arial"/>
          <w:color w:val="auto"/>
        </w:rPr>
      </w:pPr>
      <w:r>
        <w:rPr>
          <w:noProof/>
        </w:rPr>
        <w:drawing>
          <wp:inline distT="0" distB="0" distL="0" distR="0" wp14:anchorId="341FEF78" wp14:editId="606B4153">
            <wp:extent cx="5612130" cy="2085975"/>
            <wp:effectExtent l="0" t="0" r="7620" b="9525"/>
            <wp:docPr id="18128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D104" w14:textId="77777777" w:rsidR="00194656" w:rsidRDefault="00194656">
      <w:pPr>
        <w:rPr>
          <w:rStyle w:val="Referenciaintensa"/>
          <w:rFonts w:ascii="Arial" w:hAnsi="Arial" w:cs="Arial"/>
          <w:color w:val="auto"/>
        </w:rPr>
      </w:pPr>
      <w:r>
        <w:rPr>
          <w:rStyle w:val="Referenciaintensa"/>
          <w:rFonts w:ascii="Arial" w:hAnsi="Arial" w:cs="Arial"/>
          <w:color w:val="auto"/>
        </w:rPr>
        <w:br w:type="page"/>
      </w:r>
    </w:p>
    <w:p w14:paraId="24E5BF6E" w14:textId="184C6DA5" w:rsidR="00194656" w:rsidRPr="00D344C0" w:rsidRDefault="00D344C0" w:rsidP="00D344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mallCaps/>
          <w:spacing w:val="5"/>
        </w:rPr>
      </w:pPr>
      <w:r w:rsidRPr="00D344C0">
        <w:rPr>
          <w:rFonts w:ascii="Arial" w:hAnsi="Arial" w:cs="Arial"/>
          <w:b/>
          <w:bCs/>
        </w:rPr>
        <w:lastRenderedPageBreak/>
        <w:t>Pantalla</w:t>
      </w:r>
      <w:r w:rsidRPr="00D344C0">
        <w:rPr>
          <w:rStyle w:val="Referenciaintensa"/>
          <w:rFonts w:ascii="Arial" w:hAnsi="Arial" w:cs="Arial"/>
          <w:color w:val="auto"/>
        </w:rPr>
        <w:t xml:space="preserve"> </w:t>
      </w:r>
      <w:r w:rsidRPr="00D344C0">
        <w:rPr>
          <w:rFonts w:ascii="Arial" w:hAnsi="Arial" w:cs="Arial"/>
          <w:b/>
          <w:bCs/>
        </w:rPr>
        <w:t>de bienvenida y menú</w:t>
      </w:r>
      <w:r>
        <w:rPr>
          <w:rFonts w:ascii="Arial" w:hAnsi="Arial" w:cs="Arial"/>
          <w:b/>
          <w:bCs/>
        </w:rPr>
        <w:t>.</w:t>
      </w:r>
    </w:p>
    <w:p w14:paraId="0C976482" w14:textId="74825B52" w:rsidR="00194656" w:rsidRDefault="00D344C0" w:rsidP="00D344C0">
      <w:pPr>
        <w:jc w:val="both"/>
        <w:rPr>
          <w:rFonts w:ascii="Arial" w:hAnsi="Arial" w:cs="Arial"/>
        </w:rPr>
      </w:pPr>
      <w:r w:rsidRPr="00D344C0">
        <w:rPr>
          <w:rFonts w:ascii="Arial" w:hAnsi="Arial" w:cs="Arial"/>
        </w:rPr>
        <w:t>Tras el ingreso verá una pantalla de bienvenida con accesos a los módulos autorizados para su rol. También dispone de un menú lateral (barra oscura) para navegar en cualquier momento.</w:t>
      </w:r>
    </w:p>
    <w:p w14:paraId="0C825F5E" w14:textId="6E7A6C9B" w:rsidR="00D344C0" w:rsidRDefault="00D344C0" w:rsidP="00D344C0">
      <w:pPr>
        <w:jc w:val="both"/>
        <w:rPr>
          <w:rStyle w:val="Referenciaintensa"/>
          <w:rFonts w:ascii="Arial" w:hAnsi="Arial" w:cs="Arial"/>
          <w:color w:val="auto"/>
        </w:rPr>
      </w:pPr>
      <w:r>
        <w:rPr>
          <w:noProof/>
        </w:rPr>
        <w:drawing>
          <wp:inline distT="0" distB="0" distL="0" distR="0" wp14:anchorId="69A56E44" wp14:editId="6D0252BF">
            <wp:extent cx="5612130" cy="2646045"/>
            <wp:effectExtent l="0" t="0" r="7620" b="1905"/>
            <wp:docPr id="443096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6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AF45" w14:textId="77777777" w:rsidR="00D344C0" w:rsidRDefault="00D344C0" w:rsidP="00D344C0">
      <w:pPr>
        <w:jc w:val="both"/>
        <w:rPr>
          <w:rStyle w:val="Referenciaintensa"/>
          <w:rFonts w:ascii="Arial" w:hAnsi="Arial" w:cs="Arial"/>
          <w:color w:val="auto"/>
        </w:rPr>
      </w:pPr>
    </w:p>
    <w:p w14:paraId="20883C29" w14:textId="2C9EBAAE" w:rsidR="00D344C0" w:rsidRDefault="00D344C0" w:rsidP="00D344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344C0">
        <w:rPr>
          <w:rFonts w:ascii="Arial" w:hAnsi="Arial" w:cs="Arial"/>
          <w:b/>
          <w:bCs/>
        </w:rPr>
        <w:t>Roles y responsabilidades</w:t>
      </w:r>
      <w:r>
        <w:rPr>
          <w:rFonts w:ascii="Arial" w:hAnsi="Arial" w:cs="Arial"/>
          <w:b/>
          <w:bCs/>
        </w:rPr>
        <w:t>.</w:t>
      </w:r>
    </w:p>
    <w:p w14:paraId="7F4CC985" w14:textId="69F7636B" w:rsidR="00D344C0" w:rsidRDefault="00D344C0" w:rsidP="00D344C0">
      <w:pPr>
        <w:jc w:val="both"/>
        <w:rPr>
          <w:rFonts w:ascii="Arial" w:hAnsi="Arial" w:cs="Arial"/>
        </w:rPr>
      </w:pPr>
      <w:r w:rsidRPr="00D344C0">
        <w:rPr>
          <w:rFonts w:ascii="Arial" w:hAnsi="Arial" w:cs="Arial"/>
        </w:rPr>
        <w:t>El sistema contempla cuatro roles principales. La siguiente tabla resume el uso típico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D344C0" w14:paraId="453FA25C" w14:textId="77777777" w:rsidTr="00D44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0E630EF" w14:textId="452D47E6" w:rsidR="00D344C0" w:rsidRPr="00D44E91" w:rsidRDefault="00D344C0" w:rsidP="00D44E91">
            <w:pPr>
              <w:jc w:val="center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Rol</w:t>
            </w:r>
          </w:p>
        </w:tc>
        <w:tc>
          <w:tcPr>
            <w:tcW w:w="6281" w:type="dxa"/>
          </w:tcPr>
          <w:p w14:paraId="39EFF2BA" w14:textId="46643B33" w:rsidR="00D344C0" w:rsidRPr="00D44E91" w:rsidRDefault="00D344C0" w:rsidP="00D44E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Uso principal</w:t>
            </w:r>
          </w:p>
        </w:tc>
      </w:tr>
      <w:tr w:rsidR="00D344C0" w14:paraId="557411D0" w14:textId="77777777" w:rsidTr="00D44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54486A1" w14:textId="09BFC35E" w:rsidR="00D344C0" w:rsidRPr="00D44E91" w:rsidRDefault="00D344C0" w:rsidP="00D44E91">
            <w:pPr>
              <w:jc w:val="center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ADMINISTRADOR</w:t>
            </w:r>
          </w:p>
        </w:tc>
        <w:tc>
          <w:tcPr>
            <w:tcW w:w="6281" w:type="dxa"/>
          </w:tcPr>
          <w:p w14:paraId="20ED94D9" w14:textId="6873EE74" w:rsidR="00D344C0" w:rsidRDefault="00D344C0" w:rsidP="00D344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344C0">
              <w:rPr>
                <w:rFonts w:ascii="Arial" w:hAnsi="Arial" w:cs="Arial"/>
              </w:rPr>
              <w:t>Configuración completa: usuarios, puestos de trabajo, operarios, asignación</w:t>
            </w:r>
            <w:r>
              <w:rPr>
                <w:rFonts w:ascii="Arial" w:hAnsi="Arial" w:cs="Arial"/>
              </w:rPr>
              <w:t xml:space="preserve"> </w:t>
            </w:r>
            <w:r w:rsidRPr="00D344C0">
              <w:rPr>
                <w:rFonts w:ascii="Arial" w:hAnsi="Arial" w:cs="Arial"/>
              </w:rPr>
              <w:t>por día, todos los registros e indicadores, reportes y tiempo de usabilidad.</w:t>
            </w:r>
          </w:p>
        </w:tc>
      </w:tr>
      <w:tr w:rsidR="00D344C0" w14:paraId="7A39CB55" w14:textId="77777777" w:rsidTr="00D44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0DC2F41" w14:textId="286E8770" w:rsidR="00D344C0" w:rsidRPr="00D44E91" w:rsidRDefault="00D344C0" w:rsidP="00D44E91">
            <w:pPr>
              <w:jc w:val="center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CALIDAD</w:t>
            </w:r>
          </w:p>
        </w:tc>
        <w:tc>
          <w:tcPr>
            <w:tcW w:w="6281" w:type="dxa"/>
          </w:tcPr>
          <w:p w14:paraId="7A0DB085" w14:textId="2FB2A4AE" w:rsidR="00D344C0" w:rsidRDefault="00D344C0" w:rsidP="00D344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344C0">
              <w:rPr>
                <w:rFonts w:ascii="Arial" w:hAnsi="Arial" w:cs="Arial"/>
              </w:rPr>
              <w:t>Registro de hallazgos estándar; consulta de historiales, indicadores y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D344C0">
              <w:rPr>
                <w:rFonts w:ascii="Arial" w:hAnsi="Arial" w:cs="Arial"/>
              </w:rPr>
              <w:t>dashboards</w:t>
            </w:r>
            <w:proofErr w:type="spellEnd"/>
            <w:r w:rsidRPr="00D344C0">
              <w:rPr>
                <w:rFonts w:ascii="Arial" w:hAnsi="Arial" w:cs="Arial"/>
              </w:rPr>
              <w:t>; animales procesados; historial de tolerancia cero (consulta).</w:t>
            </w:r>
          </w:p>
        </w:tc>
      </w:tr>
      <w:tr w:rsidR="00D344C0" w14:paraId="34BE920D" w14:textId="77777777" w:rsidTr="00D44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63A872C" w14:textId="3D75612E" w:rsidR="00D344C0" w:rsidRPr="00D44E91" w:rsidRDefault="00D344C0" w:rsidP="00D44E91">
            <w:pPr>
              <w:jc w:val="center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OPERACIONES</w:t>
            </w:r>
          </w:p>
        </w:tc>
        <w:tc>
          <w:tcPr>
            <w:tcW w:w="6281" w:type="dxa"/>
          </w:tcPr>
          <w:p w14:paraId="5E60703C" w14:textId="2A6B0778" w:rsidR="00D344C0" w:rsidRDefault="00D344C0" w:rsidP="00D344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344C0">
              <w:rPr>
                <w:rFonts w:ascii="Arial" w:hAnsi="Arial" w:cs="Arial"/>
              </w:rPr>
              <w:t>Operarios y asignación por día; animales procesados; registro de hallazgos</w:t>
            </w:r>
            <w:r>
              <w:rPr>
                <w:rFonts w:ascii="Arial" w:hAnsi="Arial" w:cs="Arial"/>
              </w:rPr>
              <w:t xml:space="preserve"> </w:t>
            </w:r>
            <w:r w:rsidRPr="00D344C0">
              <w:rPr>
                <w:rFonts w:ascii="Arial" w:hAnsi="Arial" w:cs="Arial"/>
              </w:rPr>
              <w:t>tolerancia cero; consulta de historiales e indicadores.</w:t>
            </w:r>
          </w:p>
        </w:tc>
      </w:tr>
      <w:tr w:rsidR="00D344C0" w14:paraId="71A5C5F7" w14:textId="77777777" w:rsidTr="00D44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DF5D7EA" w14:textId="00FF983D" w:rsidR="00D344C0" w:rsidRPr="00D44E91" w:rsidRDefault="00D344C0" w:rsidP="00D44E91">
            <w:pPr>
              <w:jc w:val="center"/>
              <w:rPr>
                <w:rFonts w:ascii="Arial" w:hAnsi="Arial" w:cs="Arial"/>
                <w:color w:val="auto"/>
              </w:rPr>
            </w:pPr>
            <w:r w:rsidRPr="00D44E91">
              <w:rPr>
                <w:rFonts w:ascii="Arial" w:hAnsi="Arial" w:cs="Arial"/>
                <w:color w:val="auto"/>
              </w:rPr>
              <w:t>GERENCIA</w:t>
            </w:r>
          </w:p>
        </w:tc>
        <w:tc>
          <w:tcPr>
            <w:tcW w:w="6281" w:type="dxa"/>
          </w:tcPr>
          <w:p w14:paraId="2B68E1A8" w14:textId="377820A1" w:rsidR="00D344C0" w:rsidRDefault="00D44E91" w:rsidP="00D44E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4E91">
              <w:rPr>
                <w:rFonts w:ascii="Arial" w:hAnsi="Arial" w:cs="Arial"/>
              </w:rPr>
              <w:t xml:space="preserve">Consulta de indicadores, </w:t>
            </w:r>
            <w:proofErr w:type="spellStart"/>
            <w:r w:rsidRPr="00D44E91">
              <w:rPr>
                <w:rFonts w:ascii="Arial" w:hAnsi="Arial" w:cs="Arial"/>
              </w:rPr>
              <w:t>dashboards</w:t>
            </w:r>
            <w:proofErr w:type="spellEnd"/>
            <w:r w:rsidRPr="00D44E91">
              <w:rPr>
                <w:rFonts w:ascii="Arial" w:hAnsi="Arial" w:cs="Arial"/>
              </w:rPr>
              <w:t>, historiales y animales procesados para</w:t>
            </w:r>
            <w:r>
              <w:rPr>
                <w:rFonts w:ascii="Arial" w:hAnsi="Arial" w:cs="Arial"/>
              </w:rPr>
              <w:t xml:space="preserve"> </w:t>
            </w:r>
            <w:r w:rsidRPr="00D44E91">
              <w:rPr>
                <w:rFonts w:ascii="Arial" w:hAnsi="Arial" w:cs="Arial"/>
              </w:rPr>
              <w:t>seguimiento y decisiones.</w:t>
            </w:r>
          </w:p>
        </w:tc>
      </w:tr>
    </w:tbl>
    <w:p w14:paraId="786B08E4" w14:textId="77777777" w:rsidR="00D344C0" w:rsidRPr="00D344C0" w:rsidRDefault="00D344C0" w:rsidP="00D344C0">
      <w:pPr>
        <w:jc w:val="both"/>
        <w:rPr>
          <w:rFonts w:ascii="Arial" w:hAnsi="Arial" w:cs="Arial"/>
        </w:rPr>
      </w:pPr>
    </w:p>
    <w:p w14:paraId="07355CDB" w14:textId="77777777" w:rsidR="00682110" w:rsidRDefault="0068211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D2FB831" w14:textId="6D52A277" w:rsidR="00682110" w:rsidRPr="00682110" w:rsidRDefault="00682110" w:rsidP="00682110">
      <w:pPr>
        <w:pStyle w:val="Prrafodelista"/>
        <w:numPr>
          <w:ilvl w:val="0"/>
          <w:numId w:val="1"/>
        </w:numPr>
      </w:pPr>
      <w:proofErr w:type="spellStart"/>
      <w:r w:rsidRPr="00682110">
        <w:rPr>
          <w:rFonts w:ascii="Arial" w:hAnsi="Arial" w:cs="Arial"/>
          <w:b/>
          <w:bCs/>
        </w:rPr>
        <w:lastRenderedPageBreak/>
        <w:t>Dashboard</w:t>
      </w:r>
      <w:proofErr w:type="spellEnd"/>
      <w:r w:rsidRPr="00682110">
        <w:rPr>
          <w:rFonts w:ascii="Arial" w:hAnsi="Arial" w:cs="Arial"/>
          <w:b/>
          <w:bCs/>
        </w:rPr>
        <w:t xml:space="preserve"> e indicadores</w:t>
      </w:r>
    </w:p>
    <w:p w14:paraId="6C9CE9A8" w14:textId="2B39E7CB" w:rsidR="00682110" w:rsidRDefault="00682110" w:rsidP="000B4F6F">
      <w:pPr>
        <w:jc w:val="both"/>
        <w:rPr>
          <w:rFonts w:ascii="Arial" w:hAnsi="Arial" w:cs="Arial"/>
        </w:rPr>
      </w:pPr>
      <w:r w:rsidRPr="00682110">
        <w:rPr>
          <w:rFonts w:ascii="Arial" w:hAnsi="Arial" w:cs="Arial"/>
        </w:rPr>
        <w:t xml:space="preserve">Los módulos de </w:t>
      </w:r>
      <w:proofErr w:type="spellStart"/>
      <w:r w:rsidRPr="00682110">
        <w:rPr>
          <w:rFonts w:ascii="Arial" w:hAnsi="Arial" w:cs="Arial"/>
        </w:rPr>
        <w:t>Dashboard</w:t>
      </w:r>
      <w:proofErr w:type="spellEnd"/>
      <w:r w:rsidRPr="00682110">
        <w:rPr>
          <w:rFonts w:ascii="Arial" w:hAnsi="Arial" w:cs="Arial"/>
        </w:rPr>
        <w:t xml:space="preserve"> diario, </w:t>
      </w:r>
      <w:proofErr w:type="spellStart"/>
      <w:r w:rsidRPr="00682110">
        <w:rPr>
          <w:rFonts w:ascii="Arial" w:hAnsi="Arial" w:cs="Arial"/>
        </w:rPr>
        <w:t>Dashboard</w:t>
      </w:r>
      <w:proofErr w:type="spellEnd"/>
      <w:r w:rsidRPr="00682110">
        <w:rPr>
          <w:rFonts w:ascii="Arial" w:hAnsi="Arial" w:cs="Arial"/>
        </w:rPr>
        <w:t xml:space="preserve"> mensual e Indicador diario permiten</w:t>
      </w:r>
      <w:r w:rsidRPr="00682110">
        <w:rPr>
          <w:rFonts w:ascii="Arial" w:hAnsi="Arial" w:cs="Arial"/>
        </w:rPr>
        <w:t xml:space="preserve"> </w:t>
      </w:r>
      <w:r w:rsidRPr="00682110">
        <w:rPr>
          <w:rFonts w:ascii="Arial" w:hAnsi="Arial" w:cs="Arial"/>
        </w:rPr>
        <w:t xml:space="preserve">visualizar el desempeño agregado. Los indicadores se actualizan en gran medida de </w:t>
      </w:r>
      <w:r w:rsidRPr="00682110">
        <w:rPr>
          <w:rFonts w:ascii="Arial" w:hAnsi="Arial" w:cs="Arial"/>
        </w:rPr>
        <w:t>forma automática</w:t>
      </w:r>
      <w:r w:rsidRPr="00682110">
        <w:rPr>
          <w:rFonts w:ascii="Arial" w:hAnsi="Arial" w:cs="Arial"/>
        </w:rPr>
        <w:t xml:space="preserve"> al registrar hallazgos y animales procesados.</w:t>
      </w:r>
    </w:p>
    <w:p w14:paraId="1F79E3D3" w14:textId="0734AD6A" w:rsidR="00682110" w:rsidRDefault="006A0131" w:rsidP="0068211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ED6EB0" wp14:editId="1686D5D5">
            <wp:extent cx="5612130" cy="2471352"/>
            <wp:effectExtent l="0" t="0" r="7620" b="5715"/>
            <wp:docPr id="6936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146" cy="247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E53" w14:textId="5209796B" w:rsidR="006A0131" w:rsidRDefault="00781CD2" w:rsidP="0068211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83CE45" wp14:editId="6F8E789B">
            <wp:extent cx="5612130" cy="2537254"/>
            <wp:effectExtent l="0" t="0" r="7620" b="0"/>
            <wp:docPr id="1459143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3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787" cy="25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1983" w14:textId="094E356A" w:rsidR="00781CD2" w:rsidRDefault="00781CD2" w:rsidP="0068211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7A8CEF" wp14:editId="3B88DF29">
            <wp:extent cx="5612130" cy="2679065"/>
            <wp:effectExtent l="0" t="0" r="7620" b="6985"/>
            <wp:docPr id="98608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8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5356" w14:textId="3C40255C" w:rsidR="00781CD2" w:rsidRDefault="00781CD2" w:rsidP="00781CD2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81CD2">
        <w:rPr>
          <w:rFonts w:ascii="Arial" w:hAnsi="Arial" w:cs="Arial"/>
          <w:b/>
          <w:bCs/>
        </w:rPr>
        <w:lastRenderedPageBreak/>
        <w:t>Registro e historial de hallazgos</w:t>
      </w:r>
      <w:r w:rsidRPr="00781CD2">
        <w:rPr>
          <w:rFonts w:ascii="Arial" w:hAnsi="Arial" w:cs="Arial"/>
          <w:b/>
          <w:bCs/>
        </w:rPr>
        <w:t xml:space="preserve"> </w:t>
      </w:r>
      <w:r w:rsidRPr="00781CD2">
        <w:rPr>
          <w:rFonts w:ascii="Arial" w:hAnsi="Arial" w:cs="Arial"/>
          <w:b/>
          <w:bCs/>
        </w:rPr>
        <w:t>(calidad)</w:t>
      </w:r>
    </w:p>
    <w:p w14:paraId="2CAF9F7F" w14:textId="6C666190" w:rsidR="00781CD2" w:rsidRPr="00781CD2" w:rsidRDefault="00781CD2" w:rsidP="00781CD2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</w:rPr>
      </w:pPr>
      <w:r w:rsidRPr="00781CD2">
        <w:rPr>
          <w:rFonts w:ascii="Arial" w:hAnsi="Arial" w:cs="Arial"/>
          <w:b/>
          <w:bCs/>
        </w:rPr>
        <w:t>Registro de hallazgos</w:t>
      </w:r>
    </w:p>
    <w:p w14:paraId="41A8024F" w14:textId="77777777" w:rsidR="00781CD2" w:rsidRPr="00781CD2" w:rsidRDefault="00781CD2" w:rsidP="000B4F6F">
      <w:pPr>
        <w:jc w:val="both"/>
        <w:rPr>
          <w:rFonts w:ascii="Arial" w:hAnsi="Arial" w:cs="Arial"/>
        </w:rPr>
      </w:pPr>
      <w:r w:rsidRPr="00781CD2">
        <w:rPr>
          <w:rFonts w:ascii="Arial" w:hAnsi="Arial" w:cs="Arial"/>
        </w:rPr>
        <w:t>Desde Registro de hallazgos se documentan incidencias sobre el producto y el canal.</w:t>
      </w:r>
    </w:p>
    <w:p w14:paraId="656D6EE2" w14:textId="77777777" w:rsidR="00781CD2" w:rsidRPr="00781CD2" w:rsidRDefault="00781CD2" w:rsidP="000B4F6F">
      <w:pPr>
        <w:jc w:val="both"/>
        <w:rPr>
          <w:rFonts w:ascii="Arial" w:hAnsi="Arial" w:cs="Arial"/>
        </w:rPr>
      </w:pPr>
      <w:r w:rsidRPr="00781CD2">
        <w:rPr>
          <w:rFonts w:ascii="Arial" w:hAnsi="Arial" w:cs="Arial"/>
        </w:rPr>
        <w:t>Debe seleccionar producto, tipo de hallazgo y datos del canal; según el tipo, el sistema</w:t>
      </w:r>
    </w:p>
    <w:p w14:paraId="00F259A9" w14:textId="3243BA4E" w:rsidR="00781CD2" w:rsidRDefault="00781CD2" w:rsidP="000B4F6F">
      <w:pPr>
        <w:jc w:val="both"/>
        <w:rPr>
          <w:rFonts w:ascii="Arial" w:hAnsi="Arial" w:cs="Arial"/>
        </w:rPr>
      </w:pPr>
      <w:r w:rsidRPr="00781CD2">
        <w:rPr>
          <w:rFonts w:ascii="Arial" w:hAnsi="Arial" w:cs="Arial"/>
        </w:rPr>
        <w:t>solicitará ubicación y/o lado (par/impar). Puede adjuntar una fotografía y observaciones.</w:t>
      </w:r>
    </w:p>
    <w:p w14:paraId="53944C0E" w14:textId="4FF70258" w:rsidR="00781CD2" w:rsidRDefault="00781CD2" w:rsidP="00781CD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221BC77" wp14:editId="186C92FE">
            <wp:extent cx="5612130" cy="2647950"/>
            <wp:effectExtent l="0" t="0" r="7620" b="0"/>
            <wp:docPr id="209620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61A2" w14:textId="2E8A97C7" w:rsidR="00781CD2" w:rsidRDefault="00781CD2" w:rsidP="00781CD2">
      <w:pPr>
        <w:rPr>
          <w:rFonts w:ascii="Arial" w:hAnsi="Arial" w:cs="Arial"/>
        </w:rPr>
      </w:pPr>
    </w:p>
    <w:p w14:paraId="5D5C2CFB" w14:textId="102CDD9C" w:rsidR="00781CD2" w:rsidRDefault="00781CD2" w:rsidP="00781CD2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</w:rPr>
      </w:pPr>
      <w:r w:rsidRPr="00781CD2">
        <w:rPr>
          <w:rFonts w:ascii="Arial" w:hAnsi="Arial" w:cs="Arial"/>
          <w:b/>
          <w:bCs/>
        </w:rPr>
        <w:t>Historial</w:t>
      </w:r>
    </w:p>
    <w:p w14:paraId="37F235FE" w14:textId="2E7E4BAD" w:rsidR="00781CD2" w:rsidRDefault="00781CD2" w:rsidP="000B4F6F">
      <w:pPr>
        <w:jc w:val="both"/>
        <w:rPr>
          <w:rFonts w:ascii="Arial" w:hAnsi="Arial" w:cs="Arial"/>
        </w:rPr>
      </w:pPr>
      <w:r w:rsidRPr="00781CD2">
        <w:rPr>
          <w:rFonts w:ascii="Arial" w:hAnsi="Arial" w:cs="Arial"/>
        </w:rPr>
        <w:t>El Historial de registros permite revisar lo capturado, filtrar por fechas y apoyar</w:t>
      </w:r>
      <w:r w:rsidRPr="00781CD2">
        <w:rPr>
          <w:rFonts w:ascii="Arial" w:hAnsi="Arial" w:cs="Arial"/>
        </w:rPr>
        <w:t xml:space="preserve"> </w:t>
      </w:r>
      <w:r w:rsidRPr="00781CD2">
        <w:rPr>
          <w:rFonts w:ascii="Arial" w:hAnsi="Arial" w:cs="Arial"/>
        </w:rPr>
        <w:t>auditorías.</w:t>
      </w:r>
    </w:p>
    <w:p w14:paraId="69BC4A0D" w14:textId="43EF140B" w:rsidR="00781CD2" w:rsidRDefault="00781CD2" w:rsidP="00781CD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E0C6C2" wp14:editId="1BBBEAC0">
            <wp:extent cx="5612130" cy="2677795"/>
            <wp:effectExtent l="0" t="0" r="7620" b="8255"/>
            <wp:docPr id="59474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4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975C" w14:textId="77777777" w:rsidR="00781CD2" w:rsidRDefault="00781CD2" w:rsidP="00781CD2">
      <w:pPr>
        <w:rPr>
          <w:rFonts w:ascii="Arial" w:hAnsi="Arial" w:cs="Arial"/>
        </w:rPr>
      </w:pPr>
    </w:p>
    <w:p w14:paraId="07DFDD1A" w14:textId="2059FCDE" w:rsidR="00781CD2" w:rsidRPr="000B4F6F" w:rsidRDefault="000B4F6F" w:rsidP="000B4F6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0B4F6F">
        <w:rPr>
          <w:rFonts w:ascii="Arial" w:hAnsi="Arial" w:cs="Arial"/>
          <w:b/>
          <w:bCs/>
        </w:rPr>
        <w:lastRenderedPageBreak/>
        <w:t xml:space="preserve">Hallazgos </w:t>
      </w:r>
      <w:r>
        <w:rPr>
          <w:rFonts w:ascii="Arial" w:hAnsi="Arial" w:cs="Arial"/>
          <w:b/>
          <w:bCs/>
        </w:rPr>
        <w:t>T</w:t>
      </w:r>
      <w:r w:rsidRPr="000B4F6F">
        <w:rPr>
          <w:rFonts w:ascii="Arial" w:hAnsi="Arial" w:cs="Arial"/>
          <w:b/>
          <w:bCs/>
        </w:rPr>
        <w:t>olerancia cero</w:t>
      </w:r>
    </w:p>
    <w:p w14:paraId="039E1856" w14:textId="6A2647C3" w:rsidR="000B4F6F" w:rsidRDefault="000B4F6F" w:rsidP="000B4F6F">
      <w:pPr>
        <w:jc w:val="both"/>
        <w:rPr>
          <w:rFonts w:ascii="Arial" w:hAnsi="Arial" w:cs="Arial"/>
        </w:rPr>
      </w:pPr>
      <w:r w:rsidRPr="000B4F6F">
        <w:rPr>
          <w:rFonts w:ascii="Arial" w:hAnsi="Arial" w:cs="Arial"/>
        </w:rPr>
        <w:t>Este módulo está pensado para incidencias críticas. Solo usuarios con rol ADMINISTRADOR</w:t>
      </w:r>
      <w:r>
        <w:rPr>
          <w:rFonts w:ascii="Arial" w:hAnsi="Arial" w:cs="Arial"/>
        </w:rPr>
        <w:t xml:space="preserve"> </w:t>
      </w:r>
      <w:r w:rsidRPr="000B4F6F">
        <w:rPr>
          <w:rFonts w:ascii="Arial" w:hAnsi="Arial" w:cs="Arial"/>
        </w:rPr>
        <w:t>u OPERACIONES pueden registrar; otros roles suelen tener acceso de consulta al historial.</w:t>
      </w:r>
    </w:p>
    <w:p w14:paraId="2AABAA3E" w14:textId="098CDBD2" w:rsidR="000B4F6F" w:rsidRDefault="000B4F6F" w:rsidP="000B4F6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D9B9CA" wp14:editId="447834C2">
            <wp:extent cx="5612130" cy="2745740"/>
            <wp:effectExtent l="0" t="0" r="7620" b="0"/>
            <wp:docPr id="58550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0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2091" w14:textId="55448A04" w:rsidR="000B4F6F" w:rsidRDefault="000B4F6F" w:rsidP="000B4F6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6F93F2" wp14:editId="3BD2E289">
            <wp:extent cx="5612130" cy="2713990"/>
            <wp:effectExtent l="0" t="0" r="7620" b="0"/>
            <wp:docPr id="1850981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1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4D1D" w14:textId="77777777" w:rsidR="000B4F6F" w:rsidRDefault="000B4F6F" w:rsidP="000B4F6F">
      <w:pPr>
        <w:jc w:val="both"/>
        <w:rPr>
          <w:rFonts w:ascii="Arial" w:hAnsi="Arial" w:cs="Arial"/>
        </w:rPr>
      </w:pPr>
    </w:p>
    <w:p w14:paraId="79A20331" w14:textId="57616E7A" w:rsidR="000B4F6F" w:rsidRDefault="000B4F6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D82BF1" w14:textId="674C1A12" w:rsidR="000B4F6F" w:rsidRDefault="000B4F6F" w:rsidP="000B4F6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0B4F6F">
        <w:rPr>
          <w:rFonts w:ascii="Arial" w:hAnsi="Arial" w:cs="Arial"/>
          <w:b/>
          <w:bCs/>
        </w:rPr>
        <w:lastRenderedPageBreak/>
        <w:t>Operarios y asignación por día</w:t>
      </w:r>
    </w:p>
    <w:p w14:paraId="72473532" w14:textId="5C587AE8" w:rsidR="000B4F6F" w:rsidRDefault="000B4F6F" w:rsidP="000B4F6F">
      <w:pPr>
        <w:jc w:val="both"/>
        <w:rPr>
          <w:rFonts w:ascii="Arial" w:hAnsi="Arial" w:cs="Arial"/>
        </w:rPr>
      </w:pPr>
      <w:r w:rsidRPr="000B4F6F">
        <w:rPr>
          <w:rFonts w:ascii="Arial" w:hAnsi="Arial" w:cs="Arial"/>
        </w:rPr>
        <w:t xml:space="preserve">Mantenga el catálogo de </w:t>
      </w:r>
      <w:r w:rsidRPr="000B4F6F">
        <w:rPr>
          <w:rFonts w:ascii="Arial" w:hAnsi="Arial" w:cs="Arial"/>
          <w:b/>
          <w:bCs/>
        </w:rPr>
        <w:t>Operarios</w:t>
      </w:r>
      <w:r w:rsidRPr="000B4F6F">
        <w:rPr>
          <w:rFonts w:ascii="Arial" w:hAnsi="Arial" w:cs="Arial"/>
        </w:rPr>
        <w:t xml:space="preserve"> y utilice </w:t>
      </w:r>
      <w:r w:rsidRPr="000B4F6F">
        <w:rPr>
          <w:rFonts w:ascii="Arial" w:hAnsi="Arial" w:cs="Arial"/>
          <w:b/>
          <w:bCs/>
        </w:rPr>
        <w:t>Asignación por día</w:t>
      </w:r>
      <w:r w:rsidRPr="000B4F6F">
        <w:rPr>
          <w:rFonts w:ascii="Arial" w:hAnsi="Arial" w:cs="Arial"/>
        </w:rPr>
        <w:t xml:space="preserve"> para reflejar quién trabaja</w:t>
      </w:r>
      <w:r>
        <w:rPr>
          <w:rFonts w:ascii="Arial" w:hAnsi="Arial" w:cs="Arial"/>
        </w:rPr>
        <w:t xml:space="preserve"> </w:t>
      </w:r>
      <w:r w:rsidRPr="000B4F6F">
        <w:rPr>
          <w:rFonts w:ascii="Arial" w:hAnsi="Arial" w:cs="Arial"/>
        </w:rPr>
        <w:t>en cada puesto en la fecha correspondiente.</w:t>
      </w:r>
    </w:p>
    <w:p w14:paraId="68D12A9C" w14:textId="00CF58E7" w:rsidR="000B4F6F" w:rsidRDefault="000B4F6F" w:rsidP="000B4F6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923550" wp14:editId="6195F5CB">
            <wp:extent cx="5612130" cy="2700655"/>
            <wp:effectExtent l="0" t="0" r="7620" b="4445"/>
            <wp:docPr id="1051475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5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855B" w14:textId="768D0F44" w:rsidR="000B4F6F" w:rsidRDefault="000B4F6F" w:rsidP="000B4F6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8F9C1E" wp14:editId="7B92B5C4">
            <wp:extent cx="5612130" cy="2759710"/>
            <wp:effectExtent l="0" t="0" r="7620" b="2540"/>
            <wp:docPr id="153279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72C6" w14:textId="77777777" w:rsidR="000B4F6F" w:rsidRDefault="000B4F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2E7F8EA" w14:textId="06F072D1" w:rsidR="000B4F6F" w:rsidRDefault="000B4F6F" w:rsidP="000B4F6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0B4F6F">
        <w:rPr>
          <w:rFonts w:ascii="Arial" w:hAnsi="Arial" w:cs="Arial"/>
          <w:b/>
          <w:bCs/>
        </w:rPr>
        <w:lastRenderedPageBreak/>
        <w:t>Animales procesados</w:t>
      </w:r>
    </w:p>
    <w:p w14:paraId="6C146A22" w14:textId="310B8664" w:rsidR="000B4F6F" w:rsidRDefault="000B4F6F" w:rsidP="000B4F6F">
      <w:pPr>
        <w:jc w:val="both"/>
        <w:rPr>
          <w:rFonts w:ascii="Arial" w:hAnsi="Arial" w:cs="Arial"/>
        </w:rPr>
      </w:pPr>
      <w:r w:rsidRPr="000B4F6F">
        <w:rPr>
          <w:rFonts w:ascii="Arial" w:hAnsi="Arial" w:cs="Arial"/>
        </w:rPr>
        <w:t>Registra la cantidad de animales beneficiados del día.</w:t>
      </w:r>
    </w:p>
    <w:p w14:paraId="1455B2A4" w14:textId="3655D5B2" w:rsidR="000B4F6F" w:rsidRDefault="000B4F6F" w:rsidP="000B4F6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F3DDFE" wp14:editId="10F44B11">
            <wp:extent cx="5612130" cy="2726055"/>
            <wp:effectExtent l="0" t="0" r="7620" b="0"/>
            <wp:docPr id="124499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4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ACD4" w14:textId="77777777" w:rsidR="000B4F6F" w:rsidRDefault="000B4F6F" w:rsidP="000B4F6F">
      <w:pPr>
        <w:jc w:val="both"/>
        <w:rPr>
          <w:rFonts w:ascii="Arial" w:hAnsi="Arial" w:cs="Arial"/>
        </w:rPr>
      </w:pPr>
    </w:p>
    <w:p w14:paraId="34688E65" w14:textId="15FBED99" w:rsidR="000B4F6F" w:rsidRDefault="00F011C2" w:rsidP="00F011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F011C2">
        <w:rPr>
          <w:rFonts w:ascii="Arial" w:hAnsi="Arial" w:cs="Arial"/>
          <w:b/>
          <w:bCs/>
        </w:rPr>
        <w:t>Perfil y cierre de sesión</w:t>
      </w:r>
    </w:p>
    <w:p w14:paraId="49E1A2E6" w14:textId="1447ECBF" w:rsidR="00F011C2" w:rsidRDefault="00F011C2" w:rsidP="00F011C2">
      <w:pPr>
        <w:jc w:val="both"/>
        <w:rPr>
          <w:rFonts w:ascii="Arial" w:hAnsi="Arial" w:cs="Arial"/>
        </w:rPr>
      </w:pPr>
      <w:r w:rsidRPr="00F011C2">
        <w:rPr>
          <w:rFonts w:ascii="Arial" w:hAnsi="Arial" w:cs="Arial"/>
        </w:rPr>
        <w:t xml:space="preserve">Use </w:t>
      </w:r>
      <w:r w:rsidRPr="00F011C2">
        <w:rPr>
          <w:rFonts w:ascii="Arial" w:hAnsi="Arial" w:cs="Arial"/>
          <w:b/>
          <w:bCs/>
        </w:rPr>
        <w:t>Mi perfil</w:t>
      </w:r>
      <w:r w:rsidRPr="00F011C2">
        <w:rPr>
          <w:rFonts w:ascii="Arial" w:hAnsi="Arial" w:cs="Arial"/>
        </w:rPr>
        <w:t xml:space="preserve"> para </w:t>
      </w:r>
      <w:r>
        <w:rPr>
          <w:rFonts w:ascii="Arial" w:hAnsi="Arial" w:cs="Arial"/>
        </w:rPr>
        <w:t>ver</w:t>
      </w:r>
      <w:r w:rsidRPr="00F011C2">
        <w:rPr>
          <w:rFonts w:ascii="Arial" w:hAnsi="Arial" w:cs="Arial"/>
        </w:rPr>
        <w:t xml:space="preserve"> sus datos personales. Cierre siempre la sesión con el botón Cerrar sesión al terminar</w:t>
      </w:r>
    </w:p>
    <w:p w14:paraId="5828354C" w14:textId="51544AB6" w:rsidR="00F011C2" w:rsidRPr="00F011C2" w:rsidRDefault="00F011C2" w:rsidP="00F011C2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9C310B8" wp14:editId="75F22B55">
            <wp:extent cx="5612130" cy="3571240"/>
            <wp:effectExtent l="0" t="0" r="7620" b="0"/>
            <wp:docPr id="201615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7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1C2" w:rsidRPr="00F011C2" w:rsidSect="00194656">
      <w:headerReference w:type="default" r:id="rId21"/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B2B7" w14:textId="77777777" w:rsidR="00600931" w:rsidRDefault="00600931" w:rsidP="00E975D7">
      <w:pPr>
        <w:spacing w:after="0" w:line="240" w:lineRule="auto"/>
      </w:pPr>
      <w:r>
        <w:separator/>
      </w:r>
    </w:p>
  </w:endnote>
  <w:endnote w:type="continuationSeparator" w:id="0">
    <w:p w14:paraId="590C6553" w14:textId="77777777" w:rsidR="00600931" w:rsidRDefault="00600931" w:rsidP="00E97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0AAF" w14:textId="77777777" w:rsidR="00600931" w:rsidRDefault="00600931" w:rsidP="00E975D7">
      <w:pPr>
        <w:spacing w:after="0" w:line="240" w:lineRule="auto"/>
      </w:pPr>
      <w:r>
        <w:separator/>
      </w:r>
    </w:p>
  </w:footnote>
  <w:footnote w:type="continuationSeparator" w:id="0">
    <w:p w14:paraId="47D61DEA" w14:textId="77777777" w:rsidR="00600931" w:rsidRDefault="00600931" w:rsidP="00E97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2B6C" w14:textId="40FFA30B" w:rsidR="00E975D7" w:rsidRDefault="00E975D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1EBFD4" wp14:editId="35EECEB6">
          <wp:simplePos x="0" y="0"/>
          <wp:positionH relativeFrom="column">
            <wp:posOffset>-832485</wp:posOffset>
          </wp:positionH>
          <wp:positionV relativeFrom="paragraph">
            <wp:posOffset>-192405</wp:posOffset>
          </wp:positionV>
          <wp:extent cx="2438400" cy="495300"/>
          <wp:effectExtent l="0" t="0" r="0" b="0"/>
          <wp:wrapThrough wrapText="bothSides">
            <wp:wrapPolygon edited="0">
              <wp:start x="844" y="0"/>
              <wp:lineTo x="0" y="4154"/>
              <wp:lineTo x="0" y="16615"/>
              <wp:lineTo x="844" y="20769"/>
              <wp:lineTo x="20081" y="20769"/>
              <wp:lineTo x="20081" y="13292"/>
              <wp:lineTo x="21431" y="4154"/>
              <wp:lineTo x="21431" y="0"/>
              <wp:lineTo x="844" y="0"/>
            </wp:wrapPolygon>
          </wp:wrapThrough>
          <wp:docPr id="12242752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555892" name="Imagen 13985558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2293"/>
    <w:multiLevelType w:val="multilevel"/>
    <w:tmpl w:val="DCD8C47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2E23D33"/>
    <w:multiLevelType w:val="hybridMultilevel"/>
    <w:tmpl w:val="A6EC3E34"/>
    <w:lvl w:ilvl="0" w:tplc="3D4610E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D286B"/>
    <w:multiLevelType w:val="multilevel"/>
    <w:tmpl w:val="DCD8C47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31184400">
    <w:abstractNumId w:val="0"/>
  </w:num>
  <w:num w:numId="2" w16cid:durableId="34233657">
    <w:abstractNumId w:val="1"/>
  </w:num>
  <w:num w:numId="3" w16cid:durableId="214095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D7"/>
    <w:rsid w:val="000B4F6F"/>
    <w:rsid w:val="00190C82"/>
    <w:rsid w:val="00194656"/>
    <w:rsid w:val="005C5AD1"/>
    <w:rsid w:val="00600931"/>
    <w:rsid w:val="0061497C"/>
    <w:rsid w:val="00682110"/>
    <w:rsid w:val="006A0131"/>
    <w:rsid w:val="00781CD2"/>
    <w:rsid w:val="00D27D73"/>
    <w:rsid w:val="00D344C0"/>
    <w:rsid w:val="00D44E91"/>
    <w:rsid w:val="00E975D7"/>
    <w:rsid w:val="00F0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325DF"/>
  <w15:chartTrackingRefBased/>
  <w15:docId w15:val="{BA725C31-345E-45A2-B06C-A00010E7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5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75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5D7"/>
  </w:style>
  <w:style w:type="paragraph" w:styleId="Piedepgina">
    <w:name w:val="footer"/>
    <w:basedOn w:val="Normal"/>
    <w:link w:val="PiedepginaCar"/>
    <w:uiPriority w:val="99"/>
    <w:unhideWhenUsed/>
    <w:rsid w:val="00E975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5D7"/>
  </w:style>
  <w:style w:type="paragraph" w:styleId="Sinespaciado">
    <w:name w:val="No Spacing"/>
    <w:uiPriority w:val="1"/>
    <w:qFormat/>
    <w:rsid w:val="00D344C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34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D44E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6821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192.168.20.205:8006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 Colbeef</dc:creator>
  <cp:keywords/>
  <dc:description/>
  <cp:lastModifiedBy>TIC Colbeef</cp:lastModifiedBy>
  <cp:revision>1</cp:revision>
  <dcterms:created xsi:type="dcterms:W3CDTF">2026-04-16T17:17:00Z</dcterms:created>
  <dcterms:modified xsi:type="dcterms:W3CDTF">2026-04-17T00:17:00Z</dcterms:modified>
</cp:coreProperties>
</file>