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D7A02" w14:textId="0DDA5DD1" w:rsidR="00045A23" w:rsidRDefault="00FB0CB7" w:rsidP="00FB0CB7">
      <w:pPr>
        <w:jc w:val="center"/>
        <w:rPr>
          <w:rFonts w:ascii="ADLaM Display" w:hAnsi="ADLaM Display" w:cs="ADLaM Display"/>
          <w:sz w:val="28"/>
          <w:szCs w:val="28"/>
          <w:lang w:val="es-ES"/>
        </w:rPr>
      </w:pPr>
      <w:r w:rsidRPr="00FB0CB7">
        <w:rPr>
          <w:rFonts w:ascii="ADLaM Display" w:hAnsi="ADLaM Display" w:cs="ADLaM Display"/>
          <w:sz w:val="28"/>
          <w:szCs w:val="28"/>
          <w:lang w:val="es-ES"/>
        </w:rPr>
        <w:t>FALABELLA</w:t>
      </w:r>
    </w:p>
    <w:p w14:paraId="679A414A" w14:textId="77777777" w:rsidR="00884DD3" w:rsidRDefault="00884DD3" w:rsidP="00FB0CB7">
      <w:pPr>
        <w:rPr>
          <w:rFonts w:ascii="ADLaM Display" w:hAnsi="ADLaM Display" w:cs="ADLaM Display"/>
          <w:lang w:val="es-ES"/>
        </w:rPr>
      </w:pPr>
    </w:p>
    <w:p w14:paraId="4FE5EF8D" w14:textId="2D5316B1" w:rsidR="00FB0CB7" w:rsidRDefault="00FB0CB7" w:rsidP="00FB0CB7">
      <w:pPr>
        <w:rPr>
          <w:rFonts w:ascii="ADLaM Display" w:hAnsi="ADLaM Display" w:cs="ADLaM Display"/>
          <w:lang w:val="es-ES"/>
        </w:rPr>
      </w:pPr>
      <w:r>
        <w:rPr>
          <w:rFonts w:ascii="ADLaM Display" w:hAnsi="ADLaM Display" w:cs="ADLaM Display"/>
          <w:lang w:val="es-ES"/>
        </w:rPr>
        <w:t>Emisión</w:t>
      </w:r>
      <w:r w:rsidR="00854E91">
        <w:rPr>
          <w:rFonts w:ascii="ADLaM Display" w:hAnsi="ADLaM Display" w:cs="ADLaM Display"/>
          <w:lang w:val="es-ES"/>
        </w:rPr>
        <w:t xml:space="preserve"> y bitácora.</w:t>
      </w:r>
    </w:p>
    <w:p w14:paraId="78FD40C5" w14:textId="7DB18FB4" w:rsidR="00FB0CB7" w:rsidRDefault="00FB0CB7" w:rsidP="00FB0CB7">
      <w:pPr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Primero se debe realizar el descargue del formulario en SOUL, este se encuentra en CRM2</w:t>
      </w:r>
    </w:p>
    <w:p w14:paraId="614D6183" w14:textId="10B3C530" w:rsidR="00FB0CB7" w:rsidRDefault="00FB0CB7" w:rsidP="00CB4676">
      <w:pPr>
        <w:jc w:val="center"/>
        <w:rPr>
          <w:rFonts w:ascii="Calibri" w:hAnsi="Calibri" w:cs="Calibri"/>
          <w:lang w:val="es-ES"/>
        </w:rPr>
      </w:pPr>
      <w:r w:rsidRPr="00FB0CB7">
        <w:rPr>
          <w:rFonts w:ascii="Calibri" w:hAnsi="Calibri" w:cs="Calibri"/>
          <w:noProof/>
          <w:lang w:val="es-ES"/>
        </w:rPr>
        <w:drawing>
          <wp:inline distT="0" distB="0" distL="0" distR="0" wp14:anchorId="5BA07636" wp14:editId="1E30A0EA">
            <wp:extent cx="1943100" cy="1482236"/>
            <wp:effectExtent l="0" t="0" r="0" b="3810"/>
            <wp:docPr id="99401915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19154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9624" cy="148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05F82" w14:textId="77777777" w:rsidR="00FB0CB7" w:rsidRPr="00FB0CB7" w:rsidRDefault="00FB0CB7" w:rsidP="00FB0CB7">
      <w:pPr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Nombre de formulario </w:t>
      </w:r>
      <w:r w:rsidRPr="00FB0CB7">
        <w:rPr>
          <w:rFonts w:ascii="Calibri" w:hAnsi="Calibri" w:cs="Calibri"/>
          <w:b/>
          <w:bCs/>
        </w:rPr>
        <w:t>AXA Falabella V2 CRM2</w:t>
      </w:r>
    </w:p>
    <w:p w14:paraId="63CCCA94" w14:textId="77777777" w:rsidR="00FB0CB7" w:rsidRDefault="00FB0CB7" w:rsidP="00FB0CB7">
      <w:pPr>
        <w:rPr>
          <w:rFonts w:ascii="Calibri" w:hAnsi="Calibri" w:cs="Calibri"/>
          <w:b/>
          <w:bCs/>
          <w:lang w:val="es-ES"/>
        </w:rPr>
      </w:pPr>
      <w:r>
        <w:rPr>
          <w:rFonts w:ascii="Calibri" w:hAnsi="Calibri" w:cs="Calibri"/>
          <w:lang w:val="es-ES"/>
        </w:rPr>
        <w:t xml:space="preserve">ID: </w:t>
      </w:r>
      <w:r>
        <w:rPr>
          <w:rFonts w:ascii="Calibri" w:hAnsi="Calibri" w:cs="Calibri"/>
          <w:b/>
          <w:bCs/>
          <w:lang w:val="es-ES"/>
        </w:rPr>
        <w:t>1050</w:t>
      </w:r>
    </w:p>
    <w:p w14:paraId="6D5B4AE6" w14:textId="70541F28" w:rsidR="00FB0CB7" w:rsidRPr="00FB0CB7" w:rsidRDefault="00FB0CB7" w:rsidP="00CB4676">
      <w:pPr>
        <w:jc w:val="center"/>
        <w:rPr>
          <w:rFonts w:ascii="Calibri" w:hAnsi="Calibri" w:cs="Calibri"/>
          <w:b/>
          <w:bCs/>
          <w:lang w:val="es-ES"/>
        </w:rPr>
      </w:pPr>
      <w:r w:rsidRPr="00FB0CB7">
        <w:rPr>
          <w:rFonts w:ascii="Calibri" w:hAnsi="Calibri" w:cs="Calibri"/>
          <w:b/>
          <w:bCs/>
          <w:noProof/>
          <w:lang w:val="es-ES"/>
        </w:rPr>
        <w:drawing>
          <wp:inline distT="0" distB="0" distL="0" distR="0" wp14:anchorId="663C31B2" wp14:editId="3A311876">
            <wp:extent cx="2809875" cy="823095"/>
            <wp:effectExtent l="0" t="0" r="0" b="0"/>
            <wp:docPr id="107481582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15827" name="Imagen 1" descr="Interfaz de usuario gráfica,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3956" cy="8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91637" w14:textId="2C369D73" w:rsidR="00FB0CB7" w:rsidRDefault="00FB0CB7" w:rsidP="00FB0CB7">
      <w:pPr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Dar clic en los tres puntos y luego en descargar reporte.</w:t>
      </w:r>
    </w:p>
    <w:p w14:paraId="43765CCC" w14:textId="77777777" w:rsidR="00FB0CB7" w:rsidRDefault="00FB0CB7" w:rsidP="00CB4676">
      <w:pPr>
        <w:jc w:val="center"/>
        <w:rPr>
          <w:rFonts w:ascii="Calibri" w:hAnsi="Calibri" w:cs="Calibri"/>
          <w:lang w:val="es-ES"/>
        </w:rPr>
      </w:pPr>
      <w:r w:rsidRPr="00FB0CB7">
        <w:rPr>
          <w:rFonts w:ascii="Calibri" w:hAnsi="Calibri" w:cs="Calibri"/>
          <w:noProof/>
          <w:lang w:val="es-ES"/>
        </w:rPr>
        <w:drawing>
          <wp:inline distT="0" distB="0" distL="0" distR="0" wp14:anchorId="4EF46D6C" wp14:editId="0D3E4480">
            <wp:extent cx="3171825" cy="3460173"/>
            <wp:effectExtent l="0" t="0" r="0" b="6985"/>
            <wp:docPr id="29222533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25334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9782" cy="346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FED6" w14:textId="07107281" w:rsidR="00FB0CB7" w:rsidRDefault="00FB0CB7">
      <w:pPr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Luego seleccionar el día anterior o día en el que se realizó la venta:</w:t>
      </w:r>
    </w:p>
    <w:p w14:paraId="6815A38F" w14:textId="1FEBE6FF" w:rsidR="00FB0CB7" w:rsidRDefault="00FB0CB7" w:rsidP="00CB4676">
      <w:pPr>
        <w:jc w:val="center"/>
        <w:rPr>
          <w:rFonts w:ascii="Calibri" w:hAnsi="Calibri" w:cs="Calibri"/>
          <w:lang w:val="es-ES"/>
        </w:rPr>
      </w:pPr>
      <w:r w:rsidRPr="00FB0CB7">
        <w:rPr>
          <w:rFonts w:ascii="Calibri" w:hAnsi="Calibri" w:cs="Calibri"/>
          <w:noProof/>
          <w:lang w:val="es-ES"/>
        </w:rPr>
        <w:lastRenderedPageBreak/>
        <w:drawing>
          <wp:inline distT="0" distB="0" distL="0" distR="0" wp14:anchorId="38099AA8" wp14:editId="69734AFB">
            <wp:extent cx="3762375" cy="1871440"/>
            <wp:effectExtent l="0" t="0" r="0" b="0"/>
            <wp:docPr id="1007708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08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5980" cy="187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8368" w14:textId="79DC700D" w:rsidR="00FB0CB7" w:rsidRDefault="00FB0CB7">
      <w:pPr>
        <w:rPr>
          <w:rFonts w:ascii="Calibri" w:hAnsi="Calibri" w:cs="Calibri"/>
          <w:lang w:val="es-ES"/>
        </w:rPr>
      </w:pPr>
    </w:p>
    <w:p w14:paraId="60AD506F" w14:textId="77777777" w:rsidR="00854E91" w:rsidRDefault="00854E91">
      <w:pPr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Una vez se descargue la base debemos de abrir la plantilla ubicada en la carpeta de BackOffice:</w:t>
      </w:r>
    </w:p>
    <w:p w14:paraId="4B023A00" w14:textId="77777777" w:rsidR="00854E91" w:rsidRPr="00884DD3" w:rsidRDefault="00854E91">
      <w:pPr>
        <w:rPr>
          <w:rFonts w:ascii="Calibri" w:hAnsi="Calibri" w:cs="Calibri"/>
          <w:b/>
          <w:bCs/>
          <w:lang w:val="es-ES"/>
        </w:rPr>
      </w:pPr>
      <w:r w:rsidRPr="00884DD3">
        <w:rPr>
          <w:rFonts w:ascii="Calibri" w:hAnsi="Calibri" w:cs="Calibri"/>
          <w:b/>
          <w:bCs/>
          <w:lang w:val="es-ES"/>
        </w:rPr>
        <w:t>L:\OPERACIONES\AXA\ASESORES\BACK\Backoffice\Falabella</w:t>
      </w:r>
    </w:p>
    <w:p w14:paraId="392ED438" w14:textId="77777777" w:rsidR="00854E91" w:rsidRDefault="00854E91" w:rsidP="00CB4676">
      <w:pPr>
        <w:jc w:val="center"/>
        <w:rPr>
          <w:rFonts w:ascii="Calibri" w:hAnsi="Calibri" w:cs="Calibri"/>
          <w:lang w:val="es-ES"/>
        </w:rPr>
      </w:pPr>
      <w:r w:rsidRPr="00854E91">
        <w:rPr>
          <w:rFonts w:ascii="Calibri" w:hAnsi="Calibri" w:cs="Calibri"/>
          <w:lang w:val="es-ES"/>
        </w:rPr>
        <w:drawing>
          <wp:inline distT="0" distB="0" distL="0" distR="0" wp14:anchorId="151F015D" wp14:editId="6AB569C0">
            <wp:extent cx="4333875" cy="1635378"/>
            <wp:effectExtent l="0" t="0" r="0" b="3175"/>
            <wp:docPr id="510396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96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0862" cy="164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3AD8" w14:textId="77777777" w:rsidR="00854E91" w:rsidRDefault="00854E91">
      <w:pPr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Abrimos la </w:t>
      </w:r>
      <w:r w:rsidRPr="00854E91">
        <w:rPr>
          <w:rFonts w:ascii="Calibri" w:hAnsi="Calibri" w:cs="Calibri"/>
          <w:b/>
          <w:bCs/>
          <w:lang w:val="es-ES"/>
        </w:rPr>
        <w:t>PLANTILLA - FALABELLA CRM2</w:t>
      </w:r>
      <w:r>
        <w:rPr>
          <w:rFonts w:ascii="Calibri" w:hAnsi="Calibri" w:cs="Calibri"/>
          <w:b/>
          <w:bCs/>
          <w:lang w:val="es-ES"/>
        </w:rPr>
        <w:t xml:space="preserve"> </w:t>
      </w:r>
      <w:r>
        <w:rPr>
          <w:rFonts w:ascii="Calibri" w:hAnsi="Calibri" w:cs="Calibri"/>
          <w:lang w:val="es-ES"/>
        </w:rPr>
        <w:t>donde encontraremos 3 pestañas</w:t>
      </w:r>
    </w:p>
    <w:p w14:paraId="41EDF663" w14:textId="77777777" w:rsidR="00854E91" w:rsidRDefault="00854E91" w:rsidP="00CB4676">
      <w:pPr>
        <w:jc w:val="center"/>
        <w:rPr>
          <w:rFonts w:ascii="Calibri" w:hAnsi="Calibri" w:cs="Calibri"/>
          <w:lang w:val="es-ES"/>
        </w:rPr>
      </w:pPr>
      <w:r w:rsidRPr="00854E91">
        <w:rPr>
          <w:rFonts w:ascii="Calibri" w:hAnsi="Calibri" w:cs="Calibri"/>
          <w:lang w:val="es-ES"/>
        </w:rPr>
        <w:drawing>
          <wp:inline distT="0" distB="0" distL="0" distR="0" wp14:anchorId="1DB2983D" wp14:editId="67872F7A">
            <wp:extent cx="3982006" cy="390580"/>
            <wp:effectExtent l="0" t="0" r="0" b="9525"/>
            <wp:docPr id="496065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65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AC6A" w14:textId="77777777" w:rsidR="008F69BF" w:rsidRDefault="00854E91">
      <w:pPr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Debemos de pegar todos los datos que las ventas que se encuentren en el descargue previamente realizado, es importante filtrar la información</w:t>
      </w:r>
      <w:r w:rsidR="008F69BF">
        <w:rPr>
          <w:rFonts w:ascii="Calibri" w:hAnsi="Calibri" w:cs="Calibri"/>
          <w:lang w:val="es-ES"/>
        </w:rPr>
        <w:t xml:space="preserve"> como la subtipificacion para que solo visualicemos las ventas</w:t>
      </w:r>
    </w:p>
    <w:p w14:paraId="591883AE" w14:textId="77777777" w:rsidR="008F69BF" w:rsidRDefault="008F69BF" w:rsidP="00CB4676">
      <w:pPr>
        <w:jc w:val="center"/>
        <w:rPr>
          <w:rFonts w:ascii="Calibri" w:hAnsi="Calibri" w:cs="Calibri"/>
          <w:lang w:val="es-ES"/>
        </w:rPr>
      </w:pPr>
      <w:r w:rsidRPr="008F69BF">
        <w:rPr>
          <w:rFonts w:ascii="Calibri" w:hAnsi="Calibri" w:cs="Calibri"/>
          <w:lang w:val="es-ES"/>
        </w:rPr>
        <w:drawing>
          <wp:inline distT="0" distB="0" distL="0" distR="0" wp14:anchorId="0C20799E" wp14:editId="54E64996">
            <wp:extent cx="1247949" cy="381053"/>
            <wp:effectExtent l="0" t="0" r="9525" b="0"/>
            <wp:docPr id="286058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58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9F57" w14:textId="77777777" w:rsidR="008F69BF" w:rsidRDefault="008F69BF">
      <w:pPr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Cuando se visualizan varias ventas en el Descargue es importante revisar la fecha de la venta debido a que puede presentarse alguna corrección de venta de los asesores, una vez se haya validado esta información, se copia a la plantilla la pestaña DESCARGUE SOUL</w:t>
      </w:r>
    </w:p>
    <w:p w14:paraId="0BF0060F" w14:textId="77777777" w:rsidR="008F69BF" w:rsidRDefault="008F69BF">
      <w:pPr>
        <w:rPr>
          <w:rFonts w:ascii="Calibri" w:hAnsi="Calibri" w:cs="Calibri"/>
          <w:b/>
          <w:bCs/>
          <w:lang w:val="es-ES"/>
        </w:rPr>
      </w:pPr>
      <w:r>
        <w:rPr>
          <w:rFonts w:ascii="Calibri" w:hAnsi="Calibri" w:cs="Calibri"/>
          <w:lang w:val="es-ES"/>
        </w:rPr>
        <w:t xml:space="preserve">Una vez se haya pegado la información en la plantilla no dirigimos a la pestaña </w:t>
      </w:r>
      <w:r w:rsidRPr="008F69BF">
        <w:rPr>
          <w:rFonts w:ascii="Calibri" w:hAnsi="Calibri" w:cs="Calibri"/>
          <w:b/>
          <w:bCs/>
          <w:lang w:val="es-ES"/>
        </w:rPr>
        <w:t>BITACORA</w:t>
      </w:r>
    </w:p>
    <w:p w14:paraId="49C319BD" w14:textId="77777777" w:rsidR="008F69BF" w:rsidRDefault="008F69BF" w:rsidP="00CB4676">
      <w:pPr>
        <w:jc w:val="center"/>
        <w:rPr>
          <w:rFonts w:ascii="Calibri" w:hAnsi="Calibri" w:cs="Calibri"/>
          <w:lang w:val="es-ES"/>
        </w:rPr>
      </w:pPr>
      <w:r w:rsidRPr="00854E91">
        <w:rPr>
          <w:rFonts w:ascii="Calibri" w:hAnsi="Calibri" w:cs="Calibri"/>
          <w:lang w:val="es-ES"/>
        </w:rPr>
        <w:drawing>
          <wp:inline distT="0" distB="0" distL="0" distR="0" wp14:anchorId="362D8D1B" wp14:editId="0C8B16A2">
            <wp:extent cx="3982006" cy="390580"/>
            <wp:effectExtent l="0" t="0" r="0" b="9525"/>
            <wp:docPr id="657284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65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CA65" w14:textId="77777777" w:rsidR="00884DD3" w:rsidRDefault="008F69BF">
      <w:pPr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Verificamos que las ventas sean del día </w:t>
      </w:r>
      <w:r w:rsidR="00884DD3">
        <w:rPr>
          <w:rFonts w:ascii="Calibri" w:hAnsi="Calibri" w:cs="Calibri"/>
          <w:lang w:val="es-ES"/>
        </w:rPr>
        <w:t>correspondiente al descargue realizado, si es el caso se copia la información y se pega en la bitácora.</w:t>
      </w:r>
    </w:p>
    <w:p w14:paraId="1B90866F" w14:textId="77777777" w:rsidR="00884DD3" w:rsidRPr="00884DD3" w:rsidRDefault="00884DD3">
      <w:pPr>
        <w:rPr>
          <w:rFonts w:ascii="Calibri" w:hAnsi="Calibri" w:cs="Calibri"/>
          <w:b/>
          <w:bCs/>
          <w:lang w:val="es-ES"/>
        </w:rPr>
      </w:pPr>
      <w:r w:rsidRPr="00884DD3">
        <w:rPr>
          <w:rFonts w:ascii="Calibri" w:hAnsi="Calibri" w:cs="Calibri"/>
          <w:b/>
          <w:bCs/>
          <w:lang w:val="es-ES"/>
        </w:rPr>
        <w:t>L:\OPERACIONES\AXA\ASESORES\BACK\Backoffice\BITACORA</w:t>
      </w:r>
    </w:p>
    <w:p w14:paraId="5FCE2D5A" w14:textId="06B374F5" w:rsidR="00FB0CB7" w:rsidRDefault="00884DD3">
      <w:pPr>
        <w:rPr>
          <w:rFonts w:ascii="Calibri" w:hAnsi="Calibri" w:cs="Calibri"/>
          <w:lang w:val="es-ES"/>
        </w:rPr>
      </w:pPr>
      <w:r w:rsidRPr="00884DD3">
        <w:rPr>
          <w:rFonts w:ascii="Calibri" w:hAnsi="Calibri" w:cs="Calibri"/>
          <w:lang w:val="es-ES"/>
        </w:rPr>
        <w:lastRenderedPageBreak/>
        <w:drawing>
          <wp:inline distT="0" distB="0" distL="0" distR="0" wp14:anchorId="2D9A9620" wp14:editId="53F07E33">
            <wp:extent cx="6997212" cy="619125"/>
            <wp:effectExtent l="0" t="0" r="0" b="0"/>
            <wp:docPr id="1856930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303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09158" cy="62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1CD1" w14:textId="3B8C1758" w:rsidR="00FB0CB7" w:rsidRDefault="00884DD3" w:rsidP="00FB0CB7">
      <w:pPr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Luego se revisa la información y en la columna de póliza y estado se debe de colocar el estado del proceso, si se envió la emisión correctamente se pone </w:t>
      </w:r>
      <w:r w:rsidR="00835E86" w:rsidRPr="00835E86">
        <w:rPr>
          <w:rFonts w:ascii="Calibri" w:hAnsi="Calibri" w:cs="Calibri"/>
          <w:b/>
          <w:bCs/>
          <w:lang w:val="es-ES"/>
        </w:rPr>
        <w:t>PENDIENTE CARATULA</w:t>
      </w:r>
      <w:r>
        <w:rPr>
          <w:rFonts w:ascii="Calibri" w:hAnsi="Calibri" w:cs="Calibri"/>
          <w:lang w:val="es-ES"/>
        </w:rPr>
        <w:t xml:space="preserve">, cuando no se puede </w:t>
      </w:r>
      <w:r w:rsidR="00835E86">
        <w:rPr>
          <w:rFonts w:ascii="Calibri" w:hAnsi="Calibri" w:cs="Calibri"/>
          <w:lang w:val="es-ES"/>
        </w:rPr>
        <w:t xml:space="preserve">enviar a emitir se coloca la razón, por ejemplo, </w:t>
      </w:r>
      <w:r w:rsidR="00835E86" w:rsidRPr="00835E86">
        <w:rPr>
          <w:rFonts w:ascii="Calibri" w:hAnsi="Calibri" w:cs="Calibri"/>
          <w:b/>
          <w:bCs/>
          <w:lang w:val="es-ES"/>
        </w:rPr>
        <w:t>PENDIENTE INSPECCION</w:t>
      </w:r>
      <w:r w:rsidR="00835E86">
        <w:rPr>
          <w:rFonts w:ascii="Calibri" w:hAnsi="Calibri" w:cs="Calibri"/>
          <w:lang w:val="es-ES"/>
        </w:rPr>
        <w:t xml:space="preserve"> o </w:t>
      </w:r>
      <w:r w:rsidR="00835E86" w:rsidRPr="00835E86">
        <w:rPr>
          <w:rFonts w:ascii="Calibri" w:hAnsi="Calibri" w:cs="Calibri"/>
          <w:b/>
          <w:bCs/>
          <w:lang w:val="es-ES"/>
        </w:rPr>
        <w:t>PENDIENTE AUTORIZACION</w:t>
      </w:r>
      <w:r w:rsidR="00835E86">
        <w:rPr>
          <w:rFonts w:ascii="Calibri" w:hAnsi="Calibri" w:cs="Calibri"/>
          <w:lang w:val="es-ES"/>
        </w:rPr>
        <w:t>; una vez realizado eso verificar y poner a que base pertenece la venta y finalmente revisar las observaciones de los asesores ya que se puede presentar alguna novedad.</w:t>
      </w:r>
    </w:p>
    <w:p w14:paraId="533B10ED" w14:textId="313D695F" w:rsidR="00A64CBE" w:rsidRPr="00A64CBE" w:rsidRDefault="00A64CBE" w:rsidP="00FB0CB7">
      <w:pPr>
        <w:rPr>
          <w:rFonts w:ascii="Calibri" w:hAnsi="Calibri" w:cs="Calibri"/>
          <w:b/>
          <w:bCs/>
          <w:lang w:val="es-ES"/>
        </w:rPr>
      </w:pPr>
      <w:r w:rsidRPr="00A64CBE">
        <w:rPr>
          <w:rFonts w:ascii="Calibri" w:hAnsi="Calibri" w:cs="Calibri"/>
          <w:b/>
          <w:bCs/>
        </w:rPr>
        <w:t>Realizar seguimiento del estado de las pólizas, tener presente la respuesta de operaciones donde nos confirman la emisión de las pólizas enviadas a emitir, validamos si llegaron todas las caratulas enviadas o si presenta una devolución la cual se tendrá que corregir y volver a enviar en la emisión del día siguiente.</w:t>
      </w:r>
    </w:p>
    <w:p w14:paraId="249A7CBF" w14:textId="5778DFF7" w:rsidR="00835E86" w:rsidRDefault="009B483C" w:rsidP="00FB0CB7">
      <w:pPr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Una vez realizada la actualización de la bitácora se procede con la emisión, se debe de llenar dos archivos para la emisión:</w:t>
      </w:r>
    </w:p>
    <w:p w14:paraId="2E4A7634" w14:textId="2D23AD02" w:rsidR="009B483C" w:rsidRPr="009B483C" w:rsidRDefault="009B483C" w:rsidP="00FB0CB7">
      <w:pPr>
        <w:rPr>
          <w:rFonts w:ascii="Calibri" w:hAnsi="Calibri" w:cs="Calibri"/>
          <w:b/>
          <w:bCs/>
          <w:lang w:val="es-ES"/>
        </w:rPr>
      </w:pPr>
      <w:r w:rsidRPr="009B483C">
        <w:rPr>
          <w:rFonts w:ascii="Calibri" w:hAnsi="Calibri" w:cs="Calibri"/>
          <w:b/>
          <w:bCs/>
          <w:lang w:val="es-ES"/>
        </w:rPr>
        <w:t>L:\OPERACIONES\AXA\ASESORES\BACK\Backoffice\Falabella\Emision</w:t>
      </w:r>
    </w:p>
    <w:p w14:paraId="7D82B0E3" w14:textId="076B3B67" w:rsidR="009B483C" w:rsidRDefault="009B483C" w:rsidP="00CB4676">
      <w:pPr>
        <w:ind w:left="360"/>
        <w:jc w:val="center"/>
        <w:rPr>
          <w:rFonts w:ascii="Calibri" w:hAnsi="Calibri" w:cs="Calibri"/>
          <w:b/>
          <w:bCs/>
          <w:lang w:val="es-ES"/>
        </w:rPr>
      </w:pPr>
      <w:r w:rsidRPr="009B483C">
        <w:rPr>
          <w:rFonts w:ascii="Calibri" w:hAnsi="Calibri" w:cs="Calibri"/>
          <w:b/>
          <w:bCs/>
          <w:lang w:val="es-ES"/>
        </w:rPr>
        <w:drawing>
          <wp:inline distT="0" distB="0" distL="0" distR="0" wp14:anchorId="37D28442" wp14:editId="62DB82B9">
            <wp:extent cx="4267200" cy="1198504"/>
            <wp:effectExtent l="0" t="0" r="0" b="1905"/>
            <wp:docPr id="1381389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894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4458" cy="120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7AD1" w14:textId="2BA32381" w:rsidR="00835E86" w:rsidRDefault="009B483C" w:rsidP="009B483C">
      <w:pPr>
        <w:pStyle w:val="Prrafodelista"/>
        <w:numPr>
          <w:ilvl w:val="0"/>
          <w:numId w:val="2"/>
        </w:numPr>
        <w:rPr>
          <w:rFonts w:ascii="Calibri" w:hAnsi="Calibri" w:cs="Calibri"/>
          <w:b/>
          <w:bCs/>
          <w:lang w:val="es-ES"/>
        </w:rPr>
      </w:pPr>
      <w:r w:rsidRPr="009B483C">
        <w:rPr>
          <w:rFonts w:ascii="Calibri" w:hAnsi="Calibri" w:cs="Calibri"/>
          <w:b/>
          <w:bCs/>
          <w:lang w:val="es-ES"/>
        </w:rPr>
        <w:t>Reporte de ventas</w:t>
      </w:r>
      <w:r>
        <w:rPr>
          <w:rFonts w:ascii="Calibri" w:hAnsi="Calibri" w:cs="Calibri"/>
          <w:b/>
          <w:bCs/>
          <w:lang w:val="es-ES"/>
        </w:rPr>
        <w:t>:</w:t>
      </w:r>
    </w:p>
    <w:p w14:paraId="0C43EB75" w14:textId="3E97236C" w:rsidR="009B483C" w:rsidRDefault="009B483C" w:rsidP="009B483C">
      <w:pPr>
        <w:ind w:left="720"/>
        <w:rPr>
          <w:rFonts w:ascii="Calibri" w:hAnsi="Calibri" w:cs="Calibri"/>
          <w:b/>
          <w:bCs/>
          <w:lang w:val="es-ES"/>
        </w:rPr>
      </w:pPr>
      <w:r>
        <w:rPr>
          <w:rFonts w:ascii="Calibri" w:hAnsi="Calibri" w:cs="Calibri"/>
          <w:lang w:val="es-ES"/>
        </w:rPr>
        <w:t xml:space="preserve">Este archivo se llena con la información de la plantilla que encontramos en la pestaña </w:t>
      </w:r>
      <w:r>
        <w:rPr>
          <w:rFonts w:ascii="Calibri" w:hAnsi="Calibri" w:cs="Calibri"/>
          <w:b/>
          <w:bCs/>
          <w:lang w:val="es-ES"/>
        </w:rPr>
        <w:t>EMISIONES FALABELLA</w:t>
      </w:r>
    </w:p>
    <w:p w14:paraId="18D57D33" w14:textId="54536191" w:rsidR="009B483C" w:rsidRDefault="009B483C" w:rsidP="00CB4676">
      <w:pPr>
        <w:ind w:left="720"/>
        <w:jc w:val="center"/>
        <w:rPr>
          <w:rFonts w:ascii="Calibri" w:hAnsi="Calibri" w:cs="Calibri"/>
          <w:b/>
          <w:bCs/>
          <w:lang w:val="es-ES"/>
        </w:rPr>
      </w:pPr>
      <w:r w:rsidRPr="009B483C">
        <w:rPr>
          <w:rFonts w:ascii="Calibri" w:hAnsi="Calibri" w:cs="Calibri"/>
          <w:b/>
          <w:bCs/>
          <w:lang w:val="es-ES"/>
        </w:rPr>
        <w:drawing>
          <wp:inline distT="0" distB="0" distL="0" distR="0" wp14:anchorId="1DD2EA9E" wp14:editId="3F7F7B4D">
            <wp:extent cx="3905795" cy="333422"/>
            <wp:effectExtent l="0" t="0" r="0" b="9525"/>
            <wp:docPr id="57946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69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3671B" w14:textId="7C395A9E" w:rsidR="009B483C" w:rsidRDefault="009B483C" w:rsidP="009B483C">
      <w:pPr>
        <w:ind w:left="720"/>
        <w:rPr>
          <w:rFonts w:ascii="Calibri" w:hAnsi="Calibri" w:cs="Calibri"/>
          <w:b/>
          <w:bCs/>
          <w:lang w:val="es-ES"/>
        </w:rPr>
      </w:pPr>
      <w:r>
        <w:rPr>
          <w:rFonts w:ascii="Calibri" w:hAnsi="Calibri" w:cs="Calibri"/>
          <w:lang w:val="es-ES"/>
        </w:rPr>
        <w:t xml:space="preserve">Esta información se pega en </w:t>
      </w:r>
      <w:r w:rsidR="00577888">
        <w:rPr>
          <w:rFonts w:ascii="Calibri" w:hAnsi="Calibri" w:cs="Calibri"/>
          <w:lang w:val="es-ES"/>
        </w:rPr>
        <w:t xml:space="preserve">el archivo de reporte en la pestaña </w:t>
      </w:r>
      <w:r w:rsidR="00577888" w:rsidRPr="00577888">
        <w:rPr>
          <w:rFonts w:ascii="Calibri" w:hAnsi="Calibri" w:cs="Calibri"/>
          <w:b/>
          <w:bCs/>
          <w:lang w:val="es-ES"/>
        </w:rPr>
        <w:t>Emisión</w:t>
      </w:r>
    </w:p>
    <w:p w14:paraId="6BF832CC" w14:textId="3F8D0EA5" w:rsidR="00577888" w:rsidRDefault="00577888" w:rsidP="00CB4676">
      <w:pPr>
        <w:ind w:left="720"/>
        <w:jc w:val="center"/>
        <w:rPr>
          <w:rFonts w:ascii="Calibri" w:hAnsi="Calibri" w:cs="Calibri"/>
          <w:lang w:val="es-ES"/>
        </w:rPr>
      </w:pPr>
      <w:r w:rsidRPr="00577888">
        <w:rPr>
          <w:rFonts w:ascii="Calibri" w:hAnsi="Calibri" w:cs="Calibri"/>
          <w:lang w:val="es-ES"/>
        </w:rPr>
        <w:drawing>
          <wp:inline distT="0" distB="0" distL="0" distR="0" wp14:anchorId="2177A091" wp14:editId="05579F3D">
            <wp:extent cx="3362794" cy="362001"/>
            <wp:effectExtent l="0" t="0" r="0" b="0"/>
            <wp:docPr id="1578359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599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C31A" w14:textId="0E95FBFF" w:rsidR="00710157" w:rsidRDefault="00A64CBE" w:rsidP="009B483C">
      <w:pPr>
        <w:ind w:left="720"/>
        <w:rPr>
          <w:rFonts w:ascii="Calibri" w:hAnsi="Calibri" w:cs="Calibri"/>
          <w:b/>
          <w:bCs/>
          <w:lang w:val="es-ES"/>
        </w:rPr>
      </w:pPr>
      <w:r>
        <w:rPr>
          <w:rFonts w:ascii="Calibri" w:hAnsi="Calibri" w:cs="Calibri"/>
          <w:lang w:val="es-ES"/>
        </w:rPr>
        <w:t xml:space="preserve">Se valida que la información concuerde con el temporario o cotización, es importante validar el campo </w:t>
      </w:r>
      <w:r w:rsidRPr="00A64CBE">
        <w:rPr>
          <w:rFonts w:ascii="Calibri" w:hAnsi="Calibri" w:cs="Calibri"/>
          <w:b/>
          <w:bCs/>
          <w:lang w:val="es-ES"/>
        </w:rPr>
        <w:t>Fecha de solicitud</w:t>
      </w:r>
      <w:r>
        <w:rPr>
          <w:rFonts w:ascii="Calibri" w:hAnsi="Calibri" w:cs="Calibri"/>
          <w:b/>
          <w:bCs/>
          <w:lang w:val="es-ES"/>
        </w:rPr>
        <w:t xml:space="preserve"> en el PDF, </w:t>
      </w:r>
      <w:r w:rsidRPr="00A64CBE">
        <w:rPr>
          <w:rFonts w:ascii="Calibri" w:hAnsi="Calibri" w:cs="Calibri"/>
        </w:rPr>
        <w:t>esta fecha de vigencia es de un mes como se refleja en la siguiente imagen que la fecha de solicitud es del 22/0</w:t>
      </w:r>
      <w:r>
        <w:rPr>
          <w:rFonts w:ascii="Calibri" w:hAnsi="Calibri" w:cs="Calibri"/>
        </w:rPr>
        <w:t>1</w:t>
      </w:r>
      <w:r w:rsidRPr="00A64CBE">
        <w:rPr>
          <w:rFonts w:ascii="Calibri" w:hAnsi="Calibri" w:cs="Calibri"/>
        </w:rPr>
        <w:t xml:space="preserve">/2025 este tiene una vigencia de 30 </w:t>
      </w:r>
      <w:r w:rsidRPr="00A64CBE">
        <w:rPr>
          <w:rFonts w:ascii="Calibri" w:hAnsi="Calibri" w:cs="Calibri"/>
        </w:rPr>
        <w:t>días</w:t>
      </w:r>
      <w:r w:rsidRPr="00A64CBE">
        <w:rPr>
          <w:rFonts w:ascii="Calibri" w:hAnsi="Calibri" w:cs="Calibri"/>
        </w:rPr>
        <w:t xml:space="preserve"> calendario ósea que estarían venciendo el 2</w:t>
      </w:r>
      <w:r>
        <w:rPr>
          <w:rFonts w:ascii="Calibri" w:hAnsi="Calibri" w:cs="Calibri"/>
        </w:rPr>
        <w:t>1</w:t>
      </w:r>
      <w:r w:rsidRPr="00A64CBE">
        <w:rPr>
          <w:rFonts w:ascii="Calibri" w:hAnsi="Calibri" w:cs="Calibri"/>
        </w:rPr>
        <w:t>/</w:t>
      </w:r>
      <w:r>
        <w:rPr>
          <w:rFonts w:ascii="Calibri" w:hAnsi="Calibri" w:cs="Calibri"/>
        </w:rPr>
        <w:t>01</w:t>
      </w:r>
      <w:r w:rsidRPr="00A64CBE">
        <w:rPr>
          <w:rFonts w:ascii="Calibri" w:hAnsi="Calibri" w:cs="Calibri"/>
        </w:rPr>
        <w:t>/2025</w:t>
      </w:r>
      <w:r w:rsidRPr="00A64CBE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  <w:lang w:val="es-ES"/>
        </w:rPr>
        <w:t xml:space="preserve"> </w:t>
      </w:r>
    </w:p>
    <w:p w14:paraId="7EB09B74" w14:textId="3F1128AC" w:rsidR="00A64CBE" w:rsidRDefault="00A64CBE" w:rsidP="00CB4676">
      <w:pPr>
        <w:ind w:left="720"/>
        <w:jc w:val="center"/>
        <w:rPr>
          <w:rFonts w:ascii="Calibri" w:hAnsi="Calibri" w:cs="Calibri"/>
          <w:lang w:val="es-ES"/>
        </w:rPr>
      </w:pPr>
      <w:r w:rsidRPr="00A64CBE">
        <w:rPr>
          <w:rFonts w:ascii="Calibri" w:hAnsi="Calibri" w:cs="Calibri"/>
          <w:lang w:val="es-ES"/>
        </w:rPr>
        <w:drawing>
          <wp:inline distT="0" distB="0" distL="0" distR="0" wp14:anchorId="105213A5" wp14:editId="1F1E5339">
            <wp:extent cx="1924319" cy="523948"/>
            <wp:effectExtent l="0" t="0" r="0" b="9525"/>
            <wp:docPr id="1705978268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78268" name="Imagen 1" descr="Imagen que contiene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6D9E" w14:textId="217F7CC6" w:rsidR="00A64CBE" w:rsidRDefault="00A64CBE" w:rsidP="009B483C">
      <w:pPr>
        <w:ind w:left="720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Si el temporario tiene </w:t>
      </w:r>
      <w:r w:rsidR="003946C9">
        <w:rPr>
          <w:rFonts w:ascii="Calibri" w:hAnsi="Calibri" w:cs="Calibri"/>
          <w:lang w:val="es-ES"/>
        </w:rPr>
        <w:t>más</w:t>
      </w:r>
      <w:r>
        <w:rPr>
          <w:rFonts w:ascii="Calibri" w:hAnsi="Calibri" w:cs="Calibri"/>
          <w:lang w:val="es-ES"/>
        </w:rPr>
        <w:t xml:space="preserve"> de 30 días se realiza la </w:t>
      </w:r>
      <w:proofErr w:type="gramStart"/>
      <w:r w:rsidR="003946C9">
        <w:rPr>
          <w:rFonts w:ascii="Calibri" w:hAnsi="Calibri" w:cs="Calibri"/>
          <w:lang w:val="es-ES"/>
        </w:rPr>
        <w:t>Re cotización</w:t>
      </w:r>
      <w:proofErr w:type="gramEnd"/>
      <w:r>
        <w:rPr>
          <w:rFonts w:ascii="Calibri" w:hAnsi="Calibri" w:cs="Calibri"/>
          <w:lang w:val="es-ES"/>
        </w:rPr>
        <w:t xml:space="preserve"> para poder enviar a emisión </w:t>
      </w:r>
    </w:p>
    <w:p w14:paraId="364A4368" w14:textId="77777777" w:rsidR="003946C9" w:rsidRDefault="003946C9" w:rsidP="009B483C">
      <w:pPr>
        <w:ind w:left="720"/>
        <w:rPr>
          <w:rFonts w:ascii="Calibri" w:hAnsi="Calibri" w:cs="Calibri"/>
          <w:lang w:val="es-ES"/>
        </w:rPr>
      </w:pPr>
    </w:p>
    <w:p w14:paraId="1D037B95" w14:textId="5F567FAC" w:rsidR="003946C9" w:rsidRDefault="003946C9" w:rsidP="009B483C">
      <w:pPr>
        <w:ind w:left="720"/>
        <w:rPr>
          <w:rFonts w:ascii="Calibri" w:hAnsi="Calibri" w:cs="Calibri"/>
        </w:rPr>
      </w:pPr>
      <w:r w:rsidRPr="003946C9">
        <w:rPr>
          <w:rFonts w:ascii="Calibri" w:hAnsi="Calibri" w:cs="Calibri"/>
        </w:rPr>
        <w:lastRenderedPageBreak/>
        <w:t xml:space="preserve">Se debe validar que los datos resaltados a continuación en amarillo coincidan con la información que trae el PDF </w:t>
      </w:r>
      <w:r w:rsidR="00B05A0E">
        <w:rPr>
          <w:rFonts w:ascii="Calibri" w:hAnsi="Calibri" w:cs="Calibri"/>
        </w:rPr>
        <w:t>tanto en la bitácora como en el reporte de ventas.</w:t>
      </w:r>
    </w:p>
    <w:p w14:paraId="3C2B8E18" w14:textId="5E389463" w:rsidR="003946C9" w:rsidRDefault="003946C9" w:rsidP="00CB4676">
      <w:pPr>
        <w:ind w:left="720"/>
        <w:jc w:val="center"/>
        <w:rPr>
          <w:rFonts w:ascii="Calibri" w:hAnsi="Calibri" w:cs="Calibri"/>
          <w:lang w:val="es-ES"/>
        </w:rPr>
      </w:pPr>
      <w:r w:rsidRPr="003946C9">
        <w:rPr>
          <w:rFonts w:ascii="Calibri" w:hAnsi="Calibri" w:cs="Calibri"/>
          <w:lang w:val="es-ES"/>
        </w:rPr>
        <w:drawing>
          <wp:inline distT="0" distB="0" distL="0" distR="0" wp14:anchorId="3BA1778D" wp14:editId="508A3E26">
            <wp:extent cx="5039428" cy="628738"/>
            <wp:effectExtent l="0" t="0" r="0" b="0"/>
            <wp:docPr id="635230687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30687" name="Imagen 1" descr="Imagen que contiene Gráf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4849" w14:textId="0875B705" w:rsidR="00A64CBE" w:rsidRDefault="003946C9" w:rsidP="00CB4676">
      <w:pPr>
        <w:ind w:left="720"/>
        <w:jc w:val="center"/>
        <w:rPr>
          <w:rFonts w:ascii="Calibri" w:hAnsi="Calibri" w:cs="Calibri"/>
          <w:lang w:val="es-ES"/>
        </w:rPr>
      </w:pPr>
      <w:r w:rsidRPr="003946C9">
        <w:rPr>
          <w:rFonts w:ascii="Calibri" w:hAnsi="Calibri" w:cs="Calibri"/>
          <w:lang w:val="es-ES"/>
        </w:rPr>
        <w:drawing>
          <wp:inline distT="0" distB="0" distL="0" distR="0" wp14:anchorId="26FAF8EF" wp14:editId="51B0FDA0">
            <wp:extent cx="5762625" cy="731533"/>
            <wp:effectExtent l="0" t="0" r="0" b="0"/>
            <wp:docPr id="895940395" name="Imagen 1" descr="Imagen que contiene 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40395" name="Imagen 1" descr="Imagen que contiene Rectángul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1583" cy="73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03C57" w14:textId="12DA857B" w:rsidR="003946C9" w:rsidRDefault="003946C9" w:rsidP="009B483C">
      <w:pPr>
        <w:ind w:left="720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 Tener en cuenta que el correo y numero de celular puede variar según la información que el asesor tipifique según la información brindada por el tomador</w:t>
      </w:r>
      <w:r w:rsidR="00B05A0E">
        <w:rPr>
          <w:rFonts w:ascii="Calibri" w:hAnsi="Calibri" w:cs="Calibri"/>
          <w:lang w:val="es-ES"/>
        </w:rPr>
        <w:t>.</w:t>
      </w:r>
    </w:p>
    <w:p w14:paraId="744B19DF" w14:textId="7EC4D9E4" w:rsidR="00B05A0E" w:rsidRDefault="00B05A0E" w:rsidP="00CB4676">
      <w:pPr>
        <w:ind w:left="720"/>
        <w:jc w:val="center"/>
        <w:rPr>
          <w:rFonts w:ascii="Calibri" w:hAnsi="Calibri" w:cs="Calibri"/>
          <w:lang w:val="es-ES"/>
        </w:rPr>
      </w:pPr>
      <w:r w:rsidRPr="00B05A0E">
        <w:rPr>
          <w:rFonts w:ascii="Calibri" w:hAnsi="Calibri" w:cs="Calibri"/>
          <w:lang w:val="es-ES"/>
        </w:rPr>
        <w:drawing>
          <wp:inline distT="0" distB="0" distL="0" distR="0" wp14:anchorId="60E7FA42" wp14:editId="36D26151">
            <wp:extent cx="2534004" cy="504895"/>
            <wp:effectExtent l="0" t="0" r="0" b="0"/>
            <wp:docPr id="4315942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94298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6638" w14:textId="2A84AE04" w:rsidR="00B05A0E" w:rsidRDefault="00B05A0E" w:rsidP="009B483C">
      <w:pPr>
        <w:ind w:left="720"/>
        <w:rPr>
          <w:rFonts w:ascii="Calibri" w:hAnsi="Calibri" w:cs="Calibri"/>
          <w:lang w:val="es-ES"/>
        </w:rPr>
      </w:pPr>
      <w:r w:rsidRPr="00B05A0E">
        <w:rPr>
          <w:rFonts w:ascii="Calibri" w:hAnsi="Calibri" w:cs="Calibri"/>
          <w:lang w:val="es-ES"/>
        </w:rPr>
        <w:drawing>
          <wp:inline distT="0" distB="0" distL="0" distR="0" wp14:anchorId="3F1495A9" wp14:editId="0B347CFC">
            <wp:extent cx="6067425" cy="406180"/>
            <wp:effectExtent l="0" t="0" r="0" b="0"/>
            <wp:docPr id="1632251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518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3962" cy="40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00A57" w14:textId="718E08BC" w:rsidR="00B05A0E" w:rsidRDefault="00B05A0E" w:rsidP="00CB4676">
      <w:pPr>
        <w:ind w:left="720"/>
        <w:jc w:val="center"/>
        <w:rPr>
          <w:rFonts w:ascii="Calibri" w:hAnsi="Calibri" w:cs="Calibri"/>
          <w:lang w:val="es-ES"/>
        </w:rPr>
      </w:pPr>
      <w:r w:rsidRPr="00B05A0E">
        <w:rPr>
          <w:rFonts w:ascii="Calibri" w:hAnsi="Calibri" w:cs="Calibri"/>
          <w:lang w:val="es-ES"/>
        </w:rPr>
        <w:drawing>
          <wp:inline distT="0" distB="0" distL="0" distR="0" wp14:anchorId="70F205E3" wp14:editId="0814C14F">
            <wp:extent cx="6076950" cy="3017656"/>
            <wp:effectExtent l="0" t="0" r="0" b="0"/>
            <wp:docPr id="1052551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513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658" cy="301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37DC" w14:textId="4A7712AC" w:rsidR="00B05A0E" w:rsidRDefault="00B05A0E" w:rsidP="009B483C">
      <w:pPr>
        <w:ind w:left="720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La edad del asegurado se puede visualizar con la </w:t>
      </w:r>
      <w:r w:rsidR="00E07B8B">
        <w:rPr>
          <w:rFonts w:ascii="Calibri" w:hAnsi="Calibri" w:cs="Calibri"/>
          <w:lang w:val="es-ES"/>
        </w:rPr>
        <w:t xml:space="preserve">siguiente </w:t>
      </w:r>
      <w:r>
        <w:rPr>
          <w:rFonts w:ascii="Calibri" w:hAnsi="Calibri" w:cs="Calibri"/>
          <w:lang w:val="es-ES"/>
        </w:rPr>
        <w:t>formula:</w:t>
      </w:r>
    </w:p>
    <w:p w14:paraId="2077795E" w14:textId="09A1A1DB" w:rsidR="00B05A0E" w:rsidRDefault="00B05A0E" w:rsidP="00CB4676">
      <w:pPr>
        <w:ind w:left="720"/>
        <w:jc w:val="center"/>
        <w:rPr>
          <w:rFonts w:ascii="Calibri" w:hAnsi="Calibri" w:cs="Calibri"/>
          <w:lang w:val="es-ES"/>
        </w:rPr>
      </w:pPr>
      <w:r w:rsidRPr="00B05A0E">
        <w:rPr>
          <w:rFonts w:ascii="Calibri" w:hAnsi="Calibri" w:cs="Calibri"/>
          <w:lang w:val="es-ES"/>
        </w:rPr>
        <w:drawing>
          <wp:inline distT="0" distB="0" distL="0" distR="0" wp14:anchorId="6B5137D1" wp14:editId="25D73E5F">
            <wp:extent cx="1867161" cy="428685"/>
            <wp:effectExtent l="0" t="0" r="0" b="9525"/>
            <wp:docPr id="1903923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234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A0E">
        <w:rPr>
          <w:rFonts w:ascii="Calibri" w:hAnsi="Calibri" w:cs="Calibri"/>
          <w:lang w:val="es-ES"/>
        </w:rPr>
        <w:drawing>
          <wp:inline distT="0" distB="0" distL="0" distR="0" wp14:anchorId="18CB07BB" wp14:editId="3FF45B1D">
            <wp:extent cx="2029108" cy="428685"/>
            <wp:effectExtent l="0" t="0" r="0" b="9525"/>
            <wp:docPr id="854739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396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1D2F" w14:textId="1801EEE6" w:rsidR="00B05A0E" w:rsidRDefault="00B05A0E" w:rsidP="00B05A0E">
      <w:pPr>
        <w:pStyle w:val="Prrafodelista"/>
        <w:numPr>
          <w:ilvl w:val="0"/>
          <w:numId w:val="2"/>
        </w:numPr>
        <w:rPr>
          <w:rFonts w:ascii="Calibri" w:hAnsi="Calibri" w:cs="Calibri"/>
          <w:lang w:val="es-ES"/>
        </w:rPr>
      </w:pPr>
      <w:r w:rsidRPr="00B05A0E">
        <w:rPr>
          <w:rFonts w:ascii="Calibri" w:hAnsi="Calibri" w:cs="Calibri"/>
          <w:lang w:val="es-ES"/>
        </w:rPr>
        <w:t>=SIFECHA(J</w:t>
      </w:r>
      <w:proofErr w:type="gramStart"/>
      <w:r w:rsidRPr="00B05A0E">
        <w:rPr>
          <w:rFonts w:ascii="Calibri" w:hAnsi="Calibri" w:cs="Calibri"/>
          <w:lang w:val="es-ES"/>
        </w:rPr>
        <w:t>3;HOY</w:t>
      </w:r>
      <w:proofErr w:type="gramEnd"/>
      <w:r w:rsidRPr="00B05A0E">
        <w:rPr>
          <w:rFonts w:ascii="Calibri" w:hAnsi="Calibri" w:cs="Calibri"/>
          <w:lang w:val="es-ES"/>
        </w:rPr>
        <w:t>();"Y")</w:t>
      </w:r>
    </w:p>
    <w:p w14:paraId="54DD954B" w14:textId="656E1E78" w:rsidR="00CB4676" w:rsidRDefault="00E07B8B" w:rsidP="00B05A0E">
      <w:pPr>
        <w:ind w:left="720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Se puede usar el campo de A/Razón Social para revisar la edad con la formula, puede ser esta o la de su preferencia, u</w:t>
      </w:r>
      <w:r w:rsidR="00B05A0E">
        <w:rPr>
          <w:rFonts w:ascii="Calibri" w:hAnsi="Calibri" w:cs="Calibri"/>
          <w:lang w:val="es-ES"/>
        </w:rPr>
        <w:t>na vez se revise la edad se debe de dejar el campo en blanco</w:t>
      </w:r>
      <w:r>
        <w:rPr>
          <w:rFonts w:ascii="Calibri" w:hAnsi="Calibri" w:cs="Calibri"/>
          <w:lang w:val="es-ES"/>
        </w:rPr>
        <w:t>.</w:t>
      </w:r>
    </w:p>
    <w:p w14:paraId="4875A676" w14:textId="3CBB4AA7" w:rsidR="00CB4676" w:rsidRDefault="00CB4676" w:rsidP="00B05A0E">
      <w:pPr>
        <w:ind w:left="720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Revisar que el genero corresponda al del asegurado</w:t>
      </w:r>
      <w:r w:rsidR="003B1352">
        <w:rPr>
          <w:rFonts w:ascii="Calibri" w:hAnsi="Calibri" w:cs="Calibri"/>
          <w:lang w:val="es-ES"/>
        </w:rPr>
        <w:t xml:space="preserve"> y por último el código Fasecolda.</w:t>
      </w:r>
    </w:p>
    <w:p w14:paraId="249FE3ED" w14:textId="3ED45705" w:rsidR="00CB4676" w:rsidRDefault="00CB4676" w:rsidP="00B05A0E">
      <w:pPr>
        <w:ind w:left="720"/>
        <w:rPr>
          <w:rFonts w:ascii="Calibri" w:hAnsi="Calibri" w:cs="Calibri"/>
        </w:rPr>
      </w:pPr>
      <w:r w:rsidRPr="00CB4676">
        <w:rPr>
          <w:rFonts w:ascii="Calibri" w:hAnsi="Calibri" w:cs="Calibri"/>
        </w:rPr>
        <w:lastRenderedPageBreak/>
        <w:t xml:space="preserve">Ya finalizada la validación de la bitácora </w:t>
      </w:r>
      <w:r>
        <w:rPr>
          <w:rFonts w:ascii="Calibri" w:hAnsi="Calibri" w:cs="Calibri"/>
        </w:rPr>
        <w:t xml:space="preserve">y reporte de ventas </w:t>
      </w:r>
      <w:r w:rsidRPr="00CB4676">
        <w:rPr>
          <w:rFonts w:ascii="Calibri" w:hAnsi="Calibri" w:cs="Calibri"/>
        </w:rPr>
        <w:t xml:space="preserve">con la información que trae el PDF, si cumple con las condiciones que son vigencia del PDF y datos correctos de debe guardar para anexarlo en el proceso envió de emisión; </w:t>
      </w:r>
      <w:r w:rsidRPr="00CB4676">
        <w:rPr>
          <w:rFonts w:ascii="Calibri" w:hAnsi="Calibri" w:cs="Calibri"/>
          <w:b/>
          <w:bCs/>
        </w:rPr>
        <w:t>EL PDF SE GUARDA CON EL NUMERO DE TEMPORARIO _PLACA</w:t>
      </w:r>
      <w:r>
        <w:rPr>
          <w:rFonts w:ascii="Calibri" w:hAnsi="Calibri" w:cs="Calibri"/>
        </w:rPr>
        <w:t>, el número de póliza se encuentra en la derecha superior del PDF.</w:t>
      </w:r>
      <w:r w:rsidRPr="00CB4676">
        <w:rPr>
          <w:rFonts w:ascii="Calibri" w:hAnsi="Calibri" w:cs="Calibri"/>
          <w:lang w:val="es-ES"/>
        </w:rPr>
        <w:t xml:space="preserve"> </w:t>
      </w:r>
    </w:p>
    <w:p w14:paraId="7EEF3A5F" w14:textId="6422A5B9" w:rsidR="00CB4676" w:rsidRDefault="00CB4676" w:rsidP="00CB4676">
      <w:pPr>
        <w:ind w:left="720"/>
        <w:jc w:val="center"/>
        <w:rPr>
          <w:rFonts w:ascii="Calibri" w:hAnsi="Calibri" w:cs="Calibri"/>
          <w:lang w:val="es-ES"/>
        </w:rPr>
      </w:pPr>
      <w:r w:rsidRPr="00CB4676">
        <w:rPr>
          <w:rFonts w:ascii="Calibri" w:hAnsi="Calibri" w:cs="Calibri"/>
          <w:lang w:val="es-ES"/>
        </w:rPr>
        <w:drawing>
          <wp:inline distT="0" distB="0" distL="0" distR="0" wp14:anchorId="3EE671BB" wp14:editId="347793E4">
            <wp:extent cx="1905000" cy="1032993"/>
            <wp:effectExtent l="0" t="0" r="0" b="0"/>
            <wp:docPr id="24418535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85356" name="Imagen 1" descr="Tabl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15777" cy="103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676">
        <w:rPr>
          <w:rFonts w:ascii="Calibri" w:hAnsi="Calibri" w:cs="Calibri"/>
          <w:lang w:val="es-ES"/>
        </w:rPr>
        <w:drawing>
          <wp:inline distT="0" distB="0" distL="0" distR="0" wp14:anchorId="203C8CBD" wp14:editId="4DF00307">
            <wp:extent cx="2562583" cy="828791"/>
            <wp:effectExtent l="0" t="0" r="0" b="9525"/>
            <wp:docPr id="115645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5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E527B" w14:textId="77777777" w:rsidR="00CB4676" w:rsidRDefault="00CB4676">
      <w:pPr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A continuación, se debe realizar la validación del reporte de ventas con la información que encontramos en la pagina del </w:t>
      </w:r>
      <w:r w:rsidRPr="00CB4676">
        <w:rPr>
          <w:rFonts w:ascii="Calibri" w:hAnsi="Calibri" w:cs="Calibri"/>
          <w:b/>
          <w:bCs/>
          <w:lang w:val="es-ES"/>
        </w:rPr>
        <w:t>RUNT</w:t>
      </w:r>
      <w:r>
        <w:rPr>
          <w:rFonts w:ascii="Calibri" w:hAnsi="Calibri" w:cs="Calibri"/>
          <w:lang w:val="es-ES"/>
        </w:rPr>
        <w:t>.</w:t>
      </w:r>
    </w:p>
    <w:p w14:paraId="6E2F7158" w14:textId="44A6EC92" w:rsidR="00CB4676" w:rsidRDefault="00CB4676" w:rsidP="00CB4676">
      <w:pPr>
        <w:pStyle w:val="Prrafodelista"/>
        <w:numPr>
          <w:ilvl w:val="0"/>
          <w:numId w:val="2"/>
        </w:numPr>
        <w:rPr>
          <w:rFonts w:ascii="Calibri" w:hAnsi="Calibri" w:cs="Calibri"/>
          <w:lang w:val="es-ES"/>
        </w:rPr>
      </w:pPr>
      <w:hyperlink r:id="rId26" w:history="1">
        <w:r w:rsidRPr="00E718DF">
          <w:rPr>
            <w:rStyle w:val="Hipervnculo"/>
            <w:rFonts w:ascii="Calibri" w:hAnsi="Calibri" w:cs="Calibri"/>
            <w:lang w:val="es-ES"/>
          </w:rPr>
          <w:t>https://portalpublico.runt.gov.co/#/consulta-vehiculo/consulta/consulta-ciudadana</w:t>
        </w:r>
      </w:hyperlink>
    </w:p>
    <w:p w14:paraId="7B9AB412" w14:textId="77777777" w:rsidR="00E82F06" w:rsidRDefault="00CB4676" w:rsidP="00CB4676">
      <w:pPr>
        <w:jc w:val="center"/>
        <w:rPr>
          <w:rFonts w:ascii="Calibri" w:hAnsi="Calibri" w:cs="Calibri"/>
          <w:lang w:val="es-ES"/>
        </w:rPr>
      </w:pPr>
      <w:r w:rsidRPr="00CB4676">
        <w:rPr>
          <w:rFonts w:ascii="Calibri" w:hAnsi="Calibri" w:cs="Calibri"/>
          <w:lang w:val="es-ES"/>
        </w:rPr>
        <w:drawing>
          <wp:inline distT="0" distB="0" distL="0" distR="0" wp14:anchorId="08E2A2C3" wp14:editId="2E0361C1">
            <wp:extent cx="5448300" cy="3180697"/>
            <wp:effectExtent l="0" t="0" r="0" b="1270"/>
            <wp:docPr id="1484944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449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59323" cy="318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E27C" w14:textId="77777777" w:rsidR="00E82F06" w:rsidRDefault="00E82F06" w:rsidP="00CB4676">
      <w:pPr>
        <w:jc w:val="center"/>
        <w:rPr>
          <w:rFonts w:ascii="Calibri" w:hAnsi="Calibri" w:cs="Calibri"/>
          <w:lang w:val="es-ES"/>
        </w:rPr>
      </w:pPr>
      <w:r w:rsidRPr="00E82F06">
        <w:rPr>
          <w:rFonts w:ascii="Calibri" w:hAnsi="Calibri" w:cs="Calibri"/>
          <w:lang w:val="es-ES"/>
        </w:rPr>
        <w:drawing>
          <wp:inline distT="0" distB="0" distL="0" distR="0" wp14:anchorId="662F9430" wp14:editId="51B260A7">
            <wp:extent cx="6858000" cy="2583180"/>
            <wp:effectExtent l="0" t="0" r="0" b="7620"/>
            <wp:docPr id="170736390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63907" name="Imagen 1" descr="Interfaz de usuario gráfica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62C1" w14:textId="77777777" w:rsidR="007D110A" w:rsidRDefault="003B1352" w:rsidP="00E82F06">
      <w:pPr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lastRenderedPageBreak/>
        <w:t>En esta página se debe verificar que el vehículo es particular, color y</w:t>
      </w:r>
      <w:r w:rsidR="00A414FE">
        <w:rPr>
          <w:rFonts w:ascii="Calibri" w:hAnsi="Calibri" w:cs="Calibri"/>
          <w:lang w:val="es-ES"/>
        </w:rPr>
        <w:t xml:space="preserve"> modelo, numero de motor y </w:t>
      </w:r>
      <w:r w:rsidR="00C76B9F">
        <w:rPr>
          <w:rFonts w:ascii="Calibri" w:hAnsi="Calibri" w:cs="Calibri"/>
          <w:lang w:val="es-ES"/>
        </w:rPr>
        <w:t>número</w:t>
      </w:r>
      <w:r w:rsidR="00A414FE">
        <w:rPr>
          <w:rFonts w:ascii="Calibri" w:hAnsi="Calibri" w:cs="Calibri"/>
          <w:lang w:val="es-ES"/>
        </w:rPr>
        <w:t xml:space="preserve"> de serie,</w:t>
      </w:r>
      <w:r>
        <w:rPr>
          <w:rFonts w:ascii="Calibri" w:hAnsi="Calibri" w:cs="Calibri"/>
          <w:lang w:val="es-ES"/>
        </w:rPr>
        <w:t xml:space="preserve"> tanto el número de serie como el numero de motor se deben de copiar y pegar en el reporte de ventas</w:t>
      </w:r>
    </w:p>
    <w:p w14:paraId="064F9AE4" w14:textId="77777777" w:rsidR="007D110A" w:rsidRDefault="007D110A" w:rsidP="00E82F06">
      <w:pPr>
        <w:rPr>
          <w:rFonts w:ascii="Calibri" w:hAnsi="Calibri" w:cs="Calibri"/>
          <w:lang w:val="es-ES"/>
        </w:rPr>
      </w:pPr>
      <w:r w:rsidRPr="007D110A">
        <w:rPr>
          <w:rFonts w:ascii="Calibri" w:hAnsi="Calibri" w:cs="Calibri"/>
          <w:lang w:val="es-ES"/>
        </w:rPr>
        <w:drawing>
          <wp:inline distT="0" distB="0" distL="0" distR="0" wp14:anchorId="4BD7409B" wp14:editId="798DA7E1">
            <wp:extent cx="6858000" cy="489585"/>
            <wp:effectExtent l="0" t="0" r="0" b="5715"/>
            <wp:docPr id="1889710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106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3456" w14:textId="77777777" w:rsidR="007D110A" w:rsidRDefault="007D110A" w:rsidP="00E82F06">
      <w:pPr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Luego en la pagina de run buscamo la pestaña llamada </w:t>
      </w:r>
      <w:r>
        <w:rPr>
          <w:rFonts w:ascii="Calibri" w:hAnsi="Calibri" w:cs="Calibri"/>
          <w:b/>
          <w:bCs/>
          <w:lang w:val="es-ES"/>
        </w:rPr>
        <w:t>G</w:t>
      </w:r>
      <w:r w:rsidRPr="007D110A">
        <w:rPr>
          <w:rFonts w:ascii="Calibri" w:hAnsi="Calibri" w:cs="Calibri"/>
          <w:b/>
          <w:bCs/>
          <w:lang w:val="es-ES"/>
        </w:rPr>
        <w:t xml:space="preserve">arantías a </w:t>
      </w:r>
      <w:r>
        <w:rPr>
          <w:rFonts w:ascii="Calibri" w:hAnsi="Calibri" w:cs="Calibri"/>
          <w:b/>
          <w:bCs/>
          <w:lang w:val="es-ES"/>
        </w:rPr>
        <w:t>F</w:t>
      </w:r>
      <w:r w:rsidRPr="007D110A">
        <w:rPr>
          <w:rFonts w:ascii="Calibri" w:hAnsi="Calibri" w:cs="Calibri"/>
          <w:b/>
          <w:bCs/>
          <w:lang w:val="es-ES"/>
        </w:rPr>
        <w:t xml:space="preserve">avor </w:t>
      </w:r>
      <w:r>
        <w:rPr>
          <w:rFonts w:ascii="Calibri" w:hAnsi="Calibri" w:cs="Calibri"/>
          <w:b/>
          <w:bCs/>
          <w:lang w:val="es-ES"/>
        </w:rPr>
        <w:t>D</w:t>
      </w:r>
      <w:r w:rsidRPr="007D110A">
        <w:rPr>
          <w:rFonts w:ascii="Calibri" w:hAnsi="Calibri" w:cs="Calibri"/>
          <w:b/>
          <w:bCs/>
          <w:lang w:val="es-ES"/>
        </w:rPr>
        <w:t>e</w:t>
      </w:r>
      <w:r>
        <w:rPr>
          <w:rFonts w:ascii="Calibri" w:hAnsi="Calibri" w:cs="Calibri"/>
          <w:lang w:val="es-ES"/>
        </w:rPr>
        <w:t xml:space="preserve"> </w:t>
      </w:r>
    </w:p>
    <w:p w14:paraId="337E1124" w14:textId="2267BAED" w:rsidR="007D110A" w:rsidRDefault="007D110A" w:rsidP="007D110A">
      <w:pPr>
        <w:jc w:val="center"/>
        <w:rPr>
          <w:rFonts w:ascii="Calibri" w:hAnsi="Calibri" w:cs="Calibri"/>
          <w:lang w:val="es-ES"/>
        </w:rPr>
      </w:pPr>
      <w:r w:rsidRPr="007D110A">
        <w:rPr>
          <w:rFonts w:ascii="Calibri" w:hAnsi="Calibri" w:cs="Calibri"/>
          <w:lang w:val="es-ES"/>
        </w:rPr>
        <w:drawing>
          <wp:inline distT="0" distB="0" distL="0" distR="0" wp14:anchorId="007ACBC0" wp14:editId="1EB55720">
            <wp:extent cx="5020376" cy="943107"/>
            <wp:effectExtent l="0" t="0" r="0" b="9525"/>
            <wp:docPr id="174169943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9943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8F8E" w14:textId="53234A20" w:rsidR="007D110A" w:rsidRDefault="007D110A" w:rsidP="007D110A">
      <w:pPr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Y se verifica los campos de oneroso en el reporte de ventas y se llena o elimina la información según el RUNT</w:t>
      </w:r>
    </w:p>
    <w:p w14:paraId="0BFEE720" w14:textId="33C2BBAD" w:rsidR="007D110A" w:rsidRDefault="007D110A" w:rsidP="007D110A">
      <w:pPr>
        <w:pStyle w:val="Prrafodelista"/>
        <w:numPr>
          <w:ilvl w:val="0"/>
          <w:numId w:val="2"/>
        </w:numPr>
        <w:rPr>
          <w:rFonts w:ascii="Calibri" w:hAnsi="Calibri" w:cs="Calibri"/>
          <w:b/>
          <w:bCs/>
          <w:lang w:val="es-ES"/>
        </w:rPr>
      </w:pPr>
      <w:r w:rsidRPr="007D110A">
        <w:rPr>
          <w:rFonts w:ascii="Calibri" w:hAnsi="Calibri" w:cs="Calibri"/>
          <w:b/>
          <w:bCs/>
          <w:lang w:val="es-ES"/>
        </w:rPr>
        <w:t>No oneroso</w:t>
      </w:r>
    </w:p>
    <w:p w14:paraId="6E1FD005" w14:textId="1B369C38" w:rsidR="007D110A" w:rsidRPr="007D110A" w:rsidRDefault="007D110A" w:rsidP="007D110A">
      <w:pPr>
        <w:ind w:left="720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Se elimina toda la información de los campos de oneroso excepto los campos </w:t>
      </w:r>
      <w:r w:rsidRPr="007D110A">
        <w:rPr>
          <w:rFonts w:ascii="Calibri" w:hAnsi="Calibri" w:cs="Calibri"/>
          <w:b/>
          <w:bCs/>
          <w:lang w:val="es-ES"/>
        </w:rPr>
        <w:t>B/Beneficiario igual al Asegurado</w:t>
      </w:r>
      <w:r w:rsidRPr="007D110A">
        <w:rPr>
          <w:rFonts w:ascii="Calibri" w:hAnsi="Calibri" w:cs="Calibri"/>
          <w:b/>
          <w:bCs/>
          <w:lang w:val="es-ES"/>
        </w:rPr>
        <w:t xml:space="preserve"> y </w:t>
      </w:r>
      <w:r w:rsidRPr="007D110A">
        <w:rPr>
          <w:rFonts w:ascii="Calibri" w:hAnsi="Calibri" w:cs="Calibri"/>
          <w:b/>
          <w:bCs/>
          <w:lang w:val="es-ES"/>
        </w:rPr>
        <w:t>B/Tipo de Beneficiario</w:t>
      </w:r>
    </w:p>
    <w:p w14:paraId="1BFA73C6" w14:textId="0F2356D5" w:rsidR="007D110A" w:rsidRDefault="007D110A" w:rsidP="007D110A">
      <w:pPr>
        <w:rPr>
          <w:rFonts w:ascii="Calibri" w:hAnsi="Calibri" w:cs="Calibri"/>
          <w:lang w:val="es-ES"/>
        </w:rPr>
      </w:pPr>
      <w:r w:rsidRPr="007D110A">
        <w:rPr>
          <w:rFonts w:ascii="Calibri" w:hAnsi="Calibri" w:cs="Calibri"/>
          <w:lang w:val="es-ES"/>
        </w:rPr>
        <w:drawing>
          <wp:inline distT="0" distB="0" distL="0" distR="0" wp14:anchorId="59C6D523" wp14:editId="0E19E4B0">
            <wp:extent cx="7362825" cy="381000"/>
            <wp:effectExtent l="0" t="0" r="9525" b="0"/>
            <wp:docPr id="1302532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320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405205" cy="38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356E" w14:textId="77777777" w:rsidR="007D110A" w:rsidRDefault="007D110A" w:rsidP="007D110A">
      <w:pPr>
        <w:pStyle w:val="Prrafodelista"/>
        <w:numPr>
          <w:ilvl w:val="0"/>
          <w:numId w:val="2"/>
        </w:numPr>
        <w:rPr>
          <w:rFonts w:ascii="Calibri" w:hAnsi="Calibri" w:cs="Calibri"/>
          <w:b/>
          <w:bCs/>
          <w:lang w:val="es-ES"/>
        </w:rPr>
      </w:pPr>
      <w:r w:rsidRPr="007D110A">
        <w:rPr>
          <w:rFonts w:ascii="Calibri" w:hAnsi="Calibri" w:cs="Calibri"/>
          <w:b/>
          <w:bCs/>
          <w:lang w:val="es-ES"/>
        </w:rPr>
        <w:t>Oneroso</w:t>
      </w:r>
    </w:p>
    <w:p w14:paraId="26887E3F" w14:textId="012D12A4" w:rsidR="007D110A" w:rsidRPr="007D110A" w:rsidRDefault="007D110A" w:rsidP="007D110A">
      <w:pPr>
        <w:ind w:left="720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Se verifica la información que la información concuerde según el RUNT en los campos </w:t>
      </w:r>
      <w:r w:rsidRPr="007D110A">
        <w:rPr>
          <w:rFonts w:ascii="Calibri" w:hAnsi="Calibri" w:cs="Calibri"/>
          <w:b/>
          <w:bCs/>
          <w:lang w:val="es-ES"/>
        </w:rPr>
        <w:t>B/Cód Tipo Documento</w:t>
      </w:r>
      <w:r w:rsidRPr="007D110A">
        <w:rPr>
          <w:rFonts w:ascii="Calibri" w:hAnsi="Calibri" w:cs="Calibri"/>
          <w:b/>
          <w:bCs/>
          <w:lang w:val="es-ES"/>
        </w:rPr>
        <w:t>,</w:t>
      </w:r>
      <w:r w:rsidRPr="007D110A">
        <w:rPr>
          <w:b/>
          <w:bCs/>
        </w:rPr>
        <w:t xml:space="preserve"> </w:t>
      </w:r>
      <w:r w:rsidRPr="007D110A">
        <w:rPr>
          <w:rFonts w:ascii="Calibri" w:hAnsi="Calibri" w:cs="Calibri"/>
          <w:b/>
          <w:bCs/>
          <w:lang w:val="es-ES"/>
        </w:rPr>
        <w:t>B/Nº Documento</w:t>
      </w:r>
      <w:r w:rsidRPr="007D110A">
        <w:rPr>
          <w:rFonts w:ascii="Calibri" w:hAnsi="Calibri" w:cs="Calibri"/>
          <w:b/>
          <w:bCs/>
          <w:lang w:val="es-ES"/>
        </w:rPr>
        <w:t xml:space="preserve"> y </w:t>
      </w:r>
      <w:r w:rsidRPr="007D110A">
        <w:rPr>
          <w:rFonts w:ascii="Calibri" w:hAnsi="Calibri" w:cs="Calibri"/>
          <w:b/>
          <w:bCs/>
          <w:lang w:val="es-ES"/>
        </w:rPr>
        <w:t>B/Razón Social</w:t>
      </w:r>
    </w:p>
    <w:p w14:paraId="4BA32C73" w14:textId="77777777" w:rsidR="003D7B4E" w:rsidRDefault="007D110A" w:rsidP="007D110A">
      <w:pPr>
        <w:rPr>
          <w:rFonts w:ascii="Calibri" w:hAnsi="Calibri" w:cs="Calibri"/>
          <w:b/>
          <w:bCs/>
          <w:lang w:val="es-ES"/>
        </w:rPr>
      </w:pPr>
      <w:r w:rsidRPr="007D110A">
        <w:rPr>
          <w:rFonts w:ascii="Calibri" w:hAnsi="Calibri" w:cs="Calibri"/>
          <w:b/>
          <w:bCs/>
          <w:lang w:val="es-ES"/>
        </w:rPr>
        <w:drawing>
          <wp:inline distT="0" distB="0" distL="0" distR="0" wp14:anchorId="6B5F5541" wp14:editId="1B63CAE8">
            <wp:extent cx="6877050" cy="506227"/>
            <wp:effectExtent l="0" t="0" r="0" b="8255"/>
            <wp:docPr id="847188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884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78844" cy="50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B84E9" w14:textId="444049BE" w:rsidR="007D110A" w:rsidRPr="007D110A" w:rsidRDefault="003D7B4E" w:rsidP="007D110A">
      <w:pPr>
        <w:rPr>
          <w:rFonts w:ascii="Calibri" w:hAnsi="Calibri" w:cs="Calibri"/>
          <w:b/>
          <w:bCs/>
          <w:lang w:val="es-ES"/>
        </w:rPr>
      </w:pPr>
      <w:r>
        <w:rPr>
          <w:rFonts w:ascii="Calibri" w:hAnsi="Calibri" w:cs="Calibri"/>
          <w:lang w:val="es-ES"/>
        </w:rPr>
        <w:t xml:space="preserve">Por ultimo se verifica la información de vigencia y continuidad en </w:t>
      </w:r>
      <w:r w:rsidRPr="003D7B4E">
        <w:rPr>
          <w:rFonts w:ascii="Calibri" w:hAnsi="Calibri" w:cs="Calibri"/>
          <w:b/>
          <w:bCs/>
          <w:lang w:val="es-ES"/>
        </w:rPr>
        <w:t>SISE 3g</w:t>
      </w:r>
      <w:r w:rsidR="007D110A" w:rsidRPr="007D110A">
        <w:rPr>
          <w:rFonts w:ascii="Calibri" w:hAnsi="Calibri" w:cs="Calibri"/>
          <w:b/>
          <w:bCs/>
          <w:lang w:val="es-ES"/>
        </w:rPr>
        <w:br w:type="page"/>
      </w:r>
    </w:p>
    <w:p w14:paraId="4C93D26F" w14:textId="1C89AA00" w:rsidR="00CB4676" w:rsidRPr="00CB4676" w:rsidRDefault="00CB4676" w:rsidP="00E82F06">
      <w:pPr>
        <w:rPr>
          <w:rFonts w:ascii="Calibri" w:hAnsi="Calibri" w:cs="Calibri"/>
          <w:lang w:val="es-ES"/>
        </w:rPr>
      </w:pPr>
      <w:r w:rsidRPr="00CB4676">
        <w:rPr>
          <w:rFonts w:ascii="Calibri" w:hAnsi="Calibri" w:cs="Calibri"/>
          <w:lang w:val="es-ES"/>
        </w:rPr>
        <w:lastRenderedPageBreak/>
        <w:br w:type="page"/>
      </w:r>
    </w:p>
    <w:p w14:paraId="4FFE2F6C" w14:textId="77777777" w:rsidR="00B05A0E" w:rsidRPr="00B05A0E" w:rsidRDefault="00B05A0E" w:rsidP="00B05A0E">
      <w:pPr>
        <w:ind w:left="720"/>
        <w:rPr>
          <w:rFonts w:ascii="Calibri" w:hAnsi="Calibri" w:cs="Calibri"/>
          <w:lang w:val="es-ES"/>
        </w:rPr>
      </w:pPr>
    </w:p>
    <w:sectPr w:rsidR="00B05A0E" w:rsidRPr="00B05A0E" w:rsidSect="00884DD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A4636"/>
    <w:multiLevelType w:val="hybridMultilevel"/>
    <w:tmpl w:val="CA4450E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F4C0653"/>
    <w:multiLevelType w:val="hybridMultilevel"/>
    <w:tmpl w:val="B5A06C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022168">
    <w:abstractNumId w:val="1"/>
  </w:num>
  <w:num w:numId="2" w16cid:durableId="2138908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738"/>
    <w:rsid w:val="00045A23"/>
    <w:rsid w:val="001D0738"/>
    <w:rsid w:val="00386B16"/>
    <w:rsid w:val="003946C9"/>
    <w:rsid w:val="003B1352"/>
    <w:rsid w:val="003D7B4E"/>
    <w:rsid w:val="00577888"/>
    <w:rsid w:val="00710157"/>
    <w:rsid w:val="007D110A"/>
    <w:rsid w:val="00835E86"/>
    <w:rsid w:val="00854E91"/>
    <w:rsid w:val="00884DD3"/>
    <w:rsid w:val="008F69BF"/>
    <w:rsid w:val="009B483C"/>
    <w:rsid w:val="00A414FE"/>
    <w:rsid w:val="00A64CBE"/>
    <w:rsid w:val="00B05A0E"/>
    <w:rsid w:val="00B16C62"/>
    <w:rsid w:val="00B56D1D"/>
    <w:rsid w:val="00B965E5"/>
    <w:rsid w:val="00C76B9F"/>
    <w:rsid w:val="00CB4676"/>
    <w:rsid w:val="00E07B8B"/>
    <w:rsid w:val="00E82F06"/>
    <w:rsid w:val="00F452B8"/>
    <w:rsid w:val="00FB0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BE153"/>
  <w15:chartTrackingRefBased/>
  <w15:docId w15:val="{DEAEE62E-532C-411E-8BF6-338FF636F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0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0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0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0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0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0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0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0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0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0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0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0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07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07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07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07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07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07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0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0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0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0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0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07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07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07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0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07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073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B467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B46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portalpublico.runt.gov.co/#/consulta-vehiculo/consulta/consulta-ciudadana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1563</TotalTime>
  <Pages>8</Pages>
  <Words>772</Words>
  <Characters>4252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Stiven Romero Gonzalez</dc:creator>
  <cp:keywords/>
  <dc:description/>
  <cp:lastModifiedBy>Camilo Stiven Romero Gonzalez</cp:lastModifiedBy>
  <cp:revision>10</cp:revision>
  <dcterms:created xsi:type="dcterms:W3CDTF">2026-02-04T20:56:00Z</dcterms:created>
  <dcterms:modified xsi:type="dcterms:W3CDTF">2026-02-05T23:01:00Z</dcterms:modified>
</cp:coreProperties>
</file>