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0" w:lineRule="auto"/>
        <w:rPr>
          <w:b w:val="0"/>
          <w:bCs w:val="0"/>
        </w:rPr>
      </w:pPr>
      <w:r>
        <w:rPr>
          <w:b w:val="0"/>
          <w:bCs w:val="0"/>
          <w:color w:val="2e74b5"/>
          <w:sz w:val="32"/>
          <w:szCs w:val="32"/>
          <w:rtl w:val="0"/>
        </w:rPr>
        <w:t xml:space="preserve">BACKLOG – REQUIREMENTS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60" w:before="320" w:lineRule="auto"/>
        <w:rPr>
          <w:b w:val="0"/>
          <w:bCs w:val="0"/>
        </w:rPr>
      </w:pPr>
      <w:r>
        <w:rPr>
          <w:b w:val="0"/>
          <w:bCs w:val="0"/>
          <w:color w:val="2e74b5"/>
          <w:sz w:val="26"/>
          <w:szCs w:val="26"/>
          <w:rtl w:val="0"/>
        </w:rPr>
        <w:t xml:space="preserve">Functional Requirements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Authentication and Registration</w:t>
      </w: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any type of user to log in using their registered email and password.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visitors to register as a client or a vendor.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Visitor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registered users to recover their password via a secure, single-use link sent by email that expires after a defined period.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Registered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any user to provide consent for the use of their personal data at the time of registration.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Account Management</w:t>
      </w: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logged-in users to view their personal information.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logged-in users to modify their personal information.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logged-in users to change their email and password.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logged-in users to delete their account.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RF-009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logged-in users to manage multiple residential addresses (CRUD).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acquire the vendor role.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acquire the client role.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Vendor Service Management</w:t>
      </w: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register an external contact link (WhatsApp).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manage their service offers (CRUD).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restrict the operation area of their services using an operation radius from their main address.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configure their public profile with a photo, description, specialty, etc.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view received service requests.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accept a service request.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reject a service request.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RF-019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confirm that a service has been completed in the service fulfillment confirmation. (Service finalization)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view their service request history.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manage availability schedules for their offered services (CRUD).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cancel a scheduled service.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send a reschedule proposal for a service request or a scheduled service.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0">
            <w:pPr>
              <w:spacing w:after="0" w:before="0" w:lineRule="auto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rtl w:val="0"/>
              </w:rPr>
              <w:t xml:space="preserve">RF-076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manage the visibility of their services in the service search engine, being able to activate and deactivate them.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2">
            <w:pPr>
              <w:spacing w:after="0" w:before="0" w:lineRule="auto"/>
              <w:rPr/>
            </w:pPr>
            <w:r>
              <w:rPr>
                <w:rtl w:val="0"/>
              </w:rPr>
              <w:t xml:space="preserve">Vendor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3">
            <w:pPr>
              <w:spacing w:after="0" w:before="0" w:lineRule="auto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rtl w:val="0"/>
              </w:rPr>
              <w:t xml:space="preserve">RF-077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automatically reject pending requests received by the vendor if the scheduled date has already passed.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5">
            <w:pPr>
              <w:spacing w:after="0" w:before="0" w:lineRule="auto"/>
              <w:rPr/>
            </w:pPr>
            <w:r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6">
            <w:pPr>
              <w:spacing w:after="0" w:before="0" w:lineRule="auto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rtl w:val="0"/>
              </w:rPr>
              <w:t xml:space="preserve">RF-078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mark as no-show the requests that the vendor accepted but has not reported completion for after one day past the scheduled date.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8">
            <w:pPr>
              <w:spacing w:after="0" w:before="0" w:lineRule="auto"/>
              <w:rPr/>
            </w:pPr>
            <w:r>
              <w:rPr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9">
            <w:pPr>
              <w:spacing w:after="0" w:before="0" w:lineRule="auto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rtl w:val="0"/>
              </w:rPr>
              <w:t xml:space="preserve">RF-079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automatically reject reschedule proposals sent by the vendor if their proposed reschedule date has already passed.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40B">
            <w:pPr>
              <w:spacing w:after="0" w:before="0" w:lineRule="auto"/>
              <w:rPr/>
            </w:pPr>
            <w:r>
              <w:rPr>
                <w:rtl w:val="0"/>
              </w:rPr>
              <w:t xml:space="preserve">System</w:t>
            </w:r>
          </w:p>
        </w:tc>
      </w:tr>
    </w:tbl>
    <w:p w:rsidR="00000000" w:rsidDel="00000000" w:rsidP="00000000" w:rsidRDefault="00000000" w:rsidRPr="00000000" w14:paraId="00000056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Service Exploration</w:t>
      </w:r>
      <w:r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any type of user to view the home page.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clients, administrators, and visitors to access a service search engine that filters by name, category, vendor, rating, proximity, area, availability (date and time), vendor type, and price.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Client, administrator, visitor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clients and administrators to use the external contact link (WhatsApp) associated with the vendor to communicate with them.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Client, 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clients, administrators, and visitors to view the public profile of a vendor.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Client, administrator, visitor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clients, administrators, and visitors to view the description page of a service.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Client, administrator, visitor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Request Management</w:t>
      </w:r>
      <w:r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RF-029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request a service from a vendor at a residential address, on a specific date and time, according to the vendor's availability.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view active service requests, their status, and information.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cancel a request.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view their service request history.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reschedule a service request.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view reschedule proposals sent by the vendor.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reschedule a request based on a reschedule proposal.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cancel a service request based on a reschedule proposal.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confirm that a service has been completed in the service fulfillment confirmation.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0">
            <w:pPr>
              <w:spacing w:after="0" w:before="0" w:lineRule="auto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rtl w:val="0"/>
              </w:rPr>
              <w:t xml:space="preserve">RF-080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definitively mark as completed requests that have been marked as completed by the vendor but not confirmed by the client after 1 day of the vendor’s confirmation.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502">
            <w:pPr>
              <w:spacing w:after="0" w:before="0" w:lineRule="auto"/>
              <w:rPr/>
            </w:pPr>
            <w:r>
              <w:rPr>
                <w:rtl w:val="0"/>
              </w:rPr>
              <w:t xml:space="preserve">System</w:t>
            </w:r>
          </w:p>
        </w:tc>
      </w:tr>
    </w:tbl>
    <w:p w:rsidR="00000000" w:rsidDel="00000000" w:rsidP="00000000" w:rsidRDefault="00000000" w:rsidRPr="00000000" w14:paraId="0000008A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Schedule</w:t>
      </w:r>
      <w:r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view a schedule of their requested and contracted services.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RF-039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view a schedule of scheduled services.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RF-072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configure a general availability schedule.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Ratings and Reviews</w:t>
      </w:r>
      <w:r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clients, administrators, and visitors to view the rating of a service.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Client, administrator, visitor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rate a contracted service in the service fulfillment confirmation.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clients, administrators, and visitors to view the average rating of a vendor's services.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Client, administrator, visitor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rate the client they provided a service to in the service fulfillment confirmation.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write a review of the client they provided a service to in the service fulfillment confirmation.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write a review of the contracted service in the service fulfillment confirmation.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any type of user to view the reviews of a service on its description page.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General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view the reviews of a client who has sent the vendor a service request.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view client reviews.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RF-049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delete inappropriate reviews.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Metrics</w:t>
      </w:r>
      <w:r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>
              <w:rPr>
                <w:rtl w:val="0"/>
              </w:rPr>
              <w:t xml:space="preserve">The system must calculate metrics for vendors and clients, including: percentage of cancelled services, percentage of rescheduled services, percentage of unfulfilled services, and average service rating.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System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allow the client to view their metrics.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allow the vendor to view their metrics.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clients, visitors, and administrators to view vendor metrics on the vendor's public profile.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Client, administrator, visitor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view the metrics of a client who has sent them a request.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Reports</w:t>
      </w:r>
      <w:r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to report a vendor associated with a service request created by the client.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logged-in users to report a review associated with a service.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Logged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vendor to report a client associated with a received service request.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view submitted reports.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RF-059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close a report.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notify users affected by a report.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RF-071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leave a record of the actions taken to resolve a report.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RF-073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client and vendor to report non-fulfillment of a service request by the other party.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Vendor, 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0">
            <w:pPr>
              <w:spacing w:after="0" w:before="0" w:lineRule="auto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rtl w:val="0"/>
              </w:rPr>
              <w:t xml:space="preserve">RF-081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view all reports associated with a user, both those submitted by them and those directed at them.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602">
            <w:pPr>
              <w:spacing w:after="0" w:before="0" w:lineRule="auto"/>
              <w:rPr/>
            </w:pPr>
            <w:r>
              <w:rPr>
                <w:rtl w:val="0"/>
              </w:rPr>
              <w:t xml:space="preserve">Administrator</w:t>
            </w:r>
          </w:p>
        </w:tc>
      </w:tr>
    </w:tbl>
    <w:p w:rsidR="00000000" w:rsidDel="00000000" w:rsidP="00000000" w:rsidRDefault="00000000" w:rsidRPr="00000000" w14:paraId="000000EC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Notifications</w:t>
      </w:r>
      <w:r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>
              <w:rPr>
                <w:rtl w:val="0"/>
              </w:rPr>
              <w:t xml:space="preserve">Vendor notified when a new service request is received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Vendor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>
              <w:rPr>
                <w:rtl w:val="0"/>
              </w:rPr>
              <w:t xml:space="preserve">Client notified when a service request is accepted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Client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notify a user by email that they have been banned and the reasons for the ban.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0">
            <w:pPr>
              <w:spacing w:after="0" w:before="0" w:lineRule="auto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rtl w:val="0"/>
              </w:rPr>
              <w:t xml:space="preserve">RF-075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notify a user by email and internal system that they have been unbanned.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1302">
            <w:pPr>
              <w:spacing w:after="0" w:before="0" w:lineRule="auto"/>
              <w:rPr/>
            </w:pPr>
            <w:r>
              <w:rPr>
                <w:rtl w:val="0"/>
              </w:rPr>
              <w:t xml:space="preserve">Administrator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>
                <w:color w:val="1f3864"/>
                <w:sz w:val="20"/>
                <w:szCs w:val="20"/>
              </w:rPr>
            </w:pPr>
            <w:r>
              <w:rPr>
                <w:color w:val="1f3864"/>
                <w:rtl w:val="0"/>
              </w:rPr>
              <w:t xml:space="preserve">RF-082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Vendor notified when a client reschedules a request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Vendor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>
                <w:color w:val="1f3864"/>
              </w:rPr>
            </w:pPr>
            <w:r>
              <w:rPr>
                <w:color w:val="1f3864"/>
                <w:rtl w:val="0"/>
              </w:rPr>
              <w:t xml:space="preserve">RF-083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>
              <w:rPr>
                <w:rtl w:val="0"/>
              </w:rPr>
              <w:t xml:space="preserve">Vendor notified when a client cancels a request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Vendor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color w:val="1f3864"/>
              </w:rPr>
            </w:pPr>
            <w:r>
              <w:rPr>
                <w:color w:val="1f3864"/>
                <w:rtl w:val="0"/>
              </w:rPr>
              <w:t xml:space="preserve">RF-084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>
              <w:rPr>
                <w:rtl w:val="0"/>
              </w:rPr>
              <w:t xml:space="preserve">Vendor notified when a report is submitted against them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Vendor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color w:val="1f3864"/>
              </w:rPr>
            </w:pPr>
            <w:r>
              <w:rPr>
                <w:color w:val="1f3864"/>
                <w:rtl w:val="0"/>
              </w:rPr>
              <w:t xml:space="preserve">RF-085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>
              <w:rPr>
                <w:rtl w:val="0"/>
              </w:rPr>
              <w:t xml:space="preserve">Client notified when a service request is rejected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color w:val="1f3864"/>
              </w:rPr>
            </w:pPr>
            <w:r>
              <w:rPr>
                <w:color w:val="1f3864"/>
                <w:rtl w:val="0"/>
              </w:rPr>
              <w:t xml:space="preserve">RF-086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>
              <w:rPr>
                <w:rtl w:val="0"/>
              </w:rPr>
              <w:t xml:space="preserve">Client notified when a vendor cancels an accepted service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color w:val="1f3864"/>
              </w:rPr>
            </w:pPr>
            <w:r>
              <w:rPr>
                <w:color w:val="1f3864"/>
                <w:rtl w:val="0"/>
              </w:rPr>
              <w:t xml:space="preserve">RF-087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>
              <w:rPr>
                <w:rtl w:val="0"/>
              </w:rPr>
              <w:t xml:space="preserve">Client notified when a vendor sends a reschedule proposal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color w:val="1f3864"/>
              </w:rPr>
            </w:pPr>
            <w:r>
              <w:rPr>
                <w:color w:val="1f3864"/>
                <w:rtl w:val="0"/>
              </w:rPr>
              <w:t xml:space="preserve">RF-088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>
              <w:rPr>
                <w:rtl w:val="0"/>
              </w:rPr>
              <w:t xml:space="preserve">Client notified when a report is submitted against them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Client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color w:val="1f3864"/>
              </w:rPr>
            </w:pPr>
            <w:r>
              <w:rPr>
                <w:color w:val="1f3864"/>
                <w:rtl w:val="0"/>
              </w:rPr>
              <w:t xml:space="preserve">RF-089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>
              <w:rPr>
                <w:rtl w:val="0"/>
              </w:rPr>
              <w:t xml:space="preserve">Client notified when the vendor marks a service as completed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color w:val="000000"/>
                <w:sz w:val="20"/>
                <w:szCs w:val="20"/>
              </w:rPr>
            </w:pPr>
            <w:r>
              <w:rPr>
                <w:rtl w:val="0"/>
              </w:rPr>
              <w:t xml:space="preserve">Client</w:t>
            </w:r>
          </w:p>
        </w:tc>
      </w:tr>
    </w:tbl>
    <w:p w:rsidR="00000000" w:rsidDel="00000000" w:rsidP="00000000" w:rsidRDefault="00000000" w:rsidRPr="00000000" w14:paraId="00000112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Administration</w:t>
      </w:r>
      <w:r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6860"/>
        <w:gridCol w:w="1400"/>
        <w:tblGridChange w:id="0">
          <w:tblGrid>
            <w:gridCol w:w="1100"/>
            <w:gridCol w:w="68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Actor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delete services.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assign one or more roles to a user.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remove roles from a user.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view the roles assigned to a user.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manage users (CRUD).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RF-069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ban a user.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RF-070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unban a user.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RF-074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allows the administrator to mark the request associated with a report as unfulfilled.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Administrator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4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60" w:before="320" w:lineRule="auto"/>
        <w:rPr>
          <w:b w:val="0"/>
          <w:bCs w:val="0"/>
        </w:rPr>
      </w:pPr>
      <w:r>
        <w:rPr>
          <w:b w:val="0"/>
          <w:bCs w:val="0"/>
          <w:color w:val="2e74b5"/>
          <w:sz w:val="26"/>
          <w:szCs w:val="26"/>
          <w:rtl w:val="0"/>
        </w:rPr>
        <w:t xml:space="preserve">Non-Functional Requirements</w:t>
      </w:r>
      <w:r>
        <w:rPr>
          <w:rtl w:val="0"/>
        </w:rPr>
      </w:r>
    </w:p>
    <w:p w:rsidR="00000000" w:rsidDel="00000000" w:rsidP="00000000" w:rsidRDefault="00000000" w:rsidRPr="00000000" w14:paraId="00000131">
      <w:pPr>
        <w:spacing w:after="160" w:before="0" w:lineRule="auto"/>
        <w:rPr/>
      </w:pPr>
      <w:r>
        <w:rPr>
          <w:i w:val="1"/>
          <w:iCs w:val="1"/>
          <w:color w:val="666666"/>
          <w:sz w:val="18"/>
          <w:szCs w:val="18"/>
          <w:rtl w:val="0"/>
        </w:rPr>
        <w:t xml:space="preserve">Note: Original requirements #53 (word filter), #69 (notification channel), and #72 (banned user blocking) were reclassified as Non-Functional requirements as they are cross-cutting system constraints.</w:t>
      </w:r>
      <w:r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Security</w:t>
      </w:r>
      <w:r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Passwords must be stored encrypted using secure algorithms such as bcrypt.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Role-based access control must exist (client, vendor, administrator).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protect against common attacks (SQL injection, XSS, CSRF).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Password recovery must use temporary, secure tokens.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Sensitive PII (Personally Identifiable Information) data must equally be stored using secure encryption algorithms, using AES-256-GCM.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apply a word filter to any text field freely filled in by the user.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prevent a banned user from accessing any of its features.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RNF-025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Password recovery tokens must be stored in the database only in their hashed form using the SHA-256 algorithm.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Performance</w:t>
      </w:r>
      <w:r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respond to any request within a maximum of 1 second under normal conditions.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RNF-009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service search engine must return results in less than 2 seconds, even with multiple filters applied.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support at least 100 concurrent users without significant performance degradation.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Scalability</w:t>
      </w:r>
      <w:r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be able to scale horizontally.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database must support progressive growth without affecting performance.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Availability</w:t>
      </w:r>
      <w:r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be available at least 99.96% of the time for any system user.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Maintainability</w:t>
      </w: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code must be documented and comply with development standards.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RNF-015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It must be easy to add new features without affecting existing ones.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Portability</w:t>
      </w:r>
      <w:r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RNF-016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work on modern browsers: Chrome, Firefox, Edge, and Safari.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Usability</w:t>
      </w:r>
      <w:r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RNF-017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interface must be intuitive and easy to use without the need for training.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RNF-018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be accessible from mobile devices and desktop computers (responsive).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Interoperability</w:t>
      </w:r>
      <w:r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RNF-019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correctly integrate with external services such as Google Maps via APIs to locate client/provider locations.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RNF-020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It must allow future integrations with external APIs.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RNF-021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send notifications through the internal notification system and by email.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20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spacing w:after="100" w:before="240" w:lineRule="auto"/>
        <w:rPr>
          <w:b w:val="0"/>
          <w:bCs w:val="0"/>
        </w:rPr>
      </w:pPr>
      <w:r>
        <w:rPr>
          <w:b w:val="0"/>
          <w:bCs w:val="0"/>
          <w:color w:val="1f4d78"/>
          <w:sz w:val="24"/>
          <w:szCs w:val="24"/>
          <w:rtl w:val="0"/>
        </w:rPr>
        <w:t xml:space="preserve">Quality</w:t>
      </w:r>
      <w:r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>
              <w:rPr>
                <w:color w:val="ffffff"/>
                <w:sz w:val="20"/>
                <w:szCs w:val="20"/>
                <w:rtl w:val="0"/>
              </w:rPr>
              <w:t xml:space="preserve">Requirement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RNF-022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have unit tests.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RNF-023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The system must have integration tests.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>
              <w:rPr>
                <w:color w:val="1f3864"/>
                <w:sz w:val="20"/>
                <w:szCs w:val="20"/>
                <w:rtl w:val="0"/>
              </w:rPr>
              <w:t xml:space="preserve">RNF-024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Tests must be executed before deployment.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pgSz w:h="15840" w:w="12240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yl6bOOw6UkceJMlzwMAzG7CXNQ==">CgMxLjA4AHIhMWVaaW43OXY0SmxUWVNqMXRndzRmakJ4bFF0WlpFWkZi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